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19F8" w:rsidRDefault="00E644FB" w:rsidP="00C119F8">
      <w:pPr>
        <w:spacing w:after="0" w:line="240" w:lineRule="auto"/>
        <w:jc w:val="center"/>
        <w:rPr>
          <w:rFonts w:ascii="Times New Roman" w:eastAsia="Times New Roman" w:hAnsi="Times New Roman" w:cs="Times New Roman"/>
          <w:b/>
          <w:sz w:val="28"/>
          <w:szCs w:val="28"/>
          <w:lang w:eastAsia="ru-RU"/>
        </w:rPr>
      </w:pPr>
      <w:r>
        <w:rPr>
          <w:rFonts w:ascii="Times New Roman" w:hAnsi="Times New Roman" w:cs="Times New Roman"/>
          <w:sz w:val="28"/>
          <w:szCs w:val="28"/>
        </w:rPr>
        <w:tab/>
      </w:r>
      <w:r w:rsidR="00C119F8">
        <w:rPr>
          <w:rFonts w:ascii="Times New Roman" w:eastAsia="Times New Roman" w:hAnsi="Times New Roman" w:cs="Times New Roman"/>
          <w:b/>
          <w:sz w:val="28"/>
          <w:szCs w:val="28"/>
          <w:lang w:eastAsia="ru-RU"/>
        </w:rPr>
        <w:t>ГОСУДАРСТВЕННОЕ БЮДЖЕТНОЕ УЧРЕЖДЕНИЕ</w:t>
      </w:r>
    </w:p>
    <w:p w:rsidR="00C119F8" w:rsidRDefault="00C119F8" w:rsidP="00C119F8">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ДОПОЛНИТЕЛЬНОГО ОБРАЗОВАНИЯ</w:t>
      </w:r>
    </w:p>
    <w:p w:rsidR="00C119F8" w:rsidRDefault="00C119F8" w:rsidP="00C119F8">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«РЕСПУБЛИКАНСКИЙ ЦЕНТР СПОРТИВНЫХ ШКОЛ»</w:t>
      </w:r>
    </w:p>
    <w:p w:rsidR="00C119F8" w:rsidRDefault="00C119F8" w:rsidP="00C119F8">
      <w:pPr>
        <w:spacing w:after="0" w:line="240" w:lineRule="exact"/>
        <w:rPr>
          <w:rFonts w:ascii="Times New Roman" w:eastAsia="Times New Roman" w:hAnsi="Times New Roman" w:cs="Times New Roman"/>
          <w:sz w:val="24"/>
          <w:szCs w:val="24"/>
          <w:lang w:eastAsia="ru-RU"/>
        </w:rPr>
      </w:pPr>
    </w:p>
    <w:p w:rsidR="00C119F8" w:rsidRDefault="00C119F8" w:rsidP="00C119F8">
      <w:pPr>
        <w:spacing w:after="0" w:line="240" w:lineRule="exact"/>
        <w:rPr>
          <w:rFonts w:ascii="Times New Roman" w:eastAsia="Times New Roman" w:hAnsi="Times New Roman" w:cs="Times New Roman"/>
          <w:sz w:val="24"/>
          <w:szCs w:val="24"/>
          <w:lang w:eastAsia="ru-RU"/>
        </w:rPr>
      </w:pPr>
    </w:p>
    <w:tbl>
      <w:tblPr>
        <w:tblStyle w:val="a9"/>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295"/>
        <w:gridCol w:w="3116"/>
        <w:gridCol w:w="3618"/>
      </w:tblGrid>
      <w:tr w:rsidR="00C119F8" w:rsidTr="00C119F8">
        <w:tc>
          <w:tcPr>
            <w:tcW w:w="3331" w:type="dxa"/>
          </w:tcPr>
          <w:p w:rsidR="00C119F8" w:rsidRDefault="00C119F8">
            <w:pPr>
              <w:tabs>
                <w:tab w:val="center" w:pos="4677"/>
                <w:tab w:val="left" w:pos="5697"/>
              </w:tabs>
              <w:rPr>
                <w:rFonts w:ascii="Times New Roman" w:hAnsi="Times New Roman"/>
                <w:bCs/>
                <w:color w:val="000000"/>
                <w:lang w:bidi="ru-RU"/>
              </w:rPr>
            </w:pPr>
            <w:r>
              <w:rPr>
                <w:rFonts w:ascii="Times New Roman" w:hAnsi="Times New Roman"/>
                <w:bCs/>
              </w:rPr>
              <w:t>СОГЛАСОВАНО</w:t>
            </w:r>
          </w:p>
          <w:p w:rsidR="00C119F8" w:rsidRDefault="00C119F8">
            <w:pPr>
              <w:tabs>
                <w:tab w:val="center" w:pos="4677"/>
                <w:tab w:val="left" w:pos="5697"/>
              </w:tabs>
              <w:rPr>
                <w:rFonts w:ascii="Times New Roman" w:hAnsi="Times New Roman"/>
                <w:bCs/>
              </w:rPr>
            </w:pPr>
            <w:r>
              <w:rPr>
                <w:rFonts w:ascii="Times New Roman" w:hAnsi="Times New Roman"/>
                <w:bCs/>
              </w:rPr>
              <w:t xml:space="preserve">на педагогическом совете      </w:t>
            </w:r>
          </w:p>
          <w:p w:rsidR="00C119F8" w:rsidRDefault="00C119F8">
            <w:pPr>
              <w:tabs>
                <w:tab w:val="center" w:pos="4677"/>
                <w:tab w:val="left" w:pos="5697"/>
              </w:tabs>
              <w:rPr>
                <w:rFonts w:ascii="Times New Roman" w:hAnsi="Times New Roman"/>
                <w:bCs/>
              </w:rPr>
            </w:pPr>
            <w:r>
              <w:rPr>
                <w:rFonts w:ascii="Times New Roman" w:hAnsi="Times New Roman"/>
                <w:bCs/>
              </w:rPr>
              <w:t xml:space="preserve">ГБУ ДО «РЦ СШ»                              </w:t>
            </w:r>
          </w:p>
          <w:p w:rsidR="00C119F8" w:rsidRDefault="00C119F8">
            <w:pPr>
              <w:tabs>
                <w:tab w:val="center" w:pos="4677"/>
                <w:tab w:val="left" w:pos="5697"/>
              </w:tabs>
              <w:rPr>
                <w:rFonts w:ascii="Times New Roman" w:hAnsi="Times New Roman"/>
                <w:bCs/>
              </w:rPr>
            </w:pPr>
            <w:r>
              <w:rPr>
                <w:rFonts w:ascii="Times New Roman" w:hAnsi="Times New Roman"/>
                <w:bCs/>
              </w:rPr>
              <w:t>Протокол № ___</w:t>
            </w:r>
          </w:p>
          <w:p w:rsidR="00C119F8" w:rsidRDefault="00C119F8">
            <w:pPr>
              <w:tabs>
                <w:tab w:val="center" w:pos="4677"/>
                <w:tab w:val="left" w:pos="5697"/>
              </w:tabs>
              <w:rPr>
                <w:rFonts w:ascii="Times New Roman" w:hAnsi="Times New Roman"/>
                <w:bCs/>
              </w:rPr>
            </w:pPr>
          </w:p>
          <w:p w:rsidR="00C119F8" w:rsidRDefault="00C119F8">
            <w:pPr>
              <w:widowControl w:val="0"/>
              <w:rPr>
                <w:rFonts w:ascii="Times New Roman" w:hAnsi="Times New Roman"/>
                <w:color w:val="000000"/>
                <w:lang w:bidi="ru-RU"/>
              </w:rPr>
            </w:pPr>
            <w:r>
              <w:rPr>
                <w:rFonts w:ascii="Times New Roman" w:hAnsi="Times New Roman"/>
              </w:rPr>
              <w:t>«____»________ 2026 г.</w:t>
            </w:r>
          </w:p>
        </w:tc>
        <w:tc>
          <w:tcPr>
            <w:tcW w:w="3189" w:type="dxa"/>
          </w:tcPr>
          <w:p w:rsidR="00C119F8" w:rsidRDefault="00C119F8">
            <w:pPr>
              <w:widowControl w:val="0"/>
              <w:rPr>
                <w:rFonts w:ascii="Times New Roman" w:hAnsi="Times New Roman"/>
                <w:color w:val="000000"/>
                <w:lang w:bidi="ru-RU"/>
              </w:rPr>
            </w:pPr>
          </w:p>
        </w:tc>
        <w:tc>
          <w:tcPr>
            <w:tcW w:w="3652" w:type="dxa"/>
          </w:tcPr>
          <w:p w:rsidR="00C119F8" w:rsidRDefault="00C119F8">
            <w:pPr>
              <w:rPr>
                <w:rFonts w:ascii="Times New Roman" w:hAnsi="Times New Roman"/>
                <w:color w:val="000000"/>
                <w:lang w:bidi="ru-RU"/>
              </w:rPr>
            </w:pPr>
            <w:r>
              <w:rPr>
                <w:rFonts w:ascii="Times New Roman" w:hAnsi="Times New Roman"/>
              </w:rPr>
              <w:t>УТВЕРЖДЕНО</w:t>
            </w:r>
          </w:p>
          <w:p w:rsidR="00C119F8" w:rsidRDefault="00C119F8">
            <w:pPr>
              <w:rPr>
                <w:rFonts w:ascii="Times New Roman" w:hAnsi="Times New Roman"/>
              </w:rPr>
            </w:pPr>
            <w:r>
              <w:rPr>
                <w:rFonts w:ascii="Times New Roman" w:hAnsi="Times New Roman"/>
              </w:rPr>
              <w:t>Генеральный директор</w:t>
            </w:r>
          </w:p>
          <w:p w:rsidR="00C119F8" w:rsidRDefault="00C119F8">
            <w:pPr>
              <w:rPr>
                <w:rFonts w:ascii="Times New Roman" w:hAnsi="Times New Roman"/>
              </w:rPr>
            </w:pPr>
            <w:r>
              <w:rPr>
                <w:rFonts w:ascii="Times New Roman" w:hAnsi="Times New Roman"/>
              </w:rPr>
              <w:t xml:space="preserve"> ГБУ ДО «РЦ СШ»</w:t>
            </w:r>
          </w:p>
          <w:p w:rsidR="00C119F8" w:rsidRDefault="00C119F8">
            <w:pPr>
              <w:rPr>
                <w:rFonts w:ascii="Times New Roman" w:hAnsi="Times New Roman"/>
              </w:rPr>
            </w:pPr>
          </w:p>
          <w:p w:rsidR="00C119F8" w:rsidRDefault="00C119F8">
            <w:pPr>
              <w:rPr>
                <w:rFonts w:ascii="Times New Roman" w:hAnsi="Times New Roman"/>
              </w:rPr>
            </w:pPr>
            <w:r>
              <w:rPr>
                <w:rFonts w:ascii="Times New Roman" w:hAnsi="Times New Roman"/>
              </w:rPr>
              <w:t xml:space="preserve">_______________А.Б. Носуров </w:t>
            </w:r>
          </w:p>
          <w:p w:rsidR="00C119F8" w:rsidRDefault="00C119F8">
            <w:pPr>
              <w:rPr>
                <w:rFonts w:ascii="Times New Roman" w:hAnsi="Times New Roman"/>
              </w:rPr>
            </w:pPr>
          </w:p>
          <w:p w:rsidR="00C119F8" w:rsidRDefault="00C119F8">
            <w:pPr>
              <w:rPr>
                <w:rFonts w:ascii="Times New Roman" w:hAnsi="Times New Roman"/>
              </w:rPr>
            </w:pPr>
            <w:r>
              <w:rPr>
                <w:rFonts w:ascii="Times New Roman" w:hAnsi="Times New Roman"/>
              </w:rPr>
              <w:t>«___»_________2026 г.</w:t>
            </w:r>
          </w:p>
          <w:p w:rsidR="00C119F8" w:rsidRDefault="00C119F8">
            <w:pPr>
              <w:jc w:val="right"/>
              <w:rPr>
                <w:rFonts w:ascii="Times New Roman" w:hAnsi="Times New Roman"/>
              </w:rPr>
            </w:pPr>
          </w:p>
          <w:p w:rsidR="00C119F8" w:rsidRDefault="00C119F8">
            <w:pPr>
              <w:widowControl w:val="0"/>
              <w:rPr>
                <w:rFonts w:ascii="Times New Roman" w:hAnsi="Times New Roman"/>
                <w:color w:val="000000"/>
                <w:lang w:bidi="ru-RU"/>
              </w:rPr>
            </w:pPr>
          </w:p>
        </w:tc>
      </w:tr>
    </w:tbl>
    <w:p w:rsidR="007B29EB" w:rsidRPr="007B4DBA" w:rsidRDefault="007B29EB" w:rsidP="00C119F8">
      <w:pPr>
        <w:pStyle w:val="a7"/>
        <w:ind w:left="-567"/>
        <w:jc w:val="center"/>
        <w:rPr>
          <w:rFonts w:ascii="Times New Roman" w:hAnsi="Times New Roman" w:cs="Times New Roman"/>
          <w:sz w:val="28"/>
          <w:szCs w:val="28"/>
        </w:rPr>
      </w:pPr>
    </w:p>
    <w:p w:rsidR="00E644FB" w:rsidRPr="00E644FB" w:rsidRDefault="00E644FB" w:rsidP="007B29EB">
      <w:pPr>
        <w:widowControl w:val="0"/>
        <w:tabs>
          <w:tab w:val="left" w:pos="1236"/>
        </w:tabs>
        <w:autoSpaceDE w:val="0"/>
        <w:autoSpaceDN w:val="0"/>
        <w:adjustRightInd w:val="0"/>
        <w:spacing w:after="0" w:line="240" w:lineRule="auto"/>
        <w:jc w:val="center"/>
        <w:rPr>
          <w:rFonts w:ascii="Times New Roman" w:eastAsia="Calibri" w:hAnsi="Times New Roman" w:cs="Times New Roman"/>
          <w:sz w:val="28"/>
          <w:szCs w:val="28"/>
        </w:rPr>
      </w:pPr>
    </w:p>
    <w:p w:rsidR="007B29EB" w:rsidRPr="00B07981" w:rsidRDefault="007B29EB" w:rsidP="007B29EB">
      <w:pPr>
        <w:tabs>
          <w:tab w:val="left" w:pos="1695"/>
        </w:tabs>
        <w:jc w:val="center"/>
        <w:rPr>
          <w:rFonts w:ascii="Times New Roman" w:hAnsi="Times New Roman" w:cs="Times New Roman"/>
          <w:b/>
          <w:sz w:val="44"/>
          <w:szCs w:val="44"/>
        </w:rPr>
      </w:pPr>
      <w:r w:rsidRPr="00B07981">
        <w:rPr>
          <w:rFonts w:ascii="Times New Roman" w:hAnsi="Times New Roman" w:cs="Times New Roman"/>
          <w:b/>
          <w:sz w:val="44"/>
          <w:szCs w:val="44"/>
        </w:rPr>
        <w:t>Дополнительная образовательная программа</w:t>
      </w:r>
    </w:p>
    <w:p w:rsidR="007B29EB" w:rsidRDefault="007B29EB" w:rsidP="007B29EB">
      <w:pPr>
        <w:tabs>
          <w:tab w:val="left" w:pos="1695"/>
        </w:tabs>
        <w:jc w:val="center"/>
        <w:rPr>
          <w:rFonts w:ascii="Times New Roman" w:hAnsi="Times New Roman" w:cs="Times New Roman"/>
          <w:b/>
          <w:sz w:val="44"/>
          <w:szCs w:val="44"/>
        </w:rPr>
      </w:pPr>
      <w:r w:rsidRPr="00B07981">
        <w:rPr>
          <w:rFonts w:ascii="Times New Roman" w:hAnsi="Times New Roman" w:cs="Times New Roman"/>
          <w:b/>
          <w:sz w:val="44"/>
          <w:szCs w:val="44"/>
        </w:rPr>
        <w:t xml:space="preserve">спортивной подготовки </w:t>
      </w:r>
    </w:p>
    <w:p w:rsidR="00560D1F" w:rsidRDefault="007B29EB" w:rsidP="007B29EB">
      <w:pPr>
        <w:tabs>
          <w:tab w:val="left" w:pos="1695"/>
        </w:tabs>
        <w:jc w:val="center"/>
        <w:rPr>
          <w:rFonts w:ascii="Times New Roman" w:hAnsi="Times New Roman" w:cs="Times New Roman"/>
          <w:b/>
          <w:sz w:val="44"/>
          <w:szCs w:val="44"/>
        </w:rPr>
      </w:pPr>
      <w:r w:rsidRPr="00B07981">
        <w:rPr>
          <w:rFonts w:ascii="Times New Roman" w:hAnsi="Times New Roman" w:cs="Times New Roman"/>
          <w:b/>
          <w:sz w:val="44"/>
          <w:szCs w:val="44"/>
        </w:rPr>
        <w:t xml:space="preserve">по виду спорта </w:t>
      </w:r>
    </w:p>
    <w:p w:rsidR="007B29EB" w:rsidRPr="00B07981" w:rsidRDefault="007B29EB" w:rsidP="007B29EB">
      <w:pPr>
        <w:tabs>
          <w:tab w:val="left" w:pos="1695"/>
        </w:tabs>
        <w:jc w:val="center"/>
        <w:rPr>
          <w:rFonts w:ascii="Times New Roman" w:hAnsi="Times New Roman" w:cs="Times New Roman"/>
          <w:b/>
          <w:sz w:val="44"/>
          <w:szCs w:val="44"/>
        </w:rPr>
      </w:pPr>
      <w:r w:rsidRPr="00B07981">
        <w:rPr>
          <w:rFonts w:ascii="Times New Roman" w:hAnsi="Times New Roman" w:cs="Times New Roman"/>
          <w:b/>
          <w:sz w:val="44"/>
          <w:szCs w:val="44"/>
        </w:rPr>
        <w:t>«</w:t>
      </w:r>
      <w:r w:rsidR="006C6F6F">
        <w:rPr>
          <w:rFonts w:ascii="Times New Roman" w:hAnsi="Times New Roman" w:cs="Times New Roman"/>
          <w:b/>
          <w:sz w:val="44"/>
          <w:szCs w:val="44"/>
        </w:rPr>
        <w:t>ВОЛЕЙБОЛ</w:t>
      </w:r>
      <w:r w:rsidRPr="00B07981">
        <w:rPr>
          <w:rFonts w:ascii="Times New Roman" w:hAnsi="Times New Roman" w:cs="Times New Roman"/>
          <w:b/>
          <w:sz w:val="44"/>
          <w:szCs w:val="44"/>
        </w:rPr>
        <w:t>»</w:t>
      </w:r>
    </w:p>
    <w:p w:rsidR="007B29EB" w:rsidRDefault="007B29EB" w:rsidP="007B29EB">
      <w:pPr>
        <w:shd w:val="clear" w:color="auto" w:fill="FFFFFF"/>
        <w:autoSpaceDE w:val="0"/>
        <w:autoSpaceDN w:val="0"/>
        <w:adjustRightInd w:val="0"/>
        <w:spacing w:after="200" w:line="276" w:lineRule="auto"/>
        <w:ind w:right="-5"/>
        <w:contextualSpacing/>
        <w:jc w:val="center"/>
        <w:rPr>
          <w:rFonts w:ascii="Times New Roman" w:eastAsia="Times New Roman" w:hAnsi="Times New Roman" w:cs="Times New Roman"/>
          <w:sz w:val="24"/>
          <w:szCs w:val="24"/>
          <w:lang w:eastAsia="ru-RU"/>
        </w:rPr>
      </w:pPr>
      <w:r w:rsidRPr="00467E17">
        <w:rPr>
          <w:rFonts w:ascii="Times New Roman" w:eastAsia="Times New Roman" w:hAnsi="Times New Roman" w:cs="Times New Roman"/>
          <w:b/>
          <w:sz w:val="24"/>
          <w:szCs w:val="24"/>
          <w:lang w:eastAsia="ru-RU"/>
        </w:rPr>
        <w:t xml:space="preserve">Программа разработана на основании: </w:t>
      </w:r>
      <w:r w:rsidRPr="00467E17">
        <w:rPr>
          <w:rFonts w:ascii="Times New Roman" w:eastAsia="Times New Roman" w:hAnsi="Times New Roman" w:cs="Times New Roman"/>
          <w:sz w:val="24"/>
          <w:szCs w:val="24"/>
          <w:lang w:eastAsia="ru-RU"/>
        </w:rPr>
        <w:t xml:space="preserve">Федерального стандарта спортивной подготовки по виду спорта </w:t>
      </w:r>
      <w:r w:rsidR="000E25F3">
        <w:rPr>
          <w:rFonts w:ascii="Times New Roman" w:eastAsia="Times New Roman" w:hAnsi="Times New Roman" w:cs="Times New Roman"/>
          <w:sz w:val="24"/>
          <w:szCs w:val="24"/>
          <w:lang w:eastAsia="ru-RU"/>
        </w:rPr>
        <w:t>«</w:t>
      </w:r>
      <w:r w:rsidR="00001825">
        <w:rPr>
          <w:rFonts w:ascii="Times New Roman" w:eastAsia="Times New Roman" w:hAnsi="Times New Roman" w:cs="Times New Roman"/>
          <w:sz w:val="24"/>
          <w:szCs w:val="24"/>
          <w:lang w:eastAsia="ru-RU"/>
        </w:rPr>
        <w:t xml:space="preserve">ВОЛЕЙБОЛ», </w:t>
      </w:r>
      <w:r w:rsidRPr="00467E17">
        <w:rPr>
          <w:rFonts w:ascii="Times New Roman" w:eastAsia="Times New Roman" w:hAnsi="Times New Roman" w:cs="Times New Roman"/>
          <w:sz w:val="24"/>
          <w:szCs w:val="24"/>
          <w:lang w:eastAsia="ru-RU"/>
        </w:rPr>
        <w:t>утвержденного приказом Министерства спорта Российской Федерации  от «</w:t>
      </w:r>
      <w:r w:rsidR="00001825">
        <w:rPr>
          <w:rFonts w:ascii="Times New Roman" w:eastAsia="Times New Roman" w:hAnsi="Times New Roman" w:cs="Times New Roman"/>
          <w:sz w:val="24"/>
          <w:szCs w:val="24"/>
          <w:lang w:eastAsia="ru-RU"/>
        </w:rPr>
        <w:t>1</w:t>
      </w:r>
      <w:r w:rsidR="000E25F3">
        <w:rPr>
          <w:rFonts w:ascii="Times New Roman" w:eastAsia="Times New Roman" w:hAnsi="Times New Roman" w:cs="Times New Roman"/>
          <w:sz w:val="24"/>
          <w:szCs w:val="24"/>
          <w:lang w:eastAsia="ru-RU"/>
        </w:rPr>
        <w:t>4</w:t>
      </w:r>
      <w:r w:rsidRPr="00467E17">
        <w:rPr>
          <w:rFonts w:ascii="Times New Roman" w:eastAsia="Times New Roman" w:hAnsi="Times New Roman" w:cs="Times New Roman"/>
          <w:sz w:val="24"/>
          <w:szCs w:val="24"/>
          <w:lang w:eastAsia="ru-RU"/>
        </w:rPr>
        <w:t>» ноября 202</w:t>
      </w:r>
      <w:r w:rsidR="000E25F3">
        <w:rPr>
          <w:rFonts w:ascii="Times New Roman" w:eastAsia="Times New Roman" w:hAnsi="Times New Roman" w:cs="Times New Roman"/>
          <w:sz w:val="24"/>
          <w:szCs w:val="24"/>
          <w:lang w:eastAsia="ru-RU"/>
        </w:rPr>
        <w:t>5</w:t>
      </w:r>
      <w:r w:rsidRPr="00467E17">
        <w:rPr>
          <w:rFonts w:ascii="Times New Roman" w:eastAsia="Times New Roman" w:hAnsi="Times New Roman" w:cs="Times New Roman"/>
          <w:sz w:val="24"/>
          <w:szCs w:val="24"/>
          <w:lang w:eastAsia="ru-RU"/>
        </w:rPr>
        <w:t xml:space="preserve"> № </w:t>
      </w:r>
      <w:r w:rsidR="00001825">
        <w:rPr>
          <w:rFonts w:ascii="Times New Roman" w:eastAsia="Times New Roman" w:hAnsi="Times New Roman" w:cs="Times New Roman"/>
          <w:sz w:val="24"/>
          <w:szCs w:val="24"/>
          <w:lang w:eastAsia="ru-RU"/>
        </w:rPr>
        <w:t>970</w:t>
      </w:r>
    </w:p>
    <w:p w:rsidR="00C119F8" w:rsidRPr="00467E17" w:rsidRDefault="00C119F8" w:rsidP="007B29EB">
      <w:pPr>
        <w:shd w:val="clear" w:color="auto" w:fill="FFFFFF"/>
        <w:autoSpaceDE w:val="0"/>
        <w:autoSpaceDN w:val="0"/>
        <w:adjustRightInd w:val="0"/>
        <w:spacing w:after="200" w:line="276" w:lineRule="auto"/>
        <w:ind w:right="-5"/>
        <w:contextualSpacing/>
        <w:jc w:val="center"/>
        <w:rPr>
          <w:rFonts w:ascii="Times New Roman" w:eastAsia="Times New Roman" w:hAnsi="Times New Roman" w:cs="Times New Roman"/>
          <w:sz w:val="24"/>
          <w:szCs w:val="24"/>
          <w:lang w:eastAsia="ru-RU"/>
        </w:rPr>
      </w:pPr>
    </w:p>
    <w:p w:rsidR="007B29EB" w:rsidRPr="00BF5CF8" w:rsidRDefault="007B29EB" w:rsidP="007B29EB">
      <w:pPr>
        <w:shd w:val="clear" w:color="auto" w:fill="FFFFFF"/>
        <w:autoSpaceDE w:val="0"/>
        <w:autoSpaceDN w:val="0"/>
        <w:adjustRightInd w:val="0"/>
        <w:spacing w:after="200" w:line="276" w:lineRule="auto"/>
        <w:ind w:right="-5"/>
        <w:contextualSpacing/>
        <w:jc w:val="center"/>
        <w:rPr>
          <w:rFonts w:ascii="Times New Roman" w:eastAsia="Times New Roman" w:hAnsi="Times New Roman" w:cs="Times New Roman"/>
          <w:sz w:val="20"/>
          <w:szCs w:val="20"/>
          <w:lang w:eastAsia="ru-RU"/>
        </w:rPr>
      </w:pPr>
    </w:p>
    <w:p w:rsidR="007B29EB" w:rsidRPr="00BF5CF8" w:rsidRDefault="007B29EB" w:rsidP="007B29EB">
      <w:pPr>
        <w:shd w:val="clear" w:color="auto" w:fill="FFFFFF"/>
        <w:autoSpaceDE w:val="0"/>
        <w:autoSpaceDN w:val="0"/>
        <w:adjustRightInd w:val="0"/>
        <w:spacing w:after="200" w:line="276" w:lineRule="auto"/>
        <w:contextualSpacing/>
        <w:jc w:val="center"/>
        <w:rPr>
          <w:rFonts w:ascii="Times New Roman" w:eastAsia="Times New Roman" w:hAnsi="Times New Roman" w:cs="Times New Roman"/>
          <w:b/>
          <w:sz w:val="24"/>
          <w:szCs w:val="24"/>
          <w:lang w:eastAsia="ru-RU"/>
        </w:rPr>
      </w:pPr>
      <w:r w:rsidRPr="00BF5CF8">
        <w:rPr>
          <w:rFonts w:ascii="Times New Roman" w:eastAsia="Times New Roman" w:hAnsi="Times New Roman" w:cs="Times New Roman"/>
          <w:b/>
          <w:sz w:val="24"/>
          <w:szCs w:val="24"/>
          <w:lang w:eastAsia="ru-RU"/>
        </w:rPr>
        <w:t>Срок реализации программы на этапах:</w:t>
      </w:r>
    </w:p>
    <w:p w:rsidR="007B29EB" w:rsidRPr="00BF5CF8" w:rsidRDefault="007B29EB" w:rsidP="007B29EB">
      <w:pPr>
        <w:shd w:val="clear" w:color="auto" w:fill="FFFFFF"/>
        <w:autoSpaceDE w:val="0"/>
        <w:autoSpaceDN w:val="0"/>
        <w:adjustRightInd w:val="0"/>
        <w:spacing w:after="200" w:line="276" w:lineRule="auto"/>
        <w:contextualSpacing/>
        <w:jc w:val="center"/>
        <w:rPr>
          <w:rFonts w:ascii="Times New Roman" w:eastAsia="Times New Roman" w:hAnsi="Times New Roman" w:cs="Times New Roman"/>
          <w:sz w:val="24"/>
          <w:szCs w:val="24"/>
          <w:lang w:eastAsia="ru-RU"/>
        </w:rPr>
      </w:pPr>
      <w:r w:rsidRPr="00BF5CF8">
        <w:rPr>
          <w:rFonts w:ascii="Times New Roman" w:eastAsia="Times New Roman" w:hAnsi="Times New Roman" w:cs="Times New Roman"/>
          <w:sz w:val="24"/>
          <w:szCs w:val="24"/>
          <w:lang w:eastAsia="ru-RU"/>
        </w:rPr>
        <w:t xml:space="preserve">- начальной подготовки – </w:t>
      </w:r>
      <w:r w:rsidR="00805520">
        <w:rPr>
          <w:rFonts w:ascii="Times New Roman" w:eastAsia="Times New Roman" w:hAnsi="Times New Roman" w:cs="Times New Roman"/>
          <w:sz w:val="24"/>
          <w:szCs w:val="24"/>
          <w:lang w:eastAsia="ru-RU"/>
        </w:rPr>
        <w:t>3</w:t>
      </w:r>
      <w:r w:rsidRPr="00BF5CF8">
        <w:rPr>
          <w:rFonts w:ascii="Times New Roman" w:eastAsia="Times New Roman" w:hAnsi="Times New Roman" w:cs="Times New Roman"/>
          <w:sz w:val="24"/>
          <w:szCs w:val="24"/>
          <w:lang w:eastAsia="ru-RU"/>
        </w:rPr>
        <w:t xml:space="preserve"> года;</w:t>
      </w:r>
    </w:p>
    <w:p w:rsidR="007B29EB" w:rsidRPr="00BF5CF8" w:rsidRDefault="007B29EB" w:rsidP="007B29EB">
      <w:pPr>
        <w:shd w:val="clear" w:color="auto" w:fill="FFFFFF"/>
        <w:autoSpaceDE w:val="0"/>
        <w:autoSpaceDN w:val="0"/>
        <w:adjustRightInd w:val="0"/>
        <w:spacing w:after="200" w:line="276" w:lineRule="auto"/>
        <w:contextualSpacing/>
        <w:jc w:val="center"/>
        <w:rPr>
          <w:rFonts w:ascii="Times New Roman" w:eastAsia="Times New Roman" w:hAnsi="Times New Roman" w:cs="Times New Roman"/>
          <w:sz w:val="24"/>
          <w:szCs w:val="24"/>
          <w:lang w:eastAsia="ru-RU"/>
        </w:rPr>
      </w:pPr>
      <w:r w:rsidRPr="00BF5CF8">
        <w:rPr>
          <w:rFonts w:ascii="Times New Roman" w:eastAsia="Times New Roman" w:hAnsi="Times New Roman" w:cs="Times New Roman"/>
          <w:sz w:val="24"/>
          <w:szCs w:val="24"/>
          <w:lang w:eastAsia="ru-RU"/>
        </w:rPr>
        <w:t xml:space="preserve">- тренировочном этапе (этап спортивной специализации) – </w:t>
      </w:r>
      <w:r w:rsidR="00001825">
        <w:rPr>
          <w:rFonts w:ascii="Times New Roman" w:eastAsia="Times New Roman" w:hAnsi="Times New Roman" w:cs="Times New Roman"/>
          <w:sz w:val="24"/>
          <w:szCs w:val="24"/>
          <w:lang w:eastAsia="ru-RU"/>
        </w:rPr>
        <w:t>6</w:t>
      </w:r>
      <w:r w:rsidRPr="00BF5CF8">
        <w:rPr>
          <w:rFonts w:ascii="Times New Roman" w:eastAsia="Times New Roman" w:hAnsi="Times New Roman" w:cs="Times New Roman"/>
          <w:sz w:val="24"/>
          <w:szCs w:val="24"/>
          <w:lang w:eastAsia="ru-RU"/>
        </w:rPr>
        <w:t xml:space="preserve"> лет;</w:t>
      </w:r>
    </w:p>
    <w:p w:rsidR="007B29EB" w:rsidRPr="00BF5CF8" w:rsidRDefault="007B29EB" w:rsidP="007B29EB">
      <w:pPr>
        <w:spacing w:after="200" w:line="276" w:lineRule="auto"/>
        <w:jc w:val="center"/>
        <w:rPr>
          <w:rFonts w:ascii="Times New Roman" w:eastAsia="Times New Roman" w:hAnsi="Times New Roman" w:cs="Times New Roman"/>
          <w:sz w:val="24"/>
          <w:szCs w:val="24"/>
          <w:lang w:eastAsia="ru-RU"/>
        </w:rPr>
      </w:pPr>
      <w:r w:rsidRPr="00BF5CF8">
        <w:rPr>
          <w:rFonts w:ascii="Times New Roman" w:eastAsia="Times New Roman" w:hAnsi="Times New Roman" w:cs="Times New Roman"/>
          <w:sz w:val="24"/>
          <w:szCs w:val="24"/>
          <w:lang w:eastAsia="ru-RU"/>
        </w:rPr>
        <w:t>- этап совершенствования спортивного мастерства – без ограничений.</w:t>
      </w:r>
    </w:p>
    <w:p w:rsidR="00E644FB" w:rsidRPr="00E644FB" w:rsidRDefault="00E644FB" w:rsidP="00E644FB">
      <w:pPr>
        <w:spacing w:after="0"/>
        <w:rPr>
          <w:rFonts w:ascii="Times New Roman" w:eastAsia="Times New Roman" w:hAnsi="Times New Roman" w:cs="Times New Roman"/>
          <w:color w:val="000000"/>
          <w:sz w:val="28"/>
          <w:lang w:eastAsia="ru-RU"/>
        </w:rPr>
      </w:pPr>
    </w:p>
    <w:p w:rsidR="00E644FB" w:rsidRPr="00E644FB" w:rsidRDefault="00E644FB" w:rsidP="00E644FB">
      <w:pPr>
        <w:spacing w:after="0"/>
        <w:rPr>
          <w:rFonts w:ascii="Times New Roman" w:eastAsia="Times New Roman" w:hAnsi="Times New Roman" w:cs="Times New Roman"/>
          <w:color w:val="000000"/>
          <w:sz w:val="28"/>
          <w:lang w:eastAsia="ru-RU"/>
        </w:rPr>
      </w:pPr>
    </w:p>
    <w:p w:rsidR="00E644FB" w:rsidRPr="00E644FB" w:rsidRDefault="00E644FB" w:rsidP="00E644FB">
      <w:pPr>
        <w:spacing w:after="0"/>
        <w:rPr>
          <w:rFonts w:ascii="Times New Roman" w:eastAsia="Times New Roman" w:hAnsi="Times New Roman" w:cs="Times New Roman"/>
          <w:color w:val="000000"/>
          <w:sz w:val="28"/>
          <w:lang w:eastAsia="ru-RU"/>
        </w:rPr>
      </w:pPr>
    </w:p>
    <w:p w:rsidR="00E644FB" w:rsidRPr="00E644FB" w:rsidRDefault="00E644FB" w:rsidP="00E644FB">
      <w:pPr>
        <w:spacing w:after="0"/>
        <w:rPr>
          <w:rFonts w:ascii="Times New Roman" w:eastAsia="Times New Roman" w:hAnsi="Times New Roman" w:cs="Times New Roman"/>
          <w:color w:val="000000"/>
          <w:sz w:val="24"/>
          <w:lang w:eastAsia="ru-RU"/>
        </w:rPr>
      </w:pPr>
    </w:p>
    <w:p w:rsidR="00E644FB" w:rsidRPr="00E644FB" w:rsidRDefault="00E644FB" w:rsidP="00E644FB">
      <w:pPr>
        <w:spacing w:after="5" w:line="248" w:lineRule="auto"/>
        <w:ind w:left="-10" w:right="1"/>
        <w:jc w:val="both"/>
        <w:rPr>
          <w:rFonts w:ascii="Times New Roman" w:eastAsia="Times New Roman" w:hAnsi="Times New Roman" w:cs="Times New Roman"/>
          <w:color w:val="000000"/>
          <w:sz w:val="24"/>
          <w:lang w:eastAsia="ru-RU"/>
        </w:rPr>
      </w:pPr>
      <w:r w:rsidRPr="00E644FB">
        <w:rPr>
          <w:rFonts w:ascii="Times New Roman" w:eastAsia="Times New Roman" w:hAnsi="Times New Roman" w:cs="Times New Roman"/>
          <w:color w:val="000000"/>
          <w:sz w:val="24"/>
          <w:lang w:eastAsia="ru-RU"/>
        </w:rPr>
        <w:t xml:space="preserve">Срок реализации программы на этапах:  </w:t>
      </w:r>
    </w:p>
    <w:p w:rsidR="00E644FB" w:rsidRPr="00E644FB" w:rsidRDefault="00E644FB" w:rsidP="00E644FB">
      <w:pPr>
        <w:spacing w:after="5" w:line="248" w:lineRule="auto"/>
        <w:ind w:left="-10" w:right="4407"/>
        <w:jc w:val="both"/>
        <w:rPr>
          <w:rFonts w:ascii="Times New Roman" w:eastAsia="Times New Roman" w:hAnsi="Times New Roman" w:cs="Times New Roman"/>
          <w:color w:val="000000"/>
          <w:sz w:val="24"/>
          <w:lang w:eastAsia="ru-RU"/>
        </w:rPr>
      </w:pPr>
      <w:r w:rsidRPr="00E644FB">
        <w:rPr>
          <w:rFonts w:ascii="Times New Roman" w:eastAsia="Times New Roman" w:hAnsi="Times New Roman" w:cs="Times New Roman"/>
          <w:color w:val="000000"/>
          <w:sz w:val="24"/>
          <w:lang w:eastAsia="ru-RU"/>
        </w:rPr>
        <w:t xml:space="preserve">начальной подготовки – 3 года </w:t>
      </w:r>
    </w:p>
    <w:p w:rsidR="00E644FB" w:rsidRPr="00E644FB" w:rsidRDefault="00E644FB" w:rsidP="00E644FB">
      <w:pPr>
        <w:spacing w:after="5" w:line="248" w:lineRule="auto"/>
        <w:ind w:left="-10" w:right="4109"/>
        <w:jc w:val="both"/>
        <w:rPr>
          <w:rFonts w:ascii="Times New Roman" w:eastAsia="Times New Roman" w:hAnsi="Times New Roman" w:cs="Times New Roman"/>
          <w:color w:val="000000"/>
          <w:sz w:val="24"/>
          <w:lang w:eastAsia="ru-RU"/>
        </w:rPr>
      </w:pPr>
      <w:r w:rsidRPr="00E644FB">
        <w:rPr>
          <w:rFonts w:ascii="Times New Roman" w:eastAsia="Times New Roman" w:hAnsi="Times New Roman" w:cs="Times New Roman"/>
          <w:color w:val="000000"/>
          <w:sz w:val="24"/>
          <w:lang w:eastAsia="ru-RU"/>
        </w:rPr>
        <w:t>тренировочный этап (спортивной специализации)–</w:t>
      </w:r>
      <w:r w:rsidR="00001825">
        <w:rPr>
          <w:rFonts w:ascii="Times New Roman" w:eastAsia="Times New Roman" w:hAnsi="Times New Roman" w:cs="Times New Roman"/>
          <w:color w:val="000000"/>
          <w:sz w:val="24"/>
          <w:lang w:eastAsia="ru-RU"/>
        </w:rPr>
        <w:t xml:space="preserve"> 6</w:t>
      </w:r>
      <w:r w:rsidRPr="00E644FB">
        <w:rPr>
          <w:rFonts w:ascii="Times New Roman" w:eastAsia="Times New Roman" w:hAnsi="Times New Roman" w:cs="Times New Roman"/>
          <w:color w:val="000000"/>
          <w:sz w:val="24"/>
          <w:lang w:eastAsia="ru-RU"/>
        </w:rPr>
        <w:t xml:space="preserve"> лет</w:t>
      </w:r>
    </w:p>
    <w:p w:rsidR="00E644FB" w:rsidRPr="00E644FB" w:rsidRDefault="00E644FB" w:rsidP="00E644FB">
      <w:pPr>
        <w:spacing w:after="69"/>
        <w:jc w:val="right"/>
        <w:rPr>
          <w:rFonts w:ascii="Times New Roman" w:eastAsia="Times New Roman" w:hAnsi="Times New Roman" w:cs="Times New Roman"/>
          <w:color w:val="000000"/>
          <w:sz w:val="24"/>
          <w:lang w:eastAsia="ru-RU"/>
        </w:rPr>
      </w:pPr>
    </w:p>
    <w:p w:rsidR="00E644FB" w:rsidRPr="00E644FB" w:rsidRDefault="00E644FB" w:rsidP="00E644FB">
      <w:pPr>
        <w:spacing w:after="68"/>
        <w:jc w:val="right"/>
        <w:rPr>
          <w:rFonts w:ascii="Times New Roman" w:eastAsia="Times New Roman" w:hAnsi="Times New Roman" w:cs="Times New Roman"/>
          <w:color w:val="000000"/>
          <w:sz w:val="24"/>
          <w:lang w:eastAsia="ru-RU"/>
        </w:rPr>
      </w:pPr>
    </w:p>
    <w:p w:rsidR="00E644FB" w:rsidRPr="00E644FB" w:rsidRDefault="00E644FB" w:rsidP="00E644FB">
      <w:pPr>
        <w:spacing w:after="68"/>
        <w:rPr>
          <w:rFonts w:ascii="Times New Roman" w:eastAsia="Times New Roman" w:hAnsi="Times New Roman" w:cs="Times New Roman"/>
          <w:color w:val="000000"/>
          <w:sz w:val="24"/>
          <w:lang w:eastAsia="ru-RU"/>
        </w:rPr>
      </w:pPr>
    </w:p>
    <w:p w:rsidR="00E644FB" w:rsidRPr="00E644FB" w:rsidRDefault="00E644FB" w:rsidP="00E644FB">
      <w:pPr>
        <w:spacing w:after="69"/>
        <w:rPr>
          <w:rFonts w:ascii="Times New Roman" w:eastAsia="Times New Roman" w:hAnsi="Times New Roman" w:cs="Times New Roman"/>
          <w:color w:val="000000"/>
          <w:sz w:val="24"/>
          <w:lang w:eastAsia="ru-RU"/>
        </w:rPr>
      </w:pPr>
    </w:p>
    <w:p w:rsidR="00E644FB" w:rsidRDefault="00805520" w:rsidP="00600F7D">
      <w:pPr>
        <w:spacing w:after="68"/>
        <w:jc w:val="center"/>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г. Грозный 202</w:t>
      </w:r>
      <w:r w:rsidR="000E25F3">
        <w:rPr>
          <w:rFonts w:ascii="Times New Roman" w:eastAsia="Times New Roman" w:hAnsi="Times New Roman" w:cs="Times New Roman"/>
          <w:color w:val="000000"/>
          <w:sz w:val="28"/>
          <w:lang w:eastAsia="ru-RU"/>
        </w:rPr>
        <w:t>6</w:t>
      </w:r>
      <w:r>
        <w:rPr>
          <w:rFonts w:ascii="Times New Roman" w:eastAsia="Times New Roman" w:hAnsi="Times New Roman" w:cs="Times New Roman"/>
          <w:color w:val="000000"/>
          <w:sz w:val="28"/>
          <w:lang w:eastAsia="ru-RU"/>
        </w:rPr>
        <w:t>г</w:t>
      </w:r>
      <w:r w:rsidR="00E51EE9">
        <w:rPr>
          <w:rFonts w:ascii="Times New Roman" w:eastAsia="Times New Roman" w:hAnsi="Times New Roman" w:cs="Times New Roman"/>
          <w:color w:val="000000"/>
          <w:sz w:val="28"/>
          <w:lang w:eastAsia="ru-RU"/>
        </w:rPr>
        <w:t>.</w:t>
      </w:r>
    </w:p>
    <w:p w:rsidR="00AB31A2" w:rsidRDefault="00AB31A2" w:rsidP="00600F7D">
      <w:pPr>
        <w:spacing w:after="68"/>
        <w:jc w:val="center"/>
        <w:rPr>
          <w:rFonts w:ascii="Times New Roman" w:eastAsia="Times New Roman" w:hAnsi="Times New Roman" w:cs="Times New Roman"/>
          <w:color w:val="000000"/>
          <w:sz w:val="28"/>
          <w:lang w:eastAsia="ru-RU"/>
        </w:rPr>
      </w:pPr>
    </w:p>
    <w:p w:rsidR="00F0122A" w:rsidRDefault="00F0122A" w:rsidP="00AB31A2">
      <w:pPr>
        <w:pStyle w:val="a7"/>
        <w:jc w:val="center"/>
        <w:rPr>
          <w:rFonts w:ascii="Times New Roman" w:hAnsi="Times New Roman" w:cs="Times New Roman"/>
          <w:sz w:val="24"/>
          <w:szCs w:val="24"/>
        </w:rPr>
      </w:pPr>
    </w:p>
    <w:p w:rsidR="00001825" w:rsidRDefault="00001825" w:rsidP="00AB31A2">
      <w:pPr>
        <w:pStyle w:val="a7"/>
        <w:jc w:val="center"/>
        <w:rPr>
          <w:rFonts w:ascii="Times New Roman" w:hAnsi="Times New Roman" w:cs="Times New Roman"/>
          <w:sz w:val="24"/>
          <w:szCs w:val="24"/>
        </w:rPr>
      </w:pPr>
    </w:p>
    <w:p w:rsidR="00F0122A" w:rsidRDefault="00F0122A" w:rsidP="00AB31A2">
      <w:pPr>
        <w:pStyle w:val="a7"/>
        <w:jc w:val="center"/>
        <w:rPr>
          <w:rFonts w:ascii="Times New Roman" w:hAnsi="Times New Roman" w:cs="Times New Roman"/>
          <w:sz w:val="24"/>
          <w:szCs w:val="24"/>
        </w:rPr>
      </w:pPr>
    </w:p>
    <w:p w:rsidR="001D47D7" w:rsidRDefault="001D47D7" w:rsidP="001D47D7">
      <w:pPr>
        <w:pStyle w:val="a7"/>
        <w:jc w:val="center"/>
        <w:rPr>
          <w:rFonts w:ascii="Times New Roman" w:hAnsi="Times New Roman"/>
          <w:sz w:val="26"/>
          <w:szCs w:val="26"/>
        </w:rPr>
      </w:pPr>
      <w:r>
        <w:rPr>
          <w:rFonts w:ascii="Times New Roman" w:hAnsi="Times New Roman"/>
          <w:sz w:val="26"/>
          <w:szCs w:val="26"/>
        </w:rPr>
        <w:t>СОДЕРЖАНИЕ</w:t>
      </w:r>
    </w:p>
    <w:p w:rsidR="001D47D7" w:rsidRDefault="001D47D7" w:rsidP="001D47D7">
      <w:pPr>
        <w:pStyle w:val="a7"/>
        <w:jc w:val="center"/>
        <w:rPr>
          <w:rFonts w:ascii="Times New Roman" w:hAnsi="Times New Roman"/>
          <w:sz w:val="26"/>
          <w:szCs w:val="26"/>
        </w:rPr>
      </w:pPr>
    </w:p>
    <w:p w:rsidR="001D47D7" w:rsidRDefault="001D47D7" w:rsidP="001D47D7">
      <w:pPr>
        <w:pStyle w:val="a7"/>
        <w:jc w:val="center"/>
        <w:rPr>
          <w:rFonts w:ascii="Times New Roman" w:hAnsi="Times New Roman"/>
          <w:sz w:val="26"/>
          <w:szCs w:val="26"/>
        </w:rPr>
      </w:pPr>
    </w:p>
    <w:p w:rsidR="001D47D7" w:rsidRDefault="001D47D7" w:rsidP="001D47D7">
      <w:pPr>
        <w:pStyle w:val="a7"/>
        <w:rPr>
          <w:rFonts w:ascii="Times New Roman" w:hAnsi="Times New Roman"/>
          <w:sz w:val="26"/>
          <w:szCs w:val="26"/>
        </w:rPr>
      </w:pPr>
      <w:r>
        <w:rPr>
          <w:rFonts w:ascii="Times New Roman" w:hAnsi="Times New Roman"/>
          <w:sz w:val="26"/>
          <w:szCs w:val="26"/>
        </w:rPr>
        <w:t>Пояснительная записка                                                                                                          3</w:t>
      </w:r>
    </w:p>
    <w:p w:rsidR="001D47D7" w:rsidRDefault="001D47D7" w:rsidP="001D47D7">
      <w:pPr>
        <w:pStyle w:val="a7"/>
        <w:numPr>
          <w:ilvl w:val="0"/>
          <w:numId w:val="20"/>
        </w:numPr>
        <w:rPr>
          <w:rFonts w:ascii="Times New Roman" w:hAnsi="Times New Roman"/>
          <w:sz w:val="26"/>
          <w:szCs w:val="26"/>
        </w:rPr>
      </w:pPr>
      <w:r>
        <w:rPr>
          <w:rFonts w:ascii="Times New Roman" w:hAnsi="Times New Roman"/>
          <w:sz w:val="26"/>
          <w:szCs w:val="26"/>
        </w:rPr>
        <w:t>Общие положения -                                                                                                     4</w:t>
      </w:r>
    </w:p>
    <w:p w:rsidR="001D47D7" w:rsidRDefault="001D47D7" w:rsidP="001D47D7">
      <w:pPr>
        <w:pStyle w:val="a7"/>
        <w:numPr>
          <w:ilvl w:val="0"/>
          <w:numId w:val="20"/>
        </w:numPr>
        <w:rPr>
          <w:rFonts w:ascii="Times New Roman" w:hAnsi="Times New Roman"/>
          <w:sz w:val="26"/>
          <w:szCs w:val="26"/>
        </w:rPr>
      </w:pPr>
      <w:r>
        <w:rPr>
          <w:rFonts w:ascii="Times New Roman" w:hAnsi="Times New Roman"/>
          <w:sz w:val="26"/>
          <w:szCs w:val="26"/>
        </w:rPr>
        <w:t>Характеристика дополнительной образовательной программы по виду спорта «</w:t>
      </w:r>
      <w:r w:rsidR="00001825">
        <w:rPr>
          <w:rFonts w:ascii="Times New Roman" w:hAnsi="Times New Roman"/>
          <w:sz w:val="26"/>
          <w:szCs w:val="26"/>
        </w:rPr>
        <w:t>ВОЛЕЙБОЛ</w:t>
      </w:r>
      <w:r>
        <w:rPr>
          <w:rFonts w:ascii="Times New Roman" w:hAnsi="Times New Roman"/>
          <w:sz w:val="26"/>
          <w:szCs w:val="26"/>
        </w:rPr>
        <w:t xml:space="preserve">»-                                                                                         </w:t>
      </w:r>
      <w:r w:rsidR="00C119F8">
        <w:rPr>
          <w:rFonts w:ascii="Times New Roman" w:hAnsi="Times New Roman"/>
          <w:sz w:val="26"/>
          <w:szCs w:val="26"/>
        </w:rPr>
        <w:t xml:space="preserve">                   </w:t>
      </w:r>
      <w:r w:rsidR="00A562D0">
        <w:rPr>
          <w:rFonts w:ascii="Times New Roman" w:hAnsi="Times New Roman"/>
          <w:sz w:val="26"/>
          <w:szCs w:val="26"/>
        </w:rPr>
        <w:t>5</w:t>
      </w:r>
    </w:p>
    <w:p w:rsidR="001D47D7" w:rsidRDefault="001D47D7" w:rsidP="001D47D7">
      <w:pPr>
        <w:pStyle w:val="a7"/>
        <w:numPr>
          <w:ilvl w:val="0"/>
          <w:numId w:val="20"/>
        </w:numPr>
        <w:rPr>
          <w:rFonts w:ascii="Times New Roman" w:hAnsi="Times New Roman"/>
          <w:sz w:val="26"/>
          <w:szCs w:val="26"/>
        </w:rPr>
      </w:pPr>
      <w:r>
        <w:rPr>
          <w:rFonts w:ascii="Times New Roman" w:hAnsi="Times New Roman"/>
          <w:sz w:val="26"/>
          <w:szCs w:val="26"/>
        </w:rPr>
        <w:t>Сроки реализации этапов спортивной подготовки, возраст лиц для зачисления и перевода на этапы спортивной подготовки, наполняемость групп-                      6</w:t>
      </w:r>
    </w:p>
    <w:p w:rsidR="001D47D7" w:rsidRDefault="001D47D7" w:rsidP="001D47D7">
      <w:pPr>
        <w:pStyle w:val="a7"/>
        <w:numPr>
          <w:ilvl w:val="0"/>
          <w:numId w:val="20"/>
        </w:numPr>
        <w:rPr>
          <w:rFonts w:ascii="Times New Roman" w:hAnsi="Times New Roman"/>
          <w:sz w:val="26"/>
          <w:szCs w:val="26"/>
        </w:rPr>
      </w:pPr>
      <w:r>
        <w:rPr>
          <w:rFonts w:ascii="Times New Roman" w:hAnsi="Times New Roman"/>
          <w:sz w:val="26"/>
          <w:szCs w:val="26"/>
        </w:rPr>
        <w:t xml:space="preserve">Виды (формы) обучения, применяемые при реализации Программы-                </w:t>
      </w:r>
      <w:r w:rsidR="00C119F8">
        <w:rPr>
          <w:rFonts w:ascii="Times New Roman" w:hAnsi="Times New Roman"/>
          <w:sz w:val="26"/>
          <w:szCs w:val="26"/>
        </w:rPr>
        <w:t xml:space="preserve"> </w:t>
      </w:r>
      <w:r w:rsidR="00A562D0">
        <w:rPr>
          <w:rFonts w:ascii="Times New Roman" w:hAnsi="Times New Roman"/>
          <w:sz w:val="26"/>
          <w:szCs w:val="26"/>
        </w:rPr>
        <w:t>6</w:t>
      </w:r>
    </w:p>
    <w:p w:rsidR="00A562D0" w:rsidRDefault="00A562D0" w:rsidP="00A562D0">
      <w:pPr>
        <w:pStyle w:val="a7"/>
        <w:numPr>
          <w:ilvl w:val="0"/>
          <w:numId w:val="20"/>
        </w:numPr>
        <w:rPr>
          <w:rFonts w:ascii="Times New Roman" w:hAnsi="Times New Roman"/>
          <w:sz w:val="26"/>
          <w:szCs w:val="26"/>
        </w:rPr>
      </w:pPr>
      <w:r>
        <w:rPr>
          <w:rFonts w:ascii="Times New Roman" w:hAnsi="Times New Roman"/>
          <w:sz w:val="26"/>
          <w:szCs w:val="26"/>
        </w:rPr>
        <w:t xml:space="preserve">Объём Программы -                                                                                                  </w:t>
      </w:r>
      <w:r w:rsidR="00C119F8">
        <w:rPr>
          <w:rFonts w:ascii="Times New Roman" w:hAnsi="Times New Roman"/>
          <w:sz w:val="26"/>
          <w:szCs w:val="26"/>
        </w:rPr>
        <w:t xml:space="preserve"> </w:t>
      </w:r>
      <w:r w:rsidR="00721518">
        <w:rPr>
          <w:rFonts w:ascii="Times New Roman" w:hAnsi="Times New Roman"/>
          <w:sz w:val="26"/>
          <w:szCs w:val="26"/>
        </w:rPr>
        <w:t xml:space="preserve"> 7</w:t>
      </w:r>
    </w:p>
    <w:p w:rsidR="001D47D7" w:rsidRDefault="001D47D7" w:rsidP="001D47D7">
      <w:pPr>
        <w:pStyle w:val="a7"/>
        <w:numPr>
          <w:ilvl w:val="0"/>
          <w:numId w:val="20"/>
        </w:numPr>
        <w:rPr>
          <w:rFonts w:ascii="Times New Roman" w:hAnsi="Times New Roman"/>
          <w:sz w:val="26"/>
          <w:szCs w:val="26"/>
        </w:rPr>
      </w:pPr>
      <w:r>
        <w:rPr>
          <w:rFonts w:ascii="Times New Roman" w:hAnsi="Times New Roman"/>
          <w:sz w:val="26"/>
          <w:szCs w:val="26"/>
        </w:rPr>
        <w:t xml:space="preserve">Годовой учебный тренировочный план -                                                         </w:t>
      </w:r>
      <w:r w:rsidR="00C119F8">
        <w:rPr>
          <w:rFonts w:ascii="Times New Roman" w:hAnsi="Times New Roman"/>
          <w:sz w:val="26"/>
          <w:szCs w:val="26"/>
        </w:rPr>
        <w:t xml:space="preserve">       </w:t>
      </w:r>
      <w:r>
        <w:rPr>
          <w:rFonts w:ascii="Times New Roman" w:hAnsi="Times New Roman"/>
          <w:sz w:val="26"/>
          <w:szCs w:val="26"/>
        </w:rPr>
        <w:t xml:space="preserve"> </w:t>
      </w:r>
      <w:r w:rsidR="00721518">
        <w:rPr>
          <w:rFonts w:ascii="Times New Roman" w:hAnsi="Times New Roman"/>
          <w:sz w:val="26"/>
          <w:szCs w:val="26"/>
        </w:rPr>
        <w:t>8</w:t>
      </w:r>
    </w:p>
    <w:p w:rsidR="001D47D7" w:rsidRDefault="001D47D7" w:rsidP="001D47D7">
      <w:pPr>
        <w:pStyle w:val="a7"/>
        <w:numPr>
          <w:ilvl w:val="0"/>
          <w:numId w:val="20"/>
        </w:numPr>
        <w:rPr>
          <w:rFonts w:ascii="Times New Roman" w:hAnsi="Times New Roman"/>
          <w:sz w:val="26"/>
          <w:szCs w:val="26"/>
        </w:rPr>
      </w:pPr>
      <w:r>
        <w:rPr>
          <w:rFonts w:ascii="Times New Roman" w:hAnsi="Times New Roman"/>
          <w:sz w:val="26"/>
          <w:szCs w:val="26"/>
        </w:rPr>
        <w:t xml:space="preserve">Календарный план воспитательной работы -                                                          </w:t>
      </w:r>
      <w:r w:rsidR="00721518">
        <w:rPr>
          <w:rFonts w:ascii="Times New Roman" w:hAnsi="Times New Roman"/>
          <w:sz w:val="26"/>
          <w:szCs w:val="26"/>
        </w:rPr>
        <w:t>11</w:t>
      </w:r>
    </w:p>
    <w:p w:rsidR="001D47D7" w:rsidRDefault="001D47D7" w:rsidP="001D47D7">
      <w:pPr>
        <w:pStyle w:val="a7"/>
        <w:numPr>
          <w:ilvl w:val="0"/>
          <w:numId w:val="20"/>
        </w:numPr>
        <w:rPr>
          <w:rFonts w:ascii="Times New Roman" w:hAnsi="Times New Roman"/>
          <w:sz w:val="26"/>
          <w:szCs w:val="26"/>
        </w:rPr>
      </w:pPr>
      <w:r>
        <w:rPr>
          <w:rFonts w:ascii="Times New Roman" w:hAnsi="Times New Roman"/>
          <w:sz w:val="26"/>
          <w:szCs w:val="26"/>
        </w:rPr>
        <w:t xml:space="preserve">План антидопинговых мероприятий по этапам спортивной подготовки             </w:t>
      </w:r>
      <w:r w:rsidR="00721518">
        <w:rPr>
          <w:rFonts w:ascii="Times New Roman" w:hAnsi="Times New Roman"/>
          <w:sz w:val="26"/>
          <w:szCs w:val="26"/>
        </w:rPr>
        <w:t>13</w:t>
      </w:r>
    </w:p>
    <w:p w:rsidR="001D47D7" w:rsidRDefault="001D47D7" w:rsidP="001D47D7">
      <w:pPr>
        <w:pStyle w:val="a7"/>
        <w:numPr>
          <w:ilvl w:val="0"/>
          <w:numId w:val="20"/>
        </w:numPr>
        <w:rPr>
          <w:rFonts w:ascii="Times New Roman" w:hAnsi="Times New Roman"/>
          <w:sz w:val="26"/>
          <w:szCs w:val="26"/>
        </w:rPr>
      </w:pPr>
      <w:r>
        <w:rPr>
          <w:rFonts w:ascii="Times New Roman" w:hAnsi="Times New Roman"/>
          <w:sz w:val="26"/>
          <w:szCs w:val="26"/>
        </w:rPr>
        <w:t xml:space="preserve">Инструкторская и судейская практика -                                                                 </w:t>
      </w:r>
      <w:r w:rsidR="00C119F8">
        <w:rPr>
          <w:rFonts w:ascii="Times New Roman" w:hAnsi="Times New Roman"/>
          <w:sz w:val="26"/>
          <w:szCs w:val="26"/>
        </w:rPr>
        <w:t xml:space="preserve"> </w:t>
      </w:r>
      <w:r>
        <w:rPr>
          <w:rFonts w:ascii="Times New Roman" w:hAnsi="Times New Roman"/>
          <w:sz w:val="26"/>
          <w:szCs w:val="26"/>
        </w:rPr>
        <w:t xml:space="preserve"> 2</w:t>
      </w:r>
      <w:r w:rsidR="00E715E0">
        <w:rPr>
          <w:rFonts w:ascii="Times New Roman" w:hAnsi="Times New Roman"/>
          <w:sz w:val="26"/>
          <w:szCs w:val="26"/>
        </w:rPr>
        <w:t>1</w:t>
      </w:r>
    </w:p>
    <w:p w:rsidR="001D47D7" w:rsidRDefault="001D47D7" w:rsidP="001D47D7">
      <w:pPr>
        <w:pStyle w:val="a7"/>
        <w:numPr>
          <w:ilvl w:val="0"/>
          <w:numId w:val="20"/>
        </w:numPr>
        <w:rPr>
          <w:rFonts w:ascii="Times New Roman" w:hAnsi="Times New Roman"/>
          <w:sz w:val="26"/>
          <w:szCs w:val="26"/>
        </w:rPr>
      </w:pPr>
      <w:r>
        <w:rPr>
          <w:rFonts w:ascii="Times New Roman" w:hAnsi="Times New Roman"/>
          <w:sz w:val="26"/>
          <w:szCs w:val="26"/>
        </w:rPr>
        <w:t xml:space="preserve">Медицинские, медико-биологические и восстановительные мероприятия-       </w:t>
      </w:r>
      <w:r w:rsidR="00E715E0">
        <w:rPr>
          <w:rFonts w:ascii="Times New Roman" w:hAnsi="Times New Roman"/>
          <w:sz w:val="26"/>
          <w:szCs w:val="26"/>
        </w:rPr>
        <w:t xml:space="preserve"> 22</w:t>
      </w:r>
    </w:p>
    <w:p w:rsidR="001D47D7" w:rsidRDefault="001D47D7" w:rsidP="001D47D7">
      <w:pPr>
        <w:pStyle w:val="a7"/>
        <w:numPr>
          <w:ilvl w:val="0"/>
          <w:numId w:val="20"/>
        </w:numPr>
        <w:rPr>
          <w:rFonts w:ascii="Times New Roman" w:hAnsi="Times New Roman"/>
          <w:sz w:val="26"/>
          <w:szCs w:val="26"/>
        </w:rPr>
      </w:pPr>
      <w:r>
        <w:rPr>
          <w:rFonts w:ascii="Times New Roman" w:hAnsi="Times New Roman"/>
          <w:sz w:val="26"/>
          <w:szCs w:val="26"/>
        </w:rPr>
        <w:t xml:space="preserve">Система контроля, Итоги освоения Программы -                                                 </w:t>
      </w:r>
      <w:r w:rsidR="00C119F8">
        <w:rPr>
          <w:rFonts w:ascii="Times New Roman" w:hAnsi="Times New Roman"/>
          <w:sz w:val="26"/>
          <w:szCs w:val="26"/>
        </w:rPr>
        <w:t xml:space="preserve">  </w:t>
      </w:r>
      <w:r w:rsidR="00E715E0">
        <w:rPr>
          <w:rFonts w:ascii="Times New Roman" w:hAnsi="Times New Roman"/>
          <w:sz w:val="26"/>
          <w:szCs w:val="26"/>
        </w:rPr>
        <w:t>25</w:t>
      </w:r>
    </w:p>
    <w:p w:rsidR="001D47D7" w:rsidRDefault="001D47D7" w:rsidP="001D47D7">
      <w:pPr>
        <w:pStyle w:val="a7"/>
        <w:numPr>
          <w:ilvl w:val="0"/>
          <w:numId w:val="20"/>
        </w:numPr>
        <w:rPr>
          <w:rFonts w:ascii="Times New Roman" w:hAnsi="Times New Roman"/>
          <w:sz w:val="26"/>
          <w:szCs w:val="26"/>
        </w:rPr>
      </w:pPr>
      <w:r>
        <w:rPr>
          <w:rFonts w:ascii="Times New Roman" w:hAnsi="Times New Roman"/>
          <w:sz w:val="26"/>
          <w:szCs w:val="26"/>
        </w:rPr>
        <w:t xml:space="preserve">Оценка результатов освоения-                                                                                  </w:t>
      </w:r>
      <w:r w:rsidR="00E715E0">
        <w:rPr>
          <w:rFonts w:ascii="Times New Roman" w:hAnsi="Times New Roman"/>
          <w:sz w:val="26"/>
          <w:szCs w:val="26"/>
        </w:rPr>
        <w:t>26</w:t>
      </w:r>
    </w:p>
    <w:p w:rsidR="001D47D7" w:rsidRDefault="001D47D7" w:rsidP="001D47D7">
      <w:pPr>
        <w:pStyle w:val="a7"/>
        <w:numPr>
          <w:ilvl w:val="0"/>
          <w:numId w:val="20"/>
        </w:numPr>
        <w:rPr>
          <w:rFonts w:ascii="Times New Roman" w:hAnsi="Times New Roman"/>
          <w:sz w:val="26"/>
          <w:szCs w:val="26"/>
        </w:rPr>
      </w:pPr>
      <w:r>
        <w:rPr>
          <w:rFonts w:ascii="Times New Roman" w:hAnsi="Times New Roman"/>
          <w:sz w:val="26"/>
          <w:szCs w:val="26"/>
        </w:rPr>
        <w:t xml:space="preserve">Контрольные и контрольно-переводные нормативы (испытания) по этапам спортивной подготовки-                                                                                           </w:t>
      </w:r>
      <w:r w:rsidR="00C119F8">
        <w:rPr>
          <w:rFonts w:ascii="Times New Roman" w:hAnsi="Times New Roman"/>
          <w:sz w:val="26"/>
          <w:szCs w:val="26"/>
        </w:rPr>
        <w:t xml:space="preserve"> </w:t>
      </w:r>
      <w:r>
        <w:rPr>
          <w:rFonts w:ascii="Times New Roman" w:hAnsi="Times New Roman"/>
          <w:sz w:val="26"/>
          <w:szCs w:val="26"/>
        </w:rPr>
        <w:t>2</w:t>
      </w:r>
      <w:r w:rsidR="00E715E0">
        <w:rPr>
          <w:rFonts w:ascii="Times New Roman" w:hAnsi="Times New Roman"/>
          <w:sz w:val="26"/>
          <w:szCs w:val="26"/>
        </w:rPr>
        <w:t>6</w:t>
      </w:r>
    </w:p>
    <w:p w:rsidR="001D47D7" w:rsidRDefault="001D47D7" w:rsidP="001D47D7">
      <w:pPr>
        <w:pStyle w:val="a7"/>
        <w:numPr>
          <w:ilvl w:val="0"/>
          <w:numId w:val="20"/>
        </w:numPr>
        <w:rPr>
          <w:rFonts w:ascii="Times New Roman" w:hAnsi="Times New Roman"/>
          <w:sz w:val="26"/>
          <w:szCs w:val="26"/>
        </w:rPr>
      </w:pPr>
      <w:r>
        <w:rPr>
          <w:rFonts w:ascii="Times New Roman" w:hAnsi="Times New Roman"/>
          <w:sz w:val="26"/>
          <w:szCs w:val="26"/>
          <w:lang w:val="en-US"/>
        </w:rPr>
        <w:t>IV</w:t>
      </w:r>
      <w:r>
        <w:rPr>
          <w:rFonts w:ascii="Times New Roman" w:hAnsi="Times New Roman"/>
          <w:sz w:val="26"/>
          <w:szCs w:val="26"/>
        </w:rPr>
        <w:t xml:space="preserve">. Рабочая программа                                                                                              </w:t>
      </w:r>
      <w:r w:rsidR="00C119F8">
        <w:rPr>
          <w:rFonts w:ascii="Times New Roman" w:hAnsi="Times New Roman"/>
          <w:sz w:val="26"/>
          <w:szCs w:val="26"/>
        </w:rPr>
        <w:t xml:space="preserve"> </w:t>
      </w:r>
      <w:r w:rsidR="001D51E4">
        <w:rPr>
          <w:rFonts w:ascii="Times New Roman" w:hAnsi="Times New Roman"/>
          <w:sz w:val="26"/>
          <w:szCs w:val="26"/>
        </w:rPr>
        <w:t>27</w:t>
      </w:r>
    </w:p>
    <w:p w:rsidR="001D47D7" w:rsidRDefault="001D47D7" w:rsidP="001D47D7">
      <w:pPr>
        <w:pStyle w:val="a7"/>
        <w:numPr>
          <w:ilvl w:val="0"/>
          <w:numId w:val="20"/>
        </w:numPr>
        <w:rPr>
          <w:rFonts w:ascii="Times New Roman" w:hAnsi="Times New Roman"/>
          <w:sz w:val="26"/>
          <w:szCs w:val="26"/>
        </w:rPr>
      </w:pPr>
      <w:r>
        <w:rPr>
          <w:rFonts w:ascii="Times New Roman" w:hAnsi="Times New Roman"/>
          <w:sz w:val="26"/>
          <w:szCs w:val="26"/>
        </w:rPr>
        <w:t xml:space="preserve">Учебно-тематический план -                                                                                   </w:t>
      </w:r>
      <w:r w:rsidR="00C119F8">
        <w:rPr>
          <w:rFonts w:ascii="Times New Roman" w:hAnsi="Times New Roman"/>
          <w:sz w:val="26"/>
          <w:szCs w:val="26"/>
        </w:rPr>
        <w:t xml:space="preserve"> </w:t>
      </w:r>
      <w:r>
        <w:rPr>
          <w:rFonts w:ascii="Times New Roman" w:hAnsi="Times New Roman"/>
          <w:sz w:val="26"/>
          <w:szCs w:val="26"/>
        </w:rPr>
        <w:t xml:space="preserve"> </w:t>
      </w:r>
      <w:r w:rsidR="001D51E4">
        <w:rPr>
          <w:rFonts w:ascii="Times New Roman" w:hAnsi="Times New Roman"/>
          <w:sz w:val="26"/>
          <w:szCs w:val="26"/>
        </w:rPr>
        <w:t>42</w:t>
      </w:r>
    </w:p>
    <w:p w:rsidR="001D47D7" w:rsidRDefault="001D47D7" w:rsidP="001D47D7">
      <w:pPr>
        <w:pStyle w:val="a7"/>
        <w:numPr>
          <w:ilvl w:val="0"/>
          <w:numId w:val="20"/>
        </w:numPr>
        <w:rPr>
          <w:rFonts w:ascii="Times New Roman" w:hAnsi="Times New Roman"/>
          <w:sz w:val="26"/>
          <w:szCs w:val="26"/>
        </w:rPr>
      </w:pPr>
      <w:r>
        <w:rPr>
          <w:rFonts w:ascii="Times New Roman" w:hAnsi="Times New Roman"/>
          <w:sz w:val="26"/>
          <w:szCs w:val="26"/>
          <w:lang w:val="en-US"/>
        </w:rPr>
        <w:t>V</w:t>
      </w:r>
      <w:r>
        <w:rPr>
          <w:rFonts w:ascii="Times New Roman" w:hAnsi="Times New Roman"/>
          <w:sz w:val="26"/>
          <w:szCs w:val="26"/>
        </w:rPr>
        <w:t>. Особенности осуществления спортивной подготовки по отдельным спортивным дисциплинам вида спорта «</w:t>
      </w:r>
      <w:r w:rsidR="00001825">
        <w:rPr>
          <w:rFonts w:ascii="Times New Roman" w:hAnsi="Times New Roman"/>
          <w:sz w:val="26"/>
          <w:szCs w:val="26"/>
        </w:rPr>
        <w:t>волейбол</w:t>
      </w:r>
      <w:r>
        <w:rPr>
          <w:rFonts w:ascii="Times New Roman" w:hAnsi="Times New Roman"/>
          <w:sz w:val="26"/>
          <w:szCs w:val="26"/>
        </w:rPr>
        <w:t xml:space="preserve">»-                              </w:t>
      </w:r>
      <w:r w:rsidR="001D51E4">
        <w:rPr>
          <w:rFonts w:ascii="Times New Roman" w:hAnsi="Times New Roman"/>
          <w:sz w:val="26"/>
          <w:szCs w:val="26"/>
        </w:rPr>
        <w:t xml:space="preserve">                      </w:t>
      </w:r>
      <w:r w:rsidR="00C119F8">
        <w:rPr>
          <w:rFonts w:ascii="Times New Roman" w:hAnsi="Times New Roman"/>
          <w:sz w:val="26"/>
          <w:szCs w:val="26"/>
        </w:rPr>
        <w:t xml:space="preserve">               </w:t>
      </w:r>
      <w:r w:rsidR="001D51E4">
        <w:rPr>
          <w:rFonts w:ascii="Times New Roman" w:hAnsi="Times New Roman"/>
          <w:sz w:val="26"/>
          <w:szCs w:val="26"/>
        </w:rPr>
        <w:t>46</w:t>
      </w:r>
    </w:p>
    <w:p w:rsidR="000D01AA" w:rsidRDefault="001D47D7" w:rsidP="001D47D7">
      <w:pPr>
        <w:pStyle w:val="a3"/>
        <w:numPr>
          <w:ilvl w:val="0"/>
          <w:numId w:val="20"/>
        </w:numPr>
        <w:shd w:val="clear" w:color="auto" w:fill="FFFFFF"/>
        <w:autoSpaceDE w:val="0"/>
        <w:autoSpaceDN w:val="0"/>
        <w:adjustRightInd w:val="0"/>
        <w:spacing w:after="200" w:line="276" w:lineRule="auto"/>
        <w:rPr>
          <w:rFonts w:ascii="Times New Roman" w:eastAsia="Calibri" w:hAnsi="Times New Roman"/>
          <w:sz w:val="24"/>
          <w:szCs w:val="24"/>
        </w:rPr>
      </w:pPr>
      <w:r>
        <w:rPr>
          <w:rFonts w:ascii="Times New Roman" w:eastAsia="Calibri" w:hAnsi="Times New Roman"/>
          <w:sz w:val="24"/>
          <w:szCs w:val="24"/>
          <w:lang w:val="en-US"/>
        </w:rPr>
        <w:t>VI</w:t>
      </w:r>
      <w:r>
        <w:rPr>
          <w:rFonts w:ascii="Times New Roman" w:eastAsia="Calibri" w:hAnsi="Times New Roman"/>
          <w:sz w:val="24"/>
          <w:szCs w:val="24"/>
        </w:rPr>
        <w:t>. Условия реализации Программы, Материально-технические</w:t>
      </w:r>
    </w:p>
    <w:p w:rsidR="001D47D7" w:rsidRDefault="000D01AA" w:rsidP="000D01AA">
      <w:pPr>
        <w:pStyle w:val="a3"/>
        <w:numPr>
          <w:ilvl w:val="0"/>
          <w:numId w:val="20"/>
        </w:numPr>
        <w:shd w:val="clear" w:color="auto" w:fill="FFFFFF"/>
        <w:autoSpaceDE w:val="0"/>
        <w:autoSpaceDN w:val="0"/>
        <w:adjustRightInd w:val="0"/>
        <w:spacing w:after="200" w:line="276" w:lineRule="auto"/>
        <w:ind w:left="360" w:hanging="76"/>
      </w:pPr>
      <w:r w:rsidRPr="00CF0186">
        <w:rPr>
          <w:rFonts w:ascii="Times New Roman" w:hAnsi="Times New Roman" w:cs="Times New Roman"/>
          <w:sz w:val="26"/>
          <w:szCs w:val="26"/>
        </w:rPr>
        <w:t xml:space="preserve">Кадровые условия реализации Программы   </w:t>
      </w:r>
      <w:r>
        <w:rPr>
          <w:rFonts w:ascii="Times New Roman" w:hAnsi="Times New Roman" w:cs="Times New Roman"/>
          <w:sz w:val="26"/>
          <w:szCs w:val="26"/>
        </w:rPr>
        <w:t xml:space="preserve"> 52 </w:t>
      </w:r>
    </w:p>
    <w:p w:rsidR="001D47D7" w:rsidRDefault="001D47D7" w:rsidP="00AB31A2">
      <w:pPr>
        <w:pStyle w:val="a7"/>
        <w:jc w:val="center"/>
        <w:rPr>
          <w:rFonts w:ascii="Times New Roman" w:hAnsi="Times New Roman" w:cs="Times New Roman"/>
          <w:sz w:val="24"/>
          <w:szCs w:val="24"/>
        </w:rPr>
      </w:pPr>
    </w:p>
    <w:p w:rsidR="00F0122A" w:rsidRDefault="00F0122A" w:rsidP="00AB31A2">
      <w:pPr>
        <w:pStyle w:val="a7"/>
        <w:jc w:val="center"/>
        <w:rPr>
          <w:rFonts w:ascii="Times New Roman" w:hAnsi="Times New Roman" w:cs="Times New Roman"/>
          <w:sz w:val="24"/>
          <w:szCs w:val="24"/>
        </w:rPr>
      </w:pPr>
    </w:p>
    <w:p w:rsidR="00F0122A" w:rsidRDefault="00F0122A" w:rsidP="00AB31A2">
      <w:pPr>
        <w:pStyle w:val="a7"/>
        <w:jc w:val="center"/>
        <w:rPr>
          <w:rFonts w:ascii="Times New Roman" w:hAnsi="Times New Roman" w:cs="Times New Roman"/>
          <w:sz w:val="24"/>
          <w:szCs w:val="24"/>
        </w:rPr>
      </w:pPr>
    </w:p>
    <w:p w:rsidR="00F0122A" w:rsidRDefault="00F0122A" w:rsidP="00AB31A2">
      <w:pPr>
        <w:pStyle w:val="a7"/>
        <w:jc w:val="center"/>
        <w:rPr>
          <w:rFonts w:ascii="Times New Roman" w:hAnsi="Times New Roman" w:cs="Times New Roman"/>
          <w:sz w:val="24"/>
          <w:szCs w:val="24"/>
        </w:rPr>
      </w:pPr>
    </w:p>
    <w:p w:rsidR="00F0122A" w:rsidRDefault="00F0122A" w:rsidP="00AB31A2">
      <w:pPr>
        <w:pStyle w:val="a7"/>
        <w:jc w:val="center"/>
        <w:rPr>
          <w:rFonts w:ascii="Times New Roman" w:hAnsi="Times New Roman" w:cs="Times New Roman"/>
          <w:sz w:val="24"/>
          <w:szCs w:val="24"/>
        </w:rPr>
      </w:pPr>
    </w:p>
    <w:p w:rsidR="00F0122A" w:rsidRDefault="00F0122A" w:rsidP="00AB31A2">
      <w:pPr>
        <w:pStyle w:val="a7"/>
        <w:jc w:val="center"/>
        <w:rPr>
          <w:rFonts w:ascii="Times New Roman" w:hAnsi="Times New Roman" w:cs="Times New Roman"/>
          <w:sz w:val="24"/>
          <w:szCs w:val="24"/>
        </w:rPr>
      </w:pPr>
    </w:p>
    <w:p w:rsidR="00F0122A" w:rsidRDefault="00F0122A" w:rsidP="00AB31A2">
      <w:pPr>
        <w:pStyle w:val="a7"/>
        <w:jc w:val="center"/>
        <w:rPr>
          <w:rFonts w:ascii="Times New Roman" w:hAnsi="Times New Roman" w:cs="Times New Roman"/>
          <w:sz w:val="24"/>
          <w:szCs w:val="24"/>
        </w:rPr>
      </w:pPr>
    </w:p>
    <w:p w:rsidR="00F0122A" w:rsidRDefault="00F0122A" w:rsidP="00AB31A2">
      <w:pPr>
        <w:pStyle w:val="a7"/>
        <w:jc w:val="center"/>
        <w:rPr>
          <w:rFonts w:ascii="Times New Roman" w:hAnsi="Times New Roman" w:cs="Times New Roman"/>
          <w:sz w:val="24"/>
          <w:szCs w:val="24"/>
        </w:rPr>
      </w:pPr>
    </w:p>
    <w:p w:rsidR="00F0122A" w:rsidRDefault="00F0122A" w:rsidP="00AB31A2">
      <w:pPr>
        <w:pStyle w:val="a7"/>
        <w:jc w:val="center"/>
        <w:rPr>
          <w:rFonts w:ascii="Times New Roman" w:hAnsi="Times New Roman" w:cs="Times New Roman"/>
          <w:sz w:val="24"/>
          <w:szCs w:val="24"/>
        </w:rPr>
      </w:pPr>
    </w:p>
    <w:p w:rsidR="00F0122A" w:rsidRDefault="00F0122A" w:rsidP="00AB31A2">
      <w:pPr>
        <w:pStyle w:val="a7"/>
        <w:jc w:val="center"/>
        <w:rPr>
          <w:rFonts w:ascii="Times New Roman" w:hAnsi="Times New Roman" w:cs="Times New Roman"/>
          <w:sz w:val="24"/>
          <w:szCs w:val="24"/>
        </w:rPr>
      </w:pPr>
    </w:p>
    <w:p w:rsidR="00F0122A" w:rsidRDefault="00F0122A" w:rsidP="00AB31A2">
      <w:pPr>
        <w:pStyle w:val="a7"/>
        <w:jc w:val="center"/>
        <w:rPr>
          <w:rFonts w:ascii="Times New Roman" w:hAnsi="Times New Roman" w:cs="Times New Roman"/>
          <w:sz w:val="24"/>
          <w:szCs w:val="24"/>
        </w:rPr>
      </w:pPr>
    </w:p>
    <w:p w:rsidR="00F0122A" w:rsidRDefault="00F0122A" w:rsidP="00AB31A2">
      <w:pPr>
        <w:pStyle w:val="a7"/>
        <w:jc w:val="center"/>
        <w:rPr>
          <w:rFonts w:ascii="Times New Roman" w:hAnsi="Times New Roman" w:cs="Times New Roman"/>
          <w:sz w:val="24"/>
          <w:szCs w:val="24"/>
        </w:rPr>
      </w:pPr>
    </w:p>
    <w:p w:rsidR="00F0122A" w:rsidRDefault="00F0122A" w:rsidP="00AB31A2">
      <w:pPr>
        <w:pStyle w:val="a7"/>
        <w:jc w:val="center"/>
        <w:rPr>
          <w:rFonts w:ascii="Times New Roman" w:hAnsi="Times New Roman" w:cs="Times New Roman"/>
          <w:sz w:val="24"/>
          <w:szCs w:val="24"/>
        </w:rPr>
      </w:pPr>
    </w:p>
    <w:p w:rsidR="00F0122A" w:rsidRDefault="00F0122A" w:rsidP="00AB31A2">
      <w:pPr>
        <w:pStyle w:val="a7"/>
        <w:jc w:val="center"/>
        <w:rPr>
          <w:rFonts w:ascii="Times New Roman" w:hAnsi="Times New Roman" w:cs="Times New Roman"/>
          <w:sz w:val="24"/>
          <w:szCs w:val="24"/>
        </w:rPr>
      </w:pPr>
    </w:p>
    <w:p w:rsidR="00F0122A" w:rsidRDefault="00F0122A" w:rsidP="00AB31A2">
      <w:pPr>
        <w:pStyle w:val="a7"/>
        <w:jc w:val="center"/>
        <w:rPr>
          <w:rFonts w:ascii="Times New Roman" w:hAnsi="Times New Roman" w:cs="Times New Roman"/>
          <w:sz w:val="24"/>
          <w:szCs w:val="24"/>
        </w:rPr>
      </w:pPr>
    </w:p>
    <w:p w:rsidR="00F0122A" w:rsidRDefault="00F0122A" w:rsidP="00AB31A2">
      <w:pPr>
        <w:pStyle w:val="a7"/>
        <w:jc w:val="center"/>
        <w:rPr>
          <w:rFonts w:ascii="Times New Roman" w:hAnsi="Times New Roman" w:cs="Times New Roman"/>
          <w:sz w:val="24"/>
          <w:szCs w:val="24"/>
        </w:rPr>
      </w:pPr>
    </w:p>
    <w:p w:rsidR="00F0122A" w:rsidRDefault="00F0122A" w:rsidP="00AB31A2">
      <w:pPr>
        <w:pStyle w:val="a7"/>
        <w:jc w:val="center"/>
        <w:rPr>
          <w:rFonts w:ascii="Times New Roman" w:hAnsi="Times New Roman" w:cs="Times New Roman"/>
          <w:sz w:val="24"/>
          <w:szCs w:val="24"/>
        </w:rPr>
      </w:pPr>
    </w:p>
    <w:p w:rsidR="000D01AA" w:rsidRDefault="000D01AA" w:rsidP="00AB31A2">
      <w:pPr>
        <w:pStyle w:val="a7"/>
        <w:jc w:val="center"/>
        <w:rPr>
          <w:rFonts w:ascii="Times New Roman" w:hAnsi="Times New Roman" w:cs="Times New Roman"/>
          <w:sz w:val="24"/>
          <w:szCs w:val="24"/>
        </w:rPr>
      </w:pPr>
    </w:p>
    <w:p w:rsidR="00F0122A" w:rsidRDefault="00F0122A" w:rsidP="00AB31A2">
      <w:pPr>
        <w:pStyle w:val="a7"/>
        <w:jc w:val="center"/>
        <w:rPr>
          <w:rFonts w:ascii="Times New Roman" w:hAnsi="Times New Roman" w:cs="Times New Roman"/>
          <w:sz w:val="24"/>
          <w:szCs w:val="24"/>
        </w:rPr>
      </w:pPr>
    </w:p>
    <w:p w:rsidR="00F0122A" w:rsidRDefault="00F0122A" w:rsidP="00AB31A2">
      <w:pPr>
        <w:pStyle w:val="a7"/>
        <w:jc w:val="center"/>
        <w:rPr>
          <w:rFonts w:ascii="Times New Roman" w:hAnsi="Times New Roman" w:cs="Times New Roman"/>
          <w:sz w:val="24"/>
          <w:szCs w:val="24"/>
        </w:rPr>
      </w:pPr>
    </w:p>
    <w:p w:rsidR="00F0122A" w:rsidRDefault="00F0122A" w:rsidP="00AB31A2">
      <w:pPr>
        <w:pStyle w:val="a7"/>
        <w:jc w:val="center"/>
        <w:rPr>
          <w:rFonts w:ascii="Times New Roman" w:hAnsi="Times New Roman" w:cs="Times New Roman"/>
          <w:sz w:val="24"/>
          <w:szCs w:val="24"/>
        </w:rPr>
      </w:pPr>
    </w:p>
    <w:p w:rsidR="000E25F3" w:rsidRDefault="000E25F3" w:rsidP="00AB31A2">
      <w:pPr>
        <w:pStyle w:val="a7"/>
        <w:jc w:val="center"/>
        <w:rPr>
          <w:rFonts w:ascii="Times New Roman" w:hAnsi="Times New Roman" w:cs="Times New Roman"/>
          <w:sz w:val="24"/>
          <w:szCs w:val="24"/>
        </w:rPr>
      </w:pPr>
    </w:p>
    <w:p w:rsidR="000E25F3" w:rsidRDefault="000E25F3" w:rsidP="00AB31A2">
      <w:pPr>
        <w:pStyle w:val="a7"/>
        <w:jc w:val="center"/>
        <w:rPr>
          <w:rFonts w:ascii="Times New Roman" w:hAnsi="Times New Roman" w:cs="Times New Roman"/>
          <w:sz w:val="24"/>
          <w:szCs w:val="24"/>
        </w:rPr>
      </w:pPr>
    </w:p>
    <w:p w:rsidR="00AB31A2" w:rsidRDefault="00AB31A2" w:rsidP="00AB31A2">
      <w:pPr>
        <w:pStyle w:val="a7"/>
        <w:jc w:val="center"/>
        <w:rPr>
          <w:rFonts w:ascii="Times New Roman" w:hAnsi="Times New Roman" w:cs="Times New Roman"/>
          <w:sz w:val="24"/>
          <w:szCs w:val="24"/>
        </w:rPr>
      </w:pPr>
      <w:r>
        <w:rPr>
          <w:rFonts w:ascii="Times New Roman" w:hAnsi="Times New Roman" w:cs="Times New Roman"/>
          <w:sz w:val="24"/>
          <w:szCs w:val="24"/>
        </w:rPr>
        <w:t>Пояснительная записка</w:t>
      </w:r>
    </w:p>
    <w:p w:rsidR="00AB31A2" w:rsidRDefault="00AB31A2" w:rsidP="00AB31A2">
      <w:pPr>
        <w:shd w:val="clear" w:color="auto" w:fill="FFFFFF"/>
        <w:ind w:firstLine="709"/>
        <w:jc w:val="both"/>
        <w:rPr>
          <w:rFonts w:ascii="Times New Roman" w:eastAsia="Times New Roman Bold" w:hAnsi="Times New Roman" w:cs="Times New Roman"/>
        </w:rPr>
      </w:pPr>
    </w:p>
    <w:p w:rsidR="00AB31A2" w:rsidRPr="00001825" w:rsidRDefault="00AB31A2" w:rsidP="00001825">
      <w:pPr>
        <w:shd w:val="clear" w:color="auto" w:fill="FFFFFF"/>
        <w:autoSpaceDE w:val="0"/>
        <w:autoSpaceDN w:val="0"/>
        <w:adjustRightInd w:val="0"/>
        <w:spacing w:after="200" w:line="276" w:lineRule="auto"/>
        <w:ind w:right="-5" w:firstLine="709"/>
        <w:contextualSpacing/>
        <w:rPr>
          <w:rFonts w:ascii="Times New Roman" w:eastAsiaTheme="minorEastAsia" w:hAnsi="Times New Roman" w:cs="Times New Roman"/>
          <w:sz w:val="26"/>
          <w:szCs w:val="26"/>
        </w:rPr>
      </w:pPr>
      <w:r w:rsidRPr="00001825">
        <w:rPr>
          <w:rFonts w:ascii="Times New Roman" w:hAnsi="Times New Roman" w:cs="Times New Roman"/>
          <w:sz w:val="26"/>
          <w:szCs w:val="26"/>
        </w:rPr>
        <w:t>Программа составлена в соответствии с Федеральным стандартом спортивной подготовки по виду спорта «</w:t>
      </w:r>
      <w:r w:rsidR="00001825">
        <w:rPr>
          <w:rFonts w:ascii="Times New Roman" w:hAnsi="Times New Roman" w:cs="Times New Roman"/>
          <w:sz w:val="26"/>
          <w:szCs w:val="26"/>
        </w:rPr>
        <w:t>волейбол</w:t>
      </w:r>
      <w:r w:rsidRPr="00001825">
        <w:rPr>
          <w:rFonts w:ascii="Times New Roman" w:hAnsi="Times New Roman" w:cs="Times New Roman"/>
          <w:sz w:val="26"/>
          <w:szCs w:val="26"/>
        </w:rPr>
        <w:t xml:space="preserve">» </w:t>
      </w:r>
      <w:r w:rsidRPr="00001825">
        <w:rPr>
          <w:rFonts w:ascii="Times New Roman" w:eastAsia="Times New Roman" w:hAnsi="Times New Roman" w:cs="Times New Roman"/>
          <w:sz w:val="26"/>
          <w:szCs w:val="26"/>
          <w:lang w:eastAsia="ru-RU"/>
        </w:rPr>
        <w:t>утвержденного приказом Министерства спорта Российской Федерации  от «</w:t>
      </w:r>
      <w:r w:rsidR="00001825" w:rsidRPr="00001825">
        <w:rPr>
          <w:rFonts w:ascii="Times New Roman" w:eastAsia="Times New Roman" w:hAnsi="Times New Roman" w:cs="Times New Roman"/>
          <w:sz w:val="26"/>
          <w:szCs w:val="26"/>
          <w:lang w:eastAsia="ru-RU"/>
        </w:rPr>
        <w:t>1</w:t>
      </w:r>
      <w:r w:rsidR="000E25F3" w:rsidRPr="00001825">
        <w:rPr>
          <w:rFonts w:ascii="Times New Roman" w:eastAsia="Times New Roman" w:hAnsi="Times New Roman" w:cs="Times New Roman"/>
          <w:sz w:val="26"/>
          <w:szCs w:val="26"/>
          <w:lang w:eastAsia="ru-RU"/>
        </w:rPr>
        <w:t>4</w:t>
      </w:r>
      <w:r w:rsidRPr="00001825">
        <w:rPr>
          <w:rFonts w:ascii="Times New Roman" w:eastAsia="Times New Roman" w:hAnsi="Times New Roman" w:cs="Times New Roman"/>
          <w:sz w:val="26"/>
          <w:szCs w:val="26"/>
          <w:lang w:eastAsia="ru-RU"/>
        </w:rPr>
        <w:t>» ноября 202</w:t>
      </w:r>
      <w:r w:rsidR="000E25F3" w:rsidRPr="00001825">
        <w:rPr>
          <w:rFonts w:ascii="Times New Roman" w:eastAsia="Times New Roman" w:hAnsi="Times New Roman" w:cs="Times New Roman"/>
          <w:sz w:val="26"/>
          <w:szCs w:val="26"/>
          <w:lang w:eastAsia="ru-RU"/>
        </w:rPr>
        <w:t>5</w:t>
      </w:r>
      <w:r w:rsidRPr="00001825">
        <w:rPr>
          <w:rFonts w:ascii="Times New Roman" w:eastAsia="Times New Roman" w:hAnsi="Times New Roman" w:cs="Times New Roman"/>
          <w:sz w:val="26"/>
          <w:szCs w:val="26"/>
          <w:lang w:eastAsia="ru-RU"/>
        </w:rPr>
        <w:t xml:space="preserve"> № </w:t>
      </w:r>
      <w:r w:rsidR="00001825" w:rsidRPr="00001825">
        <w:rPr>
          <w:rFonts w:ascii="Times New Roman" w:eastAsia="Times New Roman" w:hAnsi="Times New Roman" w:cs="Times New Roman"/>
          <w:sz w:val="26"/>
          <w:szCs w:val="26"/>
          <w:lang w:eastAsia="ru-RU"/>
        </w:rPr>
        <w:t>970.</w:t>
      </w:r>
    </w:p>
    <w:p w:rsidR="00AB31A2" w:rsidRPr="00001825" w:rsidRDefault="00AB31A2" w:rsidP="00AB31A2">
      <w:pPr>
        <w:shd w:val="clear" w:color="auto" w:fill="FFFFFF"/>
        <w:autoSpaceDE w:val="0"/>
        <w:autoSpaceDN w:val="0"/>
        <w:adjustRightInd w:val="0"/>
        <w:ind w:right="-5"/>
        <w:contextualSpacing/>
        <w:jc w:val="center"/>
        <w:rPr>
          <w:rFonts w:ascii="Times New Roman" w:hAnsi="Times New Roman" w:cs="Times New Roman"/>
          <w:sz w:val="26"/>
          <w:szCs w:val="26"/>
        </w:rPr>
      </w:pPr>
    </w:p>
    <w:p w:rsidR="00AB31A2" w:rsidRPr="00001825" w:rsidRDefault="00AB31A2" w:rsidP="00AB31A2">
      <w:pPr>
        <w:shd w:val="clear" w:color="auto" w:fill="FFFFFF"/>
        <w:spacing w:line="360" w:lineRule="auto"/>
        <w:ind w:firstLine="709"/>
        <w:jc w:val="both"/>
        <w:rPr>
          <w:rFonts w:ascii="Times New Roman" w:eastAsia="Times New Roman Bold" w:hAnsi="Times New Roman" w:cs="Times New Roman"/>
          <w:sz w:val="26"/>
          <w:szCs w:val="26"/>
        </w:rPr>
      </w:pPr>
      <w:r w:rsidRPr="00001825">
        <w:rPr>
          <w:rFonts w:ascii="Times New Roman" w:hAnsi="Times New Roman" w:cs="Times New Roman"/>
          <w:sz w:val="26"/>
          <w:szCs w:val="26"/>
        </w:rPr>
        <w:t>Срок реализации программы на учебно-тренировочных этапах:</w:t>
      </w:r>
    </w:p>
    <w:p w:rsidR="00AB31A2" w:rsidRPr="00001825" w:rsidRDefault="00AB31A2" w:rsidP="00AB31A2">
      <w:pPr>
        <w:numPr>
          <w:ilvl w:val="0"/>
          <w:numId w:val="19"/>
        </w:numPr>
        <w:shd w:val="clear" w:color="auto" w:fill="FFFFFF"/>
        <w:spacing w:after="200" w:line="360" w:lineRule="auto"/>
        <w:ind w:firstLine="709"/>
        <w:contextualSpacing/>
        <w:jc w:val="both"/>
        <w:rPr>
          <w:rFonts w:ascii="Times New Roman" w:eastAsiaTheme="minorEastAsia" w:hAnsi="Times New Roman" w:cs="Times New Roman"/>
          <w:sz w:val="26"/>
          <w:szCs w:val="26"/>
        </w:rPr>
      </w:pPr>
      <w:r w:rsidRPr="00001825">
        <w:rPr>
          <w:rFonts w:ascii="Times New Roman" w:hAnsi="Times New Roman" w:cs="Times New Roman"/>
          <w:sz w:val="26"/>
          <w:szCs w:val="26"/>
        </w:rPr>
        <w:t>этап начальной подготовки –3 года</w:t>
      </w:r>
    </w:p>
    <w:p w:rsidR="00AB31A2" w:rsidRPr="00001825" w:rsidRDefault="00AB31A2" w:rsidP="00AB31A2">
      <w:pPr>
        <w:numPr>
          <w:ilvl w:val="0"/>
          <w:numId w:val="19"/>
        </w:numPr>
        <w:shd w:val="clear" w:color="auto" w:fill="FFFFFF"/>
        <w:spacing w:after="200" w:line="360" w:lineRule="auto"/>
        <w:ind w:firstLine="709"/>
        <w:contextualSpacing/>
        <w:jc w:val="both"/>
        <w:rPr>
          <w:rFonts w:ascii="Times New Roman" w:hAnsi="Times New Roman" w:cs="Times New Roman"/>
          <w:sz w:val="26"/>
          <w:szCs w:val="26"/>
        </w:rPr>
      </w:pPr>
      <w:r w:rsidRPr="00001825">
        <w:rPr>
          <w:rFonts w:ascii="Times New Roman" w:hAnsi="Times New Roman" w:cs="Times New Roman"/>
          <w:sz w:val="26"/>
          <w:szCs w:val="26"/>
        </w:rPr>
        <w:t xml:space="preserve">учебно-тренировочный этап (этап спортивной специализации) </w:t>
      </w:r>
      <w:r w:rsidR="00001825" w:rsidRPr="00001825">
        <w:rPr>
          <w:rFonts w:ascii="Times New Roman" w:hAnsi="Times New Roman" w:cs="Times New Roman"/>
          <w:sz w:val="26"/>
          <w:szCs w:val="26"/>
        </w:rPr>
        <w:t>6</w:t>
      </w:r>
      <w:r w:rsidRPr="00001825">
        <w:rPr>
          <w:rFonts w:ascii="Times New Roman" w:hAnsi="Times New Roman" w:cs="Times New Roman"/>
          <w:sz w:val="26"/>
          <w:szCs w:val="26"/>
        </w:rPr>
        <w:t xml:space="preserve"> лет</w:t>
      </w:r>
    </w:p>
    <w:p w:rsidR="00AB31A2" w:rsidRPr="00001825" w:rsidRDefault="00AB31A2" w:rsidP="00AB31A2">
      <w:pPr>
        <w:numPr>
          <w:ilvl w:val="0"/>
          <w:numId w:val="19"/>
        </w:numPr>
        <w:shd w:val="clear" w:color="auto" w:fill="FFFFFF"/>
        <w:spacing w:after="200" w:line="360" w:lineRule="auto"/>
        <w:ind w:firstLine="709"/>
        <w:contextualSpacing/>
        <w:jc w:val="both"/>
        <w:rPr>
          <w:rFonts w:ascii="Times New Roman" w:hAnsi="Times New Roman" w:cs="Times New Roman"/>
          <w:sz w:val="26"/>
          <w:szCs w:val="26"/>
        </w:rPr>
      </w:pPr>
      <w:r w:rsidRPr="00001825">
        <w:rPr>
          <w:rFonts w:ascii="Times New Roman" w:hAnsi="Times New Roman" w:cs="Times New Roman"/>
          <w:sz w:val="26"/>
          <w:szCs w:val="26"/>
        </w:rPr>
        <w:t>этап совершенствования спортивного мастерства – без ограничений</w:t>
      </w:r>
    </w:p>
    <w:p w:rsidR="00AB31A2" w:rsidRPr="00001825" w:rsidRDefault="00AB31A2" w:rsidP="00AB31A2">
      <w:pPr>
        <w:ind w:firstLine="567"/>
        <w:jc w:val="both"/>
        <w:rPr>
          <w:rFonts w:ascii="Times New Roman" w:hAnsi="Times New Roman" w:cs="Times New Roman"/>
          <w:sz w:val="26"/>
          <w:szCs w:val="26"/>
        </w:rPr>
      </w:pPr>
      <w:r w:rsidRPr="00001825">
        <w:rPr>
          <w:rFonts w:ascii="Times New Roman" w:hAnsi="Times New Roman" w:cs="Times New Roman"/>
          <w:sz w:val="26"/>
          <w:szCs w:val="26"/>
        </w:rPr>
        <w:t>Программа является методическим документом, отвечающим современным требованиям подготовки спортивного резерва по виду спорта «</w:t>
      </w:r>
      <w:r w:rsidR="00001825" w:rsidRPr="00001825">
        <w:rPr>
          <w:rFonts w:ascii="Times New Roman" w:hAnsi="Times New Roman" w:cs="Times New Roman"/>
          <w:sz w:val="26"/>
          <w:szCs w:val="26"/>
        </w:rPr>
        <w:t>волейбол</w:t>
      </w:r>
      <w:r w:rsidRPr="00001825">
        <w:rPr>
          <w:rFonts w:ascii="Times New Roman" w:hAnsi="Times New Roman" w:cs="Times New Roman"/>
          <w:sz w:val="26"/>
          <w:szCs w:val="26"/>
        </w:rPr>
        <w:t xml:space="preserve">». Разработка планирования подготовки на каждом этапе опирается на основные теоретико-методические положения, определяющие непрерывную последовательность тренировочного процесса, логическую преемственность целей и задач подготовки, направленных не только на повышение работоспособности, но и обязательное сохранение здоровья юных и квалифицированных занимающихся. Эти установленные положения реализуются в регулировании параметров учебно-тренировочных и соревновательных нагрузок. </w:t>
      </w:r>
    </w:p>
    <w:p w:rsidR="00AB31A2" w:rsidRPr="00001825" w:rsidRDefault="00AB31A2" w:rsidP="00AB31A2">
      <w:pPr>
        <w:pStyle w:val="a3"/>
        <w:ind w:left="0" w:firstLine="709"/>
        <w:jc w:val="both"/>
        <w:rPr>
          <w:rFonts w:ascii="Times New Roman" w:hAnsi="Times New Roman" w:cs="Times New Roman"/>
          <w:sz w:val="26"/>
          <w:szCs w:val="26"/>
        </w:rPr>
      </w:pPr>
      <w:r w:rsidRPr="00001825">
        <w:rPr>
          <w:rFonts w:ascii="Times New Roman" w:hAnsi="Times New Roman" w:cs="Times New Roman"/>
          <w:sz w:val="26"/>
          <w:szCs w:val="26"/>
        </w:rPr>
        <w:t xml:space="preserve">В Программе даны конкретные методические рекомендации по организации и планированию учебно-тренировочной работы на разных этапах подготовки спортсменов, отбору и комплектованию этапов подготовки в зависимости от возраста, уровня развития физических и психофизиологических качеств и от специальных способностей занимающихся. </w:t>
      </w:r>
    </w:p>
    <w:p w:rsidR="00AB31A2" w:rsidRPr="00001825" w:rsidRDefault="00AB31A2" w:rsidP="00AB31A2">
      <w:pPr>
        <w:ind w:firstLine="709"/>
        <w:jc w:val="both"/>
        <w:rPr>
          <w:rFonts w:ascii="Times New Roman" w:hAnsi="Times New Roman" w:cs="Times New Roman"/>
          <w:b/>
          <w:sz w:val="26"/>
          <w:szCs w:val="26"/>
        </w:rPr>
      </w:pPr>
      <w:r w:rsidRPr="00001825">
        <w:rPr>
          <w:rFonts w:ascii="Times New Roman" w:hAnsi="Times New Roman" w:cs="Times New Roman"/>
          <w:sz w:val="26"/>
          <w:szCs w:val="26"/>
        </w:rPr>
        <w:t>Программа предусматривает последовательность изучения и освоения материала по технической, тактической, специальной физической, психологической, теоретической подготовке в соответствии с этапами и годами обучения, освоение материала по всесторонней физической подготовке в соответствии с возрастом занимающихся.</w:t>
      </w:r>
    </w:p>
    <w:p w:rsidR="00AB31A2" w:rsidRDefault="00AB31A2" w:rsidP="00600F7D">
      <w:pPr>
        <w:spacing w:after="68"/>
        <w:jc w:val="center"/>
        <w:rPr>
          <w:rFonts w:ascii="Times New Roman" w:eastAsia="Times New Roman" w:hAnsi="Times New Roman" w:cs="Times New Roman"/>
          <w:color w:val="000000"/>
          <w:sz w:val="28"/>
          <w:lang w:eastAsia="ru-RU"/>
        </w:rPr>
      </w:pPr>
    </w:p>
    <w:p w:rsidR="00F0122A" w:rsidRDefault="00F0122A" w:rsidP="00600F7D">
      <w:pPr>
        <w:spacing w:after="68"/>
        <w:jc w:val="center"/>
        <w:rPr>
          <w:rFonts w:ascii="Times New Roman" w:eastAsia="Times New Roman" w:hAnsi="Times New Roman" w:cs="Times New Roman"/>
          <w:color w:val="000000"/>
          <w:sz w:val="28"/>
          <w:lang w:eastAsia="ru-RU"/>
        </w:rPr>
      </w:pPr>
    </w:p>
    <w:p w:rsidR="00F0122A" w:rsidRDefault="00F0122A" w:rsidP="00600F7D">
      <w:pPr>
        <w:spacing w:after="68"/>
        <w:jc w:val="center"/>
        <w:rPr>
          <w:rFonts w:ascii="Times New Roman" w:eastAsia="Times New Roman" w:hAnsi="Times New Roman" w:cs="Times New Roman"/>
          <w:color w:val="000000"/>
          <w:sz w:val="28"/>
          <w:lang w:eastAsia="ru-RU"/>
        </w:rPr>
      </w:pPr>
    </w:p>
    <w:p w:rsidR="00F0122A" w:rsidRDefault="00F0122A" w:rsidP="00600F7D">
      <w:pPr>
        <w:spacing w:after="68"/>
        <w:jc w:val="center"/>
        <w:rPr>
          <w:rFonts w:ascii="Times New Roman" w:eastAsia="Times New Roman" w:hAnsi="Times New Roman" w:cs="Times New Roman"/>
          <w:color w:val="000000"/>
          <w:sz w:val="28"/>
          <w:lang w:eastAsia="ru-RU"/>
        </w:rPr>
      </w:pPr>
    </w:p>
    <w:p w:rsidR="00F0122A" w:rsidRDefault="00F0122A" w:rsidP="00600F7D">
      <w:pPr>
        <w:spacing w:after="68"/>
        <w:jc w:val="center"/>
        <w:rPr>
          <w:rFonts w:ascii="Times New Roman" w:eastAsia="Times New Roman" w:hAnsi="Times New Roman" w:cs="Times New Roman"/>
          <w:color w:val="000000"/>
          <w:sz w:val="28"/>
          <w:lang w:eastAsia="ru-RU"/>
        </w:rPr>
      </w:pPr>
    </w:p>
    <w:p w:rsidR="00F0122A" w:rsidRDefault="00F0122A" w:rsidP="00600F7D">
      <w:pPr>
        <w:spacing w:after="68"/>
        <w:jc w:val="center"/>
        <w:rPr>
          <w:rFonts w:ascii="Times New Roman" w:eastAsia="Times New Roman" w:hAnsi="Times New Roman" w:cs="Times New Roman"/>
          <w:color w:val="000000"/>
          <w:sz w:val="28"/>
          <w:lang w:eastAsia="ru-RU"/>
        </w:rPr>
      </w:pPr>
    </w:p>
    <w:p w:rsidR="00F0122A" w:rsidRDefault="00F0122A" w:rsidP="00600F7D">
      <w:pPr>
        <w:spacing w:after="68"/>
        <w:jc w:val="center"/>
        <w:rPr>
          <w:rFonts w:ascii="Times New Roman" w:eastAsia="Times New Roman" w:hAnsi="Times New Roman" w:cs="Times New Roman"/>
          <w:color w:val="000000"/>
          <w:sz w:val="28"/>
          <w:lang w:eastAsia="ru-RU"/>
        </w:rPr>
      </w:pPr>
    </w:p>
    <w:p w:rsidR="00F0122A" w:rsidRDefault="00F0122A" w:rsidP="00600F7D">
      <w:pPr>
        <w:spacing w:after="68"/>
        <w:jc w:val="center"/>
        <w:rPr>
          <w:rFonts w:ascii="Times New Roman" w:eastAsia="Times New Roman" w:hAnsi="Times New Roman" w:cs="Times New Roman"/>
          <w:color w:val="000000"/>
          <w:sz w:val="28"/>
          <w:lang w:eastAsia="ru-RU"/>
        </w:rPr>
      </w:pPr>
    </w:p>
    <w:p w:rsidR="00AE1BFC" w:rsidRDefault="00AE1BFC" w:rsidP="00600F7D">
      <w:pPr>
        <w:spacing w:after="68"/>
        <w:jc w:val="center"/>
        <w:rPr>
          <w:rFonts w:ascii="Times New Roman" w:eastAsia="Times New Roman" w:hAnsi="Times New Roman" w:cs="Times New Roman"/>
          <w:color w:val="000000"/>
          <w:sz w:val="28"/>
          <w:lang w:eastAsia="ru-RU"/>
        </w:rPr>
      </w:pPr>
    </w:p>
    <w:p w:rsidR="00FF5AC5" w:rsidRDefault="00FF5AC5" w:rsidP="00600F7D">
      <w:pPr>
        <w:spacing w:after="68"/>
        <w:jc w:val="center"/>
        <w:rPr>
          <w:rFonts w:ascii="Times New Roman" w:eastAsia="Times New Roman" w:hAnsi="Times New Roman" w:cs="Times New Roman"/>
          <w:color w:val="000000"/>
          <w:sz w:val="28"/>
          <w:lang w:eastAsia="ru-RU"/>
        </w:rPr>
      </w:pPr>
    </w:p>
    <w:p w:rsidR="00F0122A" w:rsidRDefault="00F0122A" w:rsidP="00600F7D">
      <w:pPr>
        <w:spacing w:after="68"/>
        <w:jc w:val="center"/>
        <w:rPr>
          <w:rFonts w:ascii="Times New Roman" w:eastAsia="Times New Roman" w:hAnsi="Times New Roman" w:cs="Times New Roman"/>
          <w:color w:val="000000"/>
          <w:sz w:val="28"/>
          <w:lang w:eastAsia="ru-RU"/>
        </w:rPr>
      </w:pPr>
    </w:p>
    <w:p w:rsidR="00924A7C" w:rsidRPr="00C119F8" w:rsidRDefault="00C119F8" w:rsidP="00C119F8">
      <w:pPr>
        <w:ind w:left="1440"/>
        <w:rPr>
          <w:rFonts w:ascii="Times New Roman" w:hAnsi="Times New Roman" w:cs="Times New Roman"/>
          <w:b/>
          <w:sz w:val="28"/>
          <w:szCs w:val="28"/>
        </w:rPr>
      </w:pPr>
      <w:r>
        <w:rPr>
          <w:rFonts w:ascii="Times New Roman" w:hAnsi="Times New Roman" w:cs="Times New Roman"/>
          <w:b/>
          <w:sz w:val="28"/>
          <w:szCs w:val="28"/>
        </w:rPr>
        <w:t xml:space="preserve">                          </w:t>
      </w:r>
      <w:r w:rsidR="00924A7C" w:rsidRPr="00C119F8">
        <w:rPr>
          <w:rFonts w:ascii="Times New Roman" w:hAnsi="Times New Roman" w:cs="Times New Roman"/>
          <w:b/>
          <w:sz w:val="28"/>
          <w:szCs w:val="28"/>
        </w:rPr>
        <w:t>ОБЩИЕ ПОЛОЖЕНИЯ</w:t>
      </w:r>
    </w:p>
    <w:p w:rsidR="00E644FB" w:rsidRPr="000F74AA" w:rsidRDefault="000F74AA" w:rsidP="000F74AA">
      <w:pPr>
        <w:spacing w:after="26"/>
        <w:ind w:left="14" w:right="14"/>
        <w:jc w:val="both"/>
        <w:rPr>
          <w:rFonts w:ascii="Times New Roman" w:eastAsia="Times New Roman" w:hAnsi="Times New Roman" w:cs="Times New Roman"/>
          <w:color w:val="000000"/>
          <w:sz w:val="28"/>
          <w:szCs w:val="28"/>
          <w:lang w:eastAsia="ru-RU"/>
        </w:rPr>
      </w:pPr>
      <w:bookmarkStart w:id="0" w:name="_Hlk124172486"/>
      <w:r w:rsidRPr="000F74AA">
        <w:rPr>
          <w:rFonts w:ascii="Times New Roman" w:eastAsia="Times New Roman" w:hAnsi="Times New Roman" w:cs="Times New Roman"/>
          <w:sz w:val="28"/>
          <w:szCs w:val="28"/>
          <w:lang w:eastAsia="ru-RU"/>
        </w:rPr>
        <w:t>1.</w:t>
      </w:r>
      <w:r w:rsidR="00E644FB" w:rsidRPr="000F74AA">
        <w:rPr>
          <w:rFonts w:ascii="Times New Roman" w:eastAsia="Times New Roman" w:hAnsi="Times New Roman" w:cs="Times New Roman"/>
          <w:sz w:val="28"/>
          <w:szCs w:val="28"/>
          <w:lang w:eastAsia="ru-RU"/>
        </w:rPr>
        <w:t>Дополнительная образовательная программа спортивной подготовки</w:t>
      </w:r>
      <w:r w:rsidR="00E644FB" w:rsidRPr="000F74AA">
        <w:rPr>
          <w:rFonts w:ascii="Times New Roman" w:hAnsi="Times New Roman" w:cs="Times New Roman"/>
          <w:sz w:val="28"/>
          <w:szCs w:val="28"/>
        </w:rPr>
        <w:t xml:space="preserve"> по виду спорта «</w:t>
      </w:r>
      <w:r w:rsidR="00001825">
        <w:rPr>
          <w:rFonts w:ascii="Times New Roman" w:hAnsi="Times New Roman" w:cs="Times New Roman"/>
          <w:sz w:val="28"/>
          <w:szCs w:val="28"/>
        </w:rPr>
        <w:t>волейбол</w:t>
      </w:r>
      <w:r w:rsidR="00E644FB" w:rsidRPr="000F74AA">
        <w:rPr>
          <w:rFonts w:ascii="Times New Roman" w:hAnsi="Times New Roman" w:cs="Times New Roman"/>
          <w:sz w:val="28"/>
          <w:szCs w:val="28"/>
        </w:rPr>
        <w:t xml:space="preserve">» </w:t>
      </w:r>
      <w:bookmarkEnd w:id="0"/>
      <w:r w:rsidR="00E644FB" w:rsidRPr="000F74AA">
        <w:rPr>
          <w:rFonts w:ascii="Times New Roman" w:hAnsi="Times New Roman" w:cs="Times New Roman"/>
          <w:sz w:val="28"/>
          <w:szCs w:val="28"/>
        </w:rPr>
        <w:t xml:space="preserve">(далее – </w:t>
      </w:r>
      <w:r w:rsidR="005F592B" w:rsidRPr="000F74AA">
        <w:rPr>
          <w:rFonts w:ascii="Times New Roman" w:hAnsi="Times New Roman" w:cs="Times New Roman"/>
          <w:sz w:val="28"/>
          <w:szCs w:val="28"/>
        </w:rPr>
        <w:t>П</w:t>
      </w:r>
      <w:r w:rsidR="00E644FB" w:rsidRPr="000F74AA">
        <w:rPr>
          <w:rFonts w:ascii="Times New Roman" w:hAnsi="Times New Roman" w:cs="Times New Roman"/>
          <w:sz w:val="28"/>
          <w:szCs w:val="28"/>
        </w:rPr>
        <w:t xml:space="preserve">рограмма) разработана в соответствии с пунктом 21.1 статьи 6 Федерального закона от 4 декабря 2007 г, № 329-ФЗ «О физической культуре и спорте в Российской Федерации, частью 4 статьи 84 Федерального закона </w:t>
      </w:r>
      <w:r w:rsidR="00E644FB" w:rsidRPr="00547799">
        <w:rPr>
          <w:noProof/>
          <w:lang w:eastAsia="ru-RU"/>
        </w:rPr>
        <w:drawing>
          <wp:inline distT="0" distB="0" distL="0" distR="0">
            <wp:extent cx="6097" cy="6097"/>
            <wp:effectExtent l="0" t="0" r="0" b="0"/>
            <wp:docPr id="1187" name="Picture 1187"/>
            <wp:cNvGraphicFramePr/>
            <a:graphic xmlns:a="http://schemas.openxmlformats.org/drawingml/2006/main">
              <a:graphicData uri="http://schemas.openxmlformats.org/drawingml/2006/picture">
                <pic:pic xmlns:pic="http://schemas.openxmlformats.org/drawingml/2006/picture">
                  <pic:nvPicPr>
                    <pic:cNvPr id="1187" name="Picture 1187"/>
                    <pic:cNvPicPr/>
                  </pic:nvPicPr>
                  <pic:blipFill>
                    <a:blip r:embed="rId8"/>
                    <a:stretch>
                      <a:fillRect/>
                    </a:stretch>
                  </pic:blipFill>
                  <pic:spPr>
                    <a:xfrm>
                      <a:off x="0" y="0"/>
                      <a:ext cx="6097" cy="6097"/>
                    </a:xfrm>
                    <a:prstGeom prst="rect">
                      <a:avLst/>
                    </a:prstGeom>
                  </pic:spPr>
                </pic:pic>
              </a:graphicData>
            </a:graphic>
          </wp:inline>
        </w:drawing>
      </w:r>
      <w:r w:rsidR="00E644FB" w:rsidRPr="000F74AA">
        <w:rPr>
          <w:rFonts w:ascii="Times New Roman" w:hAnsi="Times New Roman" w:cs="Times New Roman"/>
          <w:sz w:val="28"/>
          <w:szCs w:val="28"/>
        </w:rPr>
        <w:t xml:space="preserve">от 29 декабря 2012 г. № 273-ФЗ «Об образовании в Российской Федерации), </w:t>
      </w:r>
      <w:r w:rsidR="00E644FB" w:rsidRPr="000F74AA">
        <w:rPr>
          <w:rFonts w:ascii="Times New Roman" w:eastAsia="Times New Roman" w:hAnsi="Times New Roman" w:cs="Times New Roman"/>
          <w:color w:val="000000"/>
          <w:sz w:val="28"/>
          <w:szCs w:val="28"/>
          <w:lang w:eastAsia="ru-RU"/>
        </w:rPr>
        <w:t>федеральным стандартом спортивной подготовки по виду спорта «</w:t>
      </w:r>
      <w:r w:rsidR="00001825">
        <w:rPr>
          <w:rFonts w:ascii="Times New Roman" w:eastAsia="Times New Roman" w:hAnsi="Times New Roman" w:cs="Times New Roman"/>
          <w:color w:val="000000"/>
          <w:sz w:val="28"/>
          <w:szCs w:val="28"/>
          <w:lang w:eastAsia="ru-RU"/>
        </w:rPr>
        <w:t>волейбол</w:t>
      </w:r>
      <w:r w:rsidR="00E644FB" w:rsidRPr="000F74AA">
        <w:rPr>
          <w:rFonts w:ascii="Times New Roman" w:eastAsia="Times New Roman" w:hAnsi="Times New Roman" w:cs="Times New Roman"/>
          <w:color w:val="000000"/>
          <w:sz w:val="28"/>
          <w:szCs w:val="28"/>
          <w:lang w:eastAsia="ru-RU"/>
        </w:rPr>
        <w:t>», утвержденным</w:t>
      </w:r>
      <w:r w:rsidR="00001825">
        <w:rPr>
          <w:rFonts w:ascii="Times New Roman" w:eastAsia="Times New Roman" w:hAnsi="Times New Roman" w:cs="Times New Roman"/>
          <w:color w:val="000000"/>
          <w:sz w:val="28"/>
          <w:szCs w:val="28"/>
          <w:lang w:eastAsia="ru-RU"/>
        </w:rPr>
        <w:t xml:space="preserve"> приказом Минспорта России от 14</w:t>
      </w:r>
      <w:r w:rsidR="00E644FB" w:rsidRPr="000F74AA">
        <w:rPr>
          <w:rFonts w:ascii="Times New Roman" w:eastAsia="Times New Roman" w:hAnsi="Times New Roman" w:cs="Times New Roman"/>
          <w:color w:val="000000"/>
          <w:sz w:val="28"/>
          <w:szCs w:val="28"/>
          <w:lang w:eastAsia="ru-RU"/>
        </w:rPr>
        <w:t xml:space="preserve"> ноября 202</w:t>
      </w:r>
      <w:r w:rsidR="00001825">
        <w:rPr>
          <w:rFonts w:ascii="Times New Roman" w:eastAsia="Times New Roman" w:hAnsi="Times New Roman" w:cs="Times New Roman"/>
          <w:color w:val="000000"/>
          <w:sz w:val="28"/>
          <w:szCs w:val="28"/>
          <w:lang w:eastAsia="ru-RU"/>
        </w:rPr>
        <w:t>5</w:t>
      </w:r>
      <w:r w:rsidR="00E644FB" w:rsidRPr="000F74AA">
        <w:rPr>
          <w:rFonts w:ascii="Times New Roman" w:eastAsia="Times New Roman" w:hAnsi="Times New Roman" w:cs="Times New Roman"/>
          <w:color w:val="000000"/>
          <w:sz w:val="28"/>
          <w:szCs w:val="28"/>
          <w:lang w:eastAsia="ru-RU"/>
        </w:rPr>
        <w:t xml:space="preserve"> г. № 9</w:t>
      </w:r>
      <w:r w:rsidR="00001825">
        <w:rPr>
          <w:rFonts w:ascii="Times New Roman" w:eastAsia="Times New Roman" w:hAnsi="Times New Roman" w:cs="Times New Roman"/>
          <w:color w:val="000000"/>
          <w:sz w:val="28"/>
          <w:szCs w:val="28"/>
          <w:lang w:eastAsia="ru-RU"/>
        </w:rPr>
        <w:t>70</w:t>
      </w:r>
      <w:r w:rsidR="00E644FB" w:rsidRPr="000F74AA">
        <w:rPr>
          <w:rFonts w:ascii="Times New Roman" w:eastAsia="Times New Roman" w:hAnsi="Times New Roman" w:cs="Times New Roman"/>
          <w:color w:val="000000"/>
          <w:sz w:val="28"/>
          <w:szCs w:val="28"/>
          <w:lang w:eastAsia="ru-RU"/>
        </w:rPr>
        <w:t xml:space="preserve"> (далее — ФССП) </w:t>
      </w:r>
      <w:r w:rsidRPr="000F74AA">
        <w:rPr>
          <w:rFonts w:ascii="Times New Roman" w:hAnsi="Times New Roman" w:cs="Times New Roman"/>
          <w:sz w:val="28"/>
          <w:szCs w:val="28"/>
        </w:rPr>
        <w:t>.</w:t>
      </w:r>
    </w:p>
    <w:p w:rsidR="000F74AA" w:rsidRDefault="000F74AA" w:rsidP="000F74AA">
      <w:pPr>
        <w:tabs>
          <w:tab w:val="left" w:pos="127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C6243C">
        <w:rPr>
          <w:rFonts w:ascii="Times New Roman" w:hAnsi="Times New Roman" w:cs="Times New Roman"/>
          <w:sz w:val="28"/>
          <w:szCs w:val="28"/>
        </w:rPr>
        <w:t xml:space="preserve">ЦельюПрограммы является достижение спортивных результатов </w:t>
      </w:r>
      <w:r w:rsidRPr="00C6243C">
        <w:rPr>
          <w:rFonts w:ascii="Times New Roman" w:hAnsi="Times New Roman" w:cs="Times New Roman"/>
          <w:sz w:val="28"/>
          <w:szCs w:val="28"/>
        </w:rPr>
        <w:br/>
        <w:t xml:space="preserve">на основе соблюдения спортивных и педагогических принципов в учебно-тренировочном процессе в условиях многолетнего, круглогодичного и поэтапного процесса спортивной подготовки. Ведущая тенденция многолетнего процесса – это подготовка высококвалифицированных спортсменов. В программе предусматривается освоение объема знаний, двигательных умений и навыков, развитие мышления спортсменов на основе формирования умственных действий посредством анализа, синтеза, оценки обстановки, принятия решений из данных наблюдений за действиями противников, а также оценки своих возможностей. </w:t>
      </w:r>
    </w:p>
    <w:p w:rsidR="000F74AA" w:rsidRPr="00C6243C" w:rsidRDefault="000F74AA" w:rsidP="000F74AA">
      <w:pPr>
        <w:tabs>
          <w:tab w:val="left" w:pos="1276"/>
        </w:tabs>
        <w:spacing w:after="0" w:line="240" w:lineRule="auto"/>
        <w:ind w:firstLine="568"/>
        <w:jc w:val="both"/>
        <w:rPr>
          <w:rFonts w:ascii="Times New Roman" w:hAnsi="Times New Roman" w:cs="Times New Roman"/>
          <w:sz w:val="28"/>
          <w:szCs w:val="28"/>
        </w:rPr>
      </w:pPr>
      <w:r w:rsidRPr="00C6243C">
        <w:rPr>
          <w:rFonts w:ascii="Times New Roman" w:hAnsi="Times New Roman" w:cs="Times New Roman"/>
          <w:sz w:val="28"/>
          <w:szCs w:val="28"/>
        </w:rPr>
        <w:t xml:space="preserve">Программа разработана с учетом современных технологий: Принцип комплектности предусматривает тесную взаимосвязь всех сторон учебно-тренировочного процесса (физической, технико-тактической, психологической и теоретической подготовки), восстановительных мероприятий, тренерского и медицинского контроля. Принцип преемственности определяет последовательность изложения программного материала по этапам подготовки и соответствия его требованиямспортивного мастерства, обеспечивая в многолетнем тренировочном процессе преемственность задач, средств и методов подготовки, объемов тренировочных и соревновательных нагрузок, рост показателей физической и технико-тактической подготовленности. </w:t>
      </w:r>
    </w:p>
    <w:p w:rsidR="00001825" w:rsidRDefault="00001825" w:rsidP="00020FC6">
      <w:pPr>
        <w:pStyle w:val="a3"/>
        <w:spacing w:after="0" w:line="240" w:lineRule="auto"/>
        <w:ind w:left="-91" w:firstLine="567"/>
        <w:rPr>
          <w:rFonts w:ascii="Times New Roman" w:hAnsi="Times New Roman" w:cs="Times New Roman"/>
          <w:sz w:val="28"/>
          <w:szCs w:val="28"/>
        </w:rPr>
      </w:pPr>
    </w:p>
    <w:p w:rsidR="00C119F8" w:rsidRDefault="00C119F8" w:rsidP="00D2789B">
      <w:pPr>
        <w:autoSpaceDE w:val="0"/>
        <w:autoSpaceDN w:val="0"/>
        <w:adjustRightInd w:val="0"/>
        <w:spacing w:after="0" w:line="240" w:lineRule="auto"/>
        <w:jc w:val="center"/>
        <w:rPr>
          <w:rFonts w:ascii="Times New Roman" w:hAnsi="Times New Roman" w:cs="Times New Roman"/>
          <w:b/>
          <w:sz w:val="28"/>
          <w:szCs w:val="28"/>
        </w:rPr>
      </w:pPr>
    </w:p>
    <w:p w:rsidR="00D2789B" w:rsidRPr="00AC286C" w:rsidRDefault="00D2789B" w:rsidP="00D2789B">
      <w:pPr>
        <w:autoSpaceDE w:val="0"/>
        <w:autoSpaceDN w:val="0"/>
        <w:adjustRightInd w:val="0"/>
        <w:spacing w:after="0" w:line="240" w:lineRule="auto"/>
        <w:jc w:val="center"/>
        <w:rPr>
          <w:rFonts w:ascii="Times New Roman" w:hAnsi="Times New Roman" w:cs="Times New Roman"/>
          <w:strike/>
          <w:sz w:val="20"/>
          <w:szCs w:val="20"/>
        </w:rPr>
      </w:pPr>
      <w:r>
        <w:rPr>
          <w:rFonts w:ascii="Times New Roman" w:hAnsi="Times New Roman" w:cs="Times New Roman"/>
          <w:b/>
          <w:sz w:val="28"/>
          <w:szCs w:val="28"/>
          <w:lang w:val="en-US"/>
        </w:rPr>
        <w:t>II</w:t>
      </w:r>
      <w:r>
        <w:rPr>
          <w:rFonts w:ascii="Times New Roman" w:hAnsi="Times New Roman" w:cs="Times New Roman"/>
          <w:b/>
          <w:sz w:val="28"/>
          <w:szCs w:val="28"/>
        </w:rPr>
        <w:t>.</w:t>
      </w:r>
      <w:r w:rsidRPr="00AC286C">
        <w:rPr>
          <w:rFonts w:ascii="Times New Roman" w:hAnsi="Times New Roman" w:cs="Times New Roman"/>
          <w:b/>
          <w:sz w:val="28"/>
          <w:szCs w:val="28"/>
        </w:rPr>
        <w:t xml:space="preserve">Характеристика </w:t>
      </w:r>
      <w:r>
        <w:rPr>
          <w:rFonts w:ascii="Times New Roman" w:eastAsia="Times New Roman" w:hAnsi="Times New Roman" w:cs="Times New Roman"/>
          <w:b/>
          <w:sz w:val="28"/>
          <w:szCs w:val="28"/>
          <w:lang w:eastAsia="ru-RU"/>
        </w:rPr>
        <w:t>Програмы</w:t>
      </w:r>
    </w:p>
    <w:p w:rsidR="00795B30" w:rsidRPr="00001825" w:rsidRDefault="00795B30" w:rsidP="00001825">
      <w:pPr>
        <w:pStyle w:val="a3"/>
        <w:numPr>
          <w:ilvl w:val="0"/>
          <w:numId w:val="1"/>
        </w:numPr>
        <w:spacing w:after="0" w:line="240" w:lineRule="auto"/>
        <w:jc w:val="center"/>
        <w:rPr>
          <w:rFonts w:ascii="Times New Roman" w:hAnsi="Times New Roman" w:cs="Times New Roman"/>
          <w:b/>
          <w:bCs/>
          <w:sz w:val="28"/>
          <w:szCs w:val="28"/>
        </w:rPr>
      </w:pPr>
      <w:r w:rsidRPr="00001825">
        <w:rPr>
          <w:rFonts w:ascii="Times New Roman" w:hAnsi="Times New Roman" w:cs="Times New Roman"/>
          <w:b/>
          <w:bCs/>
          <w:sz w:val="28"/>
          <w:szCs w:val="28"/>
        </w:rPr>
        <w:t>Сроки реализации этапов спортивной подготовки и возрастные границы лиц, проходящих спортивную подготовку, по отдельным этапам</w:t>
      </w:r>
    </w:p>
    <w:tbl>
      <w:tblPr>
        <w:tblStyle w:val="TableNormal"/>
        <w:tblW w:w="5000" w:type="pct"/>
        <w:tblInd w:w="57" w:type="dxa"/>
        <w:tblCellMar>
          <w:left w:w="57" w:type="dxa"/>
          <w:right w:w="57" w:type="dxa"/>
        </w:tblCellMar>
        <w:tblLook w:val="01E0"/>
      </w:tblPr>
      <w:tblGrid>
        <w:gridCol w:w="3439"/>
        <w:gridCol w:w="2435"/>
        <w:gridCol w:w="2296"/>
        <w:gridCol w:w="2149"/>
      </w:tblGrid>
      <w:tr w:rsidR="003B22C2" w:rsidRPr="004461DE" w:rsidTr="003B22C2">
        <w:trPr>
          <w:trHeight w:val="506"/>
        </w:trPr>
        <w:tc>
          <w:tcPr>
            <w:tcW w:w="3398" w:type="dxa"/>
            <w:tcBorders>
              <w:top w:val="single" w:sz="4" w:space="0" w:color="000000"/>
              <w:left w:val="single" w:sz="4" w:space="0" w:color="000000"/>
              <w:bottom w:val="single" w:sz="4" w:space="0" w:color="000000"/>
            </w:tcBorders>
            <w:shd w:val="clear" w:color="auto" w:fill="auto"/>
            <w:vAlign w:val="center"/>
          </w:tcPr>
          <w:p w:rsidR="003B22C2" w:rsidRPr="000E25F3" w:rsidRDefault="003B22C2" w:rsidP="0034468F">
            <w:pPr>
              <w:jc w:val="center"/>
              <w:rPr>
                <w:sz w:val="24"/>
                <w:szCs w:val="24"/>
              </w:rPr>
            </w:pPr>
            <w:r w:rsidRPr="000E25F3">
              <w:rPr>
                <w:rFonts w:ascii="Times New Roman" w:hAnsi="Times New Roman"/>
                <w:bCs/>
                <w:sz w:val="24"/>
                <w:szCs w:val="24"/>
              </w:rPr>
              <w:t>Этапыспортивнойподготовки</w:t>
            </w:r>
          </w:p>
        </w:tc>
        <w:tc>
          <w:tcPr>
            <w:tcW w:w="2406" w:type="dxa"/>
            <w:tcBorders>
              <w:top w:val="single" w:sz="4" w:space="0" w:color="000000"/>
              <w:left w:val="single" w:sz="4" w:space="0" w:color="000000"/>
              <w:bottom w:val="single" w:sz="4" w:space="0" w:color="000000"/>
            </w:tcBorders>
            <w:shd w:val="clear" w:color="auto" w:fill="auto"/>
            <w:vAlign w:val="center"/>
          </w:tcPr>
          <w:p w:rsidR="003B22C2" w:rsidRPr="000E25F3" w:rsidRDefault="003B22C2" w:rsidP="0034468F">
            <w:pPr>
              <w:jc w:val="center"/>
              <w:rPr>
                <w:rFonts w:ascii="Times New Roman" w:hAnsi="Times New Roman"/>
                <w:sz w:val="24"/>
                <w:szCs w:val="24"/>
                <w:lang w:val="ru-RU"/>
              </w:rPr>
            </w:pPr>
            <w:r w:rsidRPr="000E25F3">
              <w:rPr>
                <w:rFonts w:ascii="Times New Roman" w:hAnsi="Times New Roman"/>
                <w:sz w:val="24"/>
                <w:szCs w:val="24"/>
                <w:lang w:val="ru-RU"/>
              </w:rPr>
              <w:t>Срок реализации этапов спортивной подготовки</w:t>
            </w:r>
            <w:r w:rsidRPr="000E25F3">
              <w:rPr>
                <w:rFonts w:ascii="Times New Roman" w:hAnsi="Times New Roman"/>
                <w:sz w:val="24"/>
                <w:szCs w:val="24"/>
                <w:lang w:val="ru-RU"/>
              </w:rPr>
              <w:br/>
              <w:t>(лет)</w:t>
            </w:r>
          </w:p>
        </w:tc>
        <w:tc>
          <w:tcPr>
            <w:tcW w:w="2268" w:type="dxa"/>
            <w:tcBorders>
              <w:top w:val="single" w:sz="4" w:space="0" w:color="000000"/>
              <w:left w:val="single" w:sz="4" w:space="0" w:color="000000"/>
              <w:bottom w:val="single" w:sz="4" w:space="0" w:color="000000"/>
            </w:tcBorders>
            <w:shd w:val="clear" w:color="auto" w:fill="auto"/>
            <w:vAlign w:val="center"/>
          </w:tcPr>
          <w:p w:rsidR="003B22C2" w:rsidRPr="000E25F3" w:rsidRDefault="003B22C2" w:rsidP="0034468F">
            <w:pPr>
              <w:jc w:val="center"/>
              <w:rPr>
                <w:sz w:val="24"/>
                <w:szCs w:val="24"/>
                <w:lang w:val="ru-RU"/>
              </w:rPr>
            </w:pPr>
            <w:r w:rsidRPr="000E25F3">
              <w:rPr>
                <w:rFonts w:ascii="Times New Roman" w:hAnsi="Times New Roman"/>
                <w:sz w:val="24"/>
                <w:szCs w:val="24"/>
                <w:lang w:val="ru-RU"/>
              </w:rPr>
              <w:t xml:space="preserve">Возрастные границы лиц, проходящих спортивную подготовку </w:t>
            </w:r>
          </w:p>
          <w:p w:rsidR="003B22C2" w:rsidRPr="000E25F3" w:rsidRDefault="003B22C2" w:rsidP="0034468F">
            <w:pPr>
              <w:jc w:val="center"/>
              <w:rPr>
                <w:sz w:val="24"/>
                <w:szCs w:val="24"/>
              </w:rPr>
            </w:pPr>
            <w:r w:rsidRPr="000E25F3">
              <w:rPr>
                <w:rFonts w:ascii="Times New Roman" w:hAnsi="Times New Roman"/>
                <w:sz w:val="24"/>
                <w:szCs w:val="24"/>
              </w:rPr>
              <w:t>(лет)</w:t>
            </w: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22C2" w:rsidRPr="000E25F3" w:rsidRDefault="003B22C2" w:rsidP="0034468F">
            <w:pPr>
              <w:jc w:val="center"/>
              <w:rPr>
                <w:sz w:val="24"/>
                <w:szCs w:val="24"/>
              </w:rPr>
            </w:pPr>
            <w:r w:rsidRPr="000E25F3">
              <w:rPr>
                <w:rFonts w:ascii="Times New Roman" w:hAnsi="Times New Roman"/>
                <w:sz w:val="24"/>
                <w:szCs w:val="24"/>
              </w:rPr>
              <w:t>Наполняемость (человек)</w:t>
            </w:r>
          </w:p>
        </w:tc>
      </w:tr>
      <w:tr w:rsidR="003B22C2" w:rsidRPr="004461DE" w:rsidTr="003B22C2">
        <w:trPr>
          <w:trHeight w:val="506"/>
        </w:trPr>
        <w:tc>
          <w:tcPr>
            <w:tcW w:w="3398" w:type="dxa"/>
            <w:tcBorders>
              <w:left w:val="single" w:sz="4" w:space="0" w:color="000000"/>
              <w:bottom w:val="single" w:sz="4" w:space="0" w:color="000000"/>
            </w:tcBorders>
            <w:shd w:val="clear" w:color="auto" w:fill="auto"/>
            <w:vAlign w:val="center"/>
          </w:tcPr>
          <w:p w:rsidR="003B22C2" w:rsidRPr="000E25F3" w:rsidRDefault="003B22C2" w:rsidP="0034468F">
            <w:pPr>
              <w:jc w:val="center"/>
              <w:rPr>
                <w:sz w:val="24"/>
                <w:szCs w:val="24"/>
              </w:rPr>
            </w:pPr>
            <w:r w:rsidRPr="000E25F3">
              <w:rPr>
                <w:rFonts w:ascii="Times New Roman" w:hAnsi="Times New Roman"/>
                <w:sz w:val="24"/>
                <w:szCs w:val="24"/>
              </w:rPr>
              <w:lastRenderedPageBreak/>
              <w:t>Этапначальной</w:t>
            </w:r>
            <w:r w:rsidRPr="000E25F3">
              <w:rPr>
                <w:rFonts w:ascii="Times New Roman" w:hAnsi="Times New Roman"/>
                <w:spacing w:val="-3"/>
                <w:sz w:val="24"/>
                <w:szCs w:val="24"/>
              </w:rPr>
              <w:br/>
            </w:r>
            <w:r w:rsidRPr="000E25F3">
              <w:rPr>
                <w:rFonts w:ascii="Times New Roman" w:hAnsi="Times New Roman"/>
                <w:sz w:val="24"/>
                <w:szCs w:val="24"/>
              </w:rPr>
              <w:t>подготовки</w:t>
            </w:r>
          </w:p>
        </w:tc>
        <w:tc>
          <w:tcPr>
            <w:tcW w:w="2406" w:type="dxa"/>
            <w:tcBorders>
              <w:left w:val="single" w:sz="4" w:space="0" w:color="000000"/>
              <w:bottom w:val="single" w:sz="4" w:space="0" w:color="000000"/>
            </w:tcBorders>
            <w:shd w:val="clear" w:color="auto" w:fill="auto"/>
            <w:vAlign w:val="center"/>
          </w:tcPr>
          <w:p w:rsidR="003B22C2" w:rsidRPr="000E25F3" w:rsidRDefault="003B22C2" w:rsidP="0034468F">
            <w:pPr>
              <w:jc w:val="center"/>
              <w:rPr>
                <w:sz w:val="24"/>
                <w:szCs w:val="24"/>
              </w:rPr>
            </w:pPr>
            <w:r w:rsidRPr="000E25F3">
              <w:rPr>
                <w:rFonts w:ascii="Times New Roman" w:hAnsi="Times New Roman"/>
                <w:sz w:val="24"/>
                <w:szCs w:val="24"/>
              </w:rPr>
              <w:t>3</w:t>
            </w:r>
          </w:p>
        </w:tc>
        <w:tc>
          <w:tcPr>
            <w:tcW w:w="2268" w:type="dxa"/>
            <w:tcBorders>
              <w:left w:val="single" w:sz="4" w:space="0" w:color="000000"/>
              <w:bottom w:val="single" w:sz="4" w:space="0" w:color="000000"/>
            </w:tcBorders>
            <w:shd w:val="clear" w:color="auto" w:fill="auto"/>
            <w:vAlign w:val="center"/>
          </w:tcPr>
          <w:p w:rsidR="003B22C2" w:rsidRPr="00001825" w:rsidRDefault="00001825" w:rsidP="0034468F">
            <w:pPr>
              <w:jc w:val="center"/>
              <w:rPr>
                <w:sz w:val="24"/>
                <w:szCs w:val="24"/>
                <w:lang w:val="ru-RU"/>
              </w:rPr>
            </w:pPr>
            <w:r>
              <w:rPr>
                <w:rFonts w:ascii="Times New Roman" w:hAnsi="Times New Roman"/>
                <w:sz w:val="24"/>
                <w:szCs w:val="24"/>
                <w:lang w:val="ru-RU"/>
              </w:rPr>
              <w:t>8</w:t>
            </w:r>
          </w:p>
        </w:tc>
        <w:tc>
          <w:tcPr>
            <w:tcW w:w="2123" w:type="dxa"/>
            <w:tcBorders>
              <w:left w:val="single" w:sz="4" w:space="0" w:color="000000"/>
              <w:bottom w:val="single" w:sz="4" w:space="0" w:color="000000"/>
              <w:right w:val="single" w:sz="4" w:space="0" w:color="000000"/>
            </w:tcBorders>
            <w:shd w:val="clear" w:color="auto" w:fill="auto"/>
            <w:vAlign w:val="center"/>
          </w:tcPr>
          <w:p w:rsidR="003B22C2" w:rsidRPr="000E25F3" w:rsidRDefault="003B22C2" w:rsidP="00001825">
            <w:pPr>
              <w:jc w:val="center"/>
              <w:rPr>
                <w:sz w:val="24"/>
                <w:szCs w:val="24"/>
              </w:rPr>
            </w:pPr>
            <w:r w:rsidRPr="000E25F3">
              <w:rPr>
                <w:rFonts w:ascii="Times New Roman" w:hAnsi="Times New Roman"/>
                <w:sz w:val="24"/>
                <w:szCs w:val="24"/>
              </w:rPr>
              <w:t>1</w:t>
            </w:r>
            <w:r w:rsidR="00001825">
              <w:rPr>
                <w:rFonts w:ascii="Times New Roman" w:hAnsi="Times New Roman"/>
                <w:sz w:val="24"/>
                <w:szCs w:val="24"/>
                <w:lang w:val="ru-RU"/>
              </w:rPr>
              <w:t>4</w:t>
            </w:r>
          </w:p>
        </w:tc>
      </w:tr>
      <w:tr w:rsidR="003B22C2" w:rsidRPr="004461DE" w:rsidTr="003B22C2">
        <w:trPr>
          <w:trHeight w:val="506"/>
        </w:trPr>
        <w:tc>
          <w:tcPr>
            <w:tcW w:w="3398" w:type="dxa"/>
            <w:tcBorders>
              <w:left w:val="single" w:sz="4" w:space="0" w:color="000000"/>
              <w:bottom w:val="single" w:sz="4" w:space="0" w:color="000000"/>
            </w:tcBorders>
            <w:shd w:val="clear" w:color="auto" w:fill="auto"/>
            <w:vAlign w:val="center"/>
          </w:tcPr>
          <w:p w:rsidR="003B22C2" w:rsidRPr="000E25F3" w:rsidRDefault="003B22C2" w:rsidP="0034468F">
            <w:pPr>
              <w:jc w:val="center"/>
              <w:rPr>
                <w:sz w:val="24"/>
                <w:szCs w:val="24"/>
                <w:lang w:val="ru-RU"/>
              </w:rPr>
            </w:pPr>
            <w:r w:rsidRPr="000E25F3">
              <w:rPr>
                <w:rFonts w:ascii="Times New Roman" w:hAnsi="Times New Roman"/>
                <w:sz w:val="24"/>
                <w:szCs w:val="24"/>
                <w:lang w:val="ru-RU"/>
              </w:rPr>
              <w:t>Учебно-тренировочный этап (этап спортивнойспециализации)</w:t>
            </w:r>
          </w:p>
        </w:tc>
        <w:tc>
          <w:tcPr>
            <w:tcW w:w="2406" w:type="dxa"/>
            <w:tcBorders>
              <w:left w:val="single" w:sz="4" w:space="0" w:color="000000"/>
              <w:bottom w:val="single" w:sz="4" w:space="0" w:color="000000"/>
            </w:tcBorders>
            <w:shd w:val="clear" w:color="auto" w:fill="auto"/>
            <w:vAlign w:val="center"/>
          </w:tcPr>
          <w:p w:rsidR="003B22C2" w:rsidRPr="000E25F3" w:rsidRDefault="00001825" w:rsidP="0034468F">
            <w:pPr>
              <w:jc w:val="center"/>
              <w:rPr>
                <w:sz w:val="24"/>
                <w:szCs w:val="24"/>
              </w:rPr>
            </w:pPr>
            <w:r>
              <w:rPr>
                <w:rFonts w:ascii="Times New Roman" w:hAnsi="Times New Roman"/>
                <w:sz w:val="24"/>
                <w:szCs w:val="24"/>
                <w:lang w:val="ru-RU"/>
              </w:rPr>
              <w:t>3-6</w:t>
            </w:r>
          </w:p>
        </w:tc>
        <w:tc>
          <w:tcPr>
            <w:tcW w:w="2268" w:type="dxa"/>
            <w:tcBorders>
              <w:left w:val="single" w:sz="4" w:space="0" w:color="000000"/>
              <w:bottom w:val="single" w:sz="4" w:space="0" w:color="000000"/>
            </w:tcBorders>
            <w:shd w:val="clear" w:color="auto" w:fill="auto"/>
            <w:vAlign w:val="center"/>
          </w:tcPr>
          <w:p w:rsidR="003B22C2" w:rsidRPr="000E25F3" w:rsidRDefault="003B22C2" w:rsidP="00001825">
            <w:pPr>
              <w:jc w:val="center"/>
              <w:rPr>
                <w:sz w:val="24"/>
                <w:szCs w:val="24"/>
              </w:rPr>
            </w:pPr>
            <w:r w:rsidRPr="000E25F3">
              <w:rPr>
                <w:rFonts w:ascii="Times New Roman" w:hAnsi="Times New Roman"/>
                <w:sz w:val="24"/>
                <w:szCs w:val="24"/>
              </w:rPr>
              <w:t>1</w:t>
            </w:r>
            <w:r w:rsidR="00001825">
              <w:rPr>
                <w:rFonts w:ascii="Times New Roman" w:hAnsi="Times New Roman"/>
                <w:sz w:val="24"/>
                <w:szCs w:val="24"/>
                <w:lang w:val="ru-RU"/>
              </w:rPr>
              <w:t>1</w:t>
            </w:r>
          </w:p>
        </w:tc>
        <w:tc>
          <w:tcPr>
            <w:tcW w:w="2123" w:type="dxa"/>
            <w:tcBorders>
              <w:left w:val="single" w:sz="4" w:space="0" w:color="000000"/>
              <w:bottom w:val="single" w:sz="4" w:space="0" w:color="000000"/>
              <w:right w:val="single" w:sz="4" w:space="0" w:color="000000"/>
            </w:tcBorders>
            <w:shd w:val="clear" w:color="auto" w:fill="auto"/>
            <w:vAlign w:val="center"/>
          </w:tcPr>
          <w:p w:rsidR="003B22C2" w:rsidRPr="000E25F3" w:rsidRDefault="003B22C2" w:rsidP="00001825">
            <w:pPr>
              <w:jc w:val="center"/>
              <w:rPr>
                <w:sz w:val="24"/>
                <w:szCs w:val="24"/>
              </w:rPr>
            </w:pPr>
            <w:r w:rsidRPr="000E25F3">
              <w:rPr>
                <w:rFonts w:ascii="Times New Roman" w:hAnsi="Times New Roman"/>
                <w:sz w:val="24"/>
                <w:szCs w:val="24"/>
              </w:rPr>
              <w:t>1</w:t>
            </w:r>
            <w:r w:rsidR="00001825">
              <w:rPr>
                <w:rFonts w:ascii="Times New Roman" w:hAnsi="Times New Roman"/>
                <w:sz w:val="24"/>
                <w:szCs w:val="24"/>
                <w:lang w:val="ru-RU"/>
              </w:rPr>
              <w:t>2</w:t>
            </w:r>
          </w:p>
        </w:tc>
      </w:tr>
      <w:tr w:rsidR="003B22C2" w:rsidRPr="004461DE" w:rsidTr="000E25F3">
        <w:trPr>
          <w:trHeight w:val="506"/>
        </w:trPr>
        <w:tc>
          <w:tcPr>
            <w:tcW w:w="3398" w:type="dxa"/>
            <w:tcBorders>
              <w:left w:val="single" w:sz="4" w:space="0" w:color="000000"/>
              <w:bottom w:val="single" w:sz="4" w:space="0" w:color="auto"/>
            </w:tcBorders>
            <w:shd w:val="clear" w:color="auto" w:fill="auto"/>
            <w:vAlign w:val="center"/>
          </w:tcPr>
          <w:p w:rsidR="003B22C2" w:rsidRPr="000E25F3" w:rsidRDefault="003B22C2" w:rsidP="0034468F">
            <w:pPr>
              <w:jc w:val="center"/>
              <w:rPr>
                <w:sz w:val="24"/>
                <w:szCs w:val="24"/>
              </w:rPr>
            </w:pPr>
            <w:r w:rsidRPr="000E25F3">
              <w:rPr>
                <w:rFonts w:ascii="Times New Roman" w:hAnsi="Times New Roman"/>
                <w:sz w:val="24"/>
                <w:szCs w:val="24"/>
              </w:rPr>
              <w:t>Этапсовершенствования</w:t>
            </w:r>
          </w:p>
          <w:p w:rsidR="003B22C2" w:rsidRPr="000E25F3" w:rsidRDefault="003B22C2" w:rsidP="0034468F">
            <w:pPr>
              <w:jc w:val="center"/>
              <w:rPr>
                <w:sz w:val="24"/>
                <w:szCs w:val="24"/>
              </w:rPr>
            </w:pPr>
            <w:r w:rsidRPr="000E25F3">
              <w:rPr>
                <w:rFonts w:ascii="Times New Roman" w:hAnsi="Times New Roman"/>
                <w:sz w:val="24"/>
                <w:szCs w:val="24"/>
              </w:rPr>
              <w:t>спортивногомастерства</w:t>
            </w:r>
          </w:p>
        </w:tc>
        <w:tc>
          <w:tcPr>
            <w:tcW w:w="2406" w:type="dxa"/>
            <w:tcBorders>
              <w:left w:val="single" w:sz="4" w:space="0" w:color="000000"/>
              <w:bottom w:val="single" w:sz="4" w:space="0" w:color="auto"/>
            </w:tcBorders>
            <w:shd w:val="clear" w:color="auto" w:fill="auto"/>
            <w:vAlign w:val="center"/>
          </w:tcPr>
          <w:p w:rsidR="003B22C2" w:rsidRPr="000E25F3" w:rsidRDefault="003B22C2" w:rsidP="0034468F">
            <w:pPr>
              <w:jc w:val="center"/>
              <w:rPr>
                <w:rFonts w:ascii="Times New Roman" w:hAnsi="Times New Roman"/>
                <w:sz w:val="24"/>
                <w:szCs w:val="24"/>
              </w:rPr>
            </w:pPr>
            <w:r w:rsidRPr="000E25F3">
              <w:rPr>
                <w:rFonts w:ascii="Times New Roman" w:hAnsi="Times New Roman"/>
                <w:sz w:val="24"/>
                <w:szCs w:val="24"/>
                <w:lang w:val="ru-RU"/>
              </w:rPr>
              <w:t>н</w:t>
            </w:r>
            <w:r w:rsidRPr="000E25F3">
              <w:rPr>
                <w:rFonts w:ascii="Times New Roman" w:hAnsi="Times New Roman"/>
                <w:sz w:val="24"/>
                <w:szCs w:val="24"/>
              </w:rPr>
              <w:t>еограничивается</w:t>
            </w:r>
          </w:p>
        </w:tc>
        <w:tc>
          <w:tcPr>
            <w:tcW w:w="2268" w:type="dxa"/>
            <w:tcBorders>
              <w:left w:val="single" w:sz="4" w:space="0" w:color="000000"/>
              <w:bottom w:val="single" w:sz="4" w:space="0" w:color="auto"/>
            </w:tcBorders>
            <w:shd w:val="clear" w:color="auto" w:fill="auto"/>
            <w:vAlign w:val="center"/>
          </w:tcPr>
          <w:p w:rsidR="003B22C2" w:rsidRPr="000E25F3" w:rsidRDefault="003B22C2" w:rsidP="00001825">
            <w:pPr>
              <w:jc w:val="center"/>
              <w:rPr>
                <w:sz w:val="24"/>
                <w:szCs w:val="24"/>
              </w:rPr>
            </w:pPr>
            <w:r w:rsidRPr="000E25F3">
              <w:rPr>
                <w:rFonts w:ascii="Times New Roman" w:hAnsi="Times New Roman"/>
                <w:sz w:val="24"/>
                <w:szCs w:val="24"/>
              </w:rPr>
              <w:t>1</w:t>
            </w:r>
            <w:r w:rsidR="00001825">
              <w:rPr>
                <w:rFonts w:ascii="Times New Roman" w:hAnsi="Times New Roman"/>
                <w:sz w:val="24"/>
                <w:szCs w:val="24"/>
                <w:lang w:val="ru-RU"/>
              </w:rPr>
              <w:t>4</w:t>
            </w:r>
          </w:p>
        </w:tc>
        <w:tc>
          <w:tcPr>
            <w:tcW w:w="2123" w:type="dxa"/>
            <w:tcBorders>
              <w:left w:val="single" w:sz="4" w:space="0" w:color="000000"/>
              <w:bottom w:val="single" w:sz="4" w:space="0" w:color="auto"/>
              <w:right w:val="single" w:sz="4" w:space="0" w:color="000000"/>
            </w:tcBorders>
            <w:shd w:val="clear" w:color="auto" w:fill="auto"/>
            <w:vAlign w:val="center"/>
          </w:tcPr>
          <w:p w:rsidR="003B22C2" w:rsidRPr="00001825" w:rsidRDefault="00001825" w:rsidP="0034468F">
            <w:pPr>
              <w:jc w:val="center"/>
              <w:rPr>
                <w:sz w:val="24"/>
                <w:szCs w:val="24"/>
                <w:lang w:val="ru-RU"/>
              </w:rPr>
            </w:pPr>
            <w:r>
              <w:rPr>
                <w:rFonts w:ascii="Times New Roman" w:hAnsi="Times New Roman"/>
                <w:sz w:val="24"/>
                <w:szCs w:val="24"/>
                <w:lang w:val="ru-RU"/>
              </w:rPr>
              <w:t>6</w:t>
            </w:r>
          </w:p>
        </w:tc>
      </w:tr>
    </w:tbl>
    <w:p w:rsidR="000E25F3" w:rsidRDefault="000E25F3" w:rsidP="00501A84">
      <w:pPr>
        <w:tabs>
          <w:tab w:val="left" w:pos="1276"/>
        </w:tabs>
        <w:autoSpaceDE w:val="0"/>
        <w:autoSpaceDN w:val="0"/>
        <w:adjustRightInd w:val="0"/>
        <w:spacing w:after="0" w:line="240" w:lineRule="auto"/>
        <w:ind w:left="284"/>
        <w:jc w:val="both"/>
        <w:rPr>
          <w:rFonts w:ascii="Times New Roman" w:hAnsi="Times New Roman" w:cs="Times New Roman"/>
          <w:bCs/>
          <w:sz w:val="28"/>
          <w:szCs w:val="28"/>
        </w:rPr>
      </w:pPr>
    </w:p>
    <w:p w:rsidR="00501A84" w:rsidRDefault="00501A84" w:rsidP="00501A84">
      <w:pPr>
        <w:tabs>
          <w:tab w:val="left" w:pos="1276"/>
        </w:tabs>
        <w:autoSpaceDE w:val="0"/>
        <w:autoSpaceDN w:val="0"/>
        <w:adjustRightInd w:val="0"/>
        <w:spacing w:after="0" w:line="240" w:lineRule="auto"/>
        <w:ind w:left="284"/>
        <w:jc w:val="both"/>
        <w:rPr>
          <w:rFonts w:ascii="Times New Roman" w:eastAsia="Times New Roman" w:hAnsi="Times New Roman" w:cs="Times New Roman"/>
          <w:sz w:val="28"/>
          <w:szCs w:val="28"/>
        </w:rPr>
      </w:pPr>
      <w:r w:rsidRPr="00501A84">
        <w:rPr>
          <w:rFonts w:ascii="Times New Roman" w:hAnsi="Times New Roman" w:cs="Times New Roman"/>
          <w:bCs/>
          <w:sz w:val="28"/>
          <w:szCs w:val="28"/>
        </w:rPr>
        <w:t xml:space="preserve">4. Объем </w:t>
      </w:r>
      <w:r w:rsidR="00A65D9B">
        <w:rPr>
          <w:rFonts w:ascii="Times New Roman" w:eastAsia="Times New Roman" w:hAnsi="Times New Roman" w:cs="Times New Roman"/>
          <w:sz w:val="28"/>
          <w:szCs w:val="28"/>
        </w:rPr>
        <w:t>Программы</w:t>
      </w:r>
    </w:p>
    <w:p w:rsidR="00296CF6" w:rsidRPr="00501A84" w:rsidRDefault="00296CF6" w:rsidP="00501A84">
      <w:pPr>
        <w:tabs>
          <w:tab w:val="left" w:pos="1276"/>
        </w:tabs>
        <w:autoSpaceDE w:val="0"/>
        <w:autoSpaceDN w:val="0"/>
        <w:adjustRightInd w:val="0"/>
        <w:spacing w:after="0" w:line="240" w:lineRule="auto"/>
        <w:ind w:left="284"/>
        <w:jc w:val="both"/>
      </w:pPr>
    </w:p>
    <w:tbl>
      <w:tblPr>
        <w:tblStyle w:val="TableNormal"/>
        <w:tblW w:w="10155" w:type="dxa"/>
        <w:jc w:val="center"/>
        <w:tblLayout w:type="fixed"/>
        <w:tblCellMar>
          <w:left w:w="57" w:type="dxa"/>
          <w:right w:w="57" w:type="dxa"/>
        </w:tblCellMar>
        <w:tblLook w:val="01E0"/>
      </w:tblPr>
      <w:tblGrid>
        <w:gridCol w:w="1660"/>
        <w:gridCol w:w="1029"/>
        <w:gridCol w:w="1134"/>
        <w:gridCol w:w="1559"/>
        <w:gridCol w:w="1701"/>
        <w:gridCol w:w="1701"/>
        <w:gridCol w:w="1371"/>
      </w:tblGrid>
      <w:tr w:rsidR="00501A84" w:rsidRPr="00585844" w:rsidTr="000E25F3">
        <w:trPr>
          <w:trHeight w:val="767"/>
          <w:jc w:val="center"/>
        </w:trPr>
        <w:tc>
          <w:tcPr>
            <w:tcW w:w="1660" w:type="dxa"/>
            <w:vMerge w:val="restart"/>
            <w:tcBorders>
              <w:top w:val="single" w:sz="4" w:space="0" w:color="000000"/>
              <w:left w:val="single" w:sz="4" w:space="0" w:color="000000"/>
              <w:bottom w:val="single" w:sz="4" w:space="0" w:color="000000"/>
            </w:tcBorders>
            <w:shd w:val="clear" w:color="auto" w:fill="auto"/>
            <w:vAlign w:val="center"/>
          </w:tcPr>
          <w:p w:rsidR="00501A84" w:rsidRPr="00501A84" w:rsidRDefault="00501A84" w:rsidP="00600F7D">
            <w:pPr>
              <w:jc w:val="center"/>
              <w:rPr>
                <w:sz w:val="24"/>
                <w:szCs w:val="24"/>
                <w:lang w:val="ru-RU"/>
              </w:rPr>
            </w:pPr>
            <w:r w:rsidRPr="00501A84">
              <w:rPr>
                <w:rFonts w:ascii="Times New Roman" w:hAnsi="Times New Roman"/>
                <w:bCs/>
                <w:sz w:val="24"/>
                <w:szCs w:val="24"/>
                <w:lang w:val="ru-RU"/>
              </w:rPr>
              <w:t>Этапныйнорматив</w:t>
            </w:r>
          </w:p>
        </w:tc>
        <w:tc>
          <w:tcPr>
            <w:tcW w:w="8495"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501A84" w:rsidRPr="00585844" w:rsidRDefault="00501A84" w:rsidP="00600F7D">
            <w:pPr>
              <w:jc w:val="center"/>
              <w:rPr>
                <w:sz w:val="24"/>
                <w:szCs w:val="24"/>
                <w:lang w:val="ru-RU"/>
              </w:rPr>
            </w:pPr>
            <w:r w:rsidRPr="00585844">
              <w:rPr>
                <w:rFonts w:ascii="Times New Roman" w:hAnsi="Times New Roman"/>
                <w:bCs/>
                <w:sz w:val="24"/>
                <w:szCs w:val="24"/>
                <w:lang w:val="ru-RU"/>
              </w:rPr>
              <w:t>Этапы</w:t>
            </w:r>
            <w:r w:rsidRPr="00585844">
              <w:rPr>
                <w:rFonts w:ascii="Times New Roman" w:hAnsi="Times New Roman"/>
                <w:bCs/>
                <w:spacing w:val="-3"/>
                <w:sz w:val="24"/>
                <w:szCs w:val="24"/>
                <w:lang w:val="ru-RU"/>
              </w:rPr>
              <w:t xml:space="preserve"> и годы </w:t>
            </w:r>
            <w:r w:rsidRPr="00585844">
              <w:rPr>
                <w:rFonts w:ascii="Times New Roman" w:hAnsi="Times New Roman"/>
                <w:bCs/>
                <w:sz w:val="24"/>
                <w:szCs w:val="24"/>
                <w:lang w:val="ru-RU"/>
              </w:rPr>
              <w:t>спортивнойподготовки</w:t>
            </w:r>
          </w:p>
        </w:tc>
      </w:tr>
      <w:tr w:rsidR="000E25F3" w:rsidRPr="00585844" w:rsidTr="00036D90">
        <w:trPr>
          <w:trHeight w:val="551"/>
          <w:jc w:val="center"/>
        </w:trPr>
        <w:tc>
          <w:tcPr>
            <w:tcW w:w="1660" w:type="dxa"/>
            <w:vMerge/>
            <w:tcBorders>
              <w:left w:val="single" w:sz="4" w:space="0" w:color="000000"/>
              <w:bottom w:val="single" w:sz="4" w:space="0" w:color="000000"/>
            </w:tcBorders>
            <w:shd w:val="clear" w:color="auto" w:fill="auto"/>
            <w:vAlign w:val="center"/>
          </w:tcPr>
          <w:p w:rsidR="000E25F3" w:rsidRPr="00585844" w:rsidRDefault="000E25F3" w:rsidP="00600F7D">
            <w:pPr>
              <w:pStyle w:val="TableParagraph"/>
              <w:suppressAutoHyphens/>
              <w:jc w:val="center"/>
              <w:rPr>
                <w:rFonts w:ascii="Calibri" w:eastAsiaTheme="minorHAnsi" w:hAnsi="Calibri" w:cstheme="minorBidi"/>
                <w:sz w:val="24"/>
                <w:szCs w:val="24"/>
                <w:lang w:val="ru-RU"/>
              </w:rPr>
            </w:pPr>
          </w:p>
        </w:tc>
        <w:tc>
          <w:tcPr>
            <w:tcW w:w="2163" w:type="dxa"/>
            <w:gridSpan w:val="2"/>
            <w:tcBorders>
              <w:left w:val="single" w:sz="4" w:space="0" w:color="000000"/>
              <w:bottom w:val="single" w:sz="4" w:space="0" w:color="000000"/>
            </w:tcBorders>
            <w:shd w:val="clear" w:color="auto" w:fill="auto"/>
            <w:vAlign w:val="center"/>
          </w:tcPr>
          <w:p w:rsidR="000E25F3" w:rsidRPr="00501A84" w:rsidRDefault="000E25F3" w:rsidP="00600F7D">
            <w:pPr>
              <w:jc w:val="center"/>
              <w:rPr>
                <w:sz w:val="24"/>
                <w:szCs w:val="24"/>
                <w:lang w:val="ru-RU"/>
              </w:rPr>
            </w:pPr>
            <w:r w:rsidRPr="00501A84">
              <w:rPr>
                <w:rFonts w:ascii="Times New Roman" w:hAnsi="Times New Roman"/>
                <w:sz w:val="24"/>
                <w:szCs w:val="24"/>
                <w:lang w:val="ru-RU"/>
              </w:rPr>
              <w:t>Этап</w:t>
            </w:r>
          </w:p>
          <w:p w:rsidR="000E25F3" w:rsidRDefault="000E25F3" w:rsidP="00600F7D">
            <w:pPr>
              <w:jc w:val="center"/>
              <w:rPr>
                <w:rFonts w:ascii="Times New Roman" w:hAnsi="Times New Roman"/>
                <w:sz w:val="24"/>
                <w:szCs w:val="24"/>
                <w:lang w:val="ru-RU"/>
              </w:rPr>
            </w:pPr>
            <w:r w:rsidRPr="00501A84">
              <w:rPr>
                <w:rFonts w:ascii="Times New Roman" w:hAnsi="Times New Roman"/>
                <w:sz w:val="24"/>
                <w:szCs w:val="24"/>
                <w:lang w:val="ru-RU"/>
              </w:rPr>
              <w:t>Начальной</w:t>
            </w:r>
          </w:p>
          <w:p w:rsidR="000E25F3" w:rsidRPr="00501A84" w:rsidRDefault="000E25F3" w:rsidP="00600F7D">
            <w:pPr>
              <w:jc w:val="center"/>
              <w:rPr>
                <w:sz w:val="24"/>
                <w:szCs w:val="24"/>
                <w:lang w:val="ru-RU"/>
              </w:rPr>
            </w:pPr>
            <w:r w:rsidRPr="00501A84">
              <w:rPr>
                <w:rFonts w:ascii="Times New Roman" w:hAnsi="Times New Roman"/>
                <w:sz w:val="24"/>
                <w:szCs w:val="24"/>
                <w:lang w:val="ru-RU"/>
              </w:rPr>
              <w:t>подготовки</w:t>
            </w:r>
          </w:p>
        </w:tc>
        <w:tc>
          <w:tcPr>
            <w:tcW w:w="3260" w:type="dxa"/>
            <w:gridSpan w:val="2"/>
            <w:tcBorders>
              <w:left w:val="single" w:sz="4" w:space="0" w:color="000000"/>
              <w:bottom w:val="single" w:sz="4" w:space="0" w:color="000000"/>
            </w:tcBorders>
            <w:shd w:val="clear" w:color="auto" w:fill="auto"/>
            <w:vAlign w:val="center"/>
          </w:tcPr>
          <w:p w:rsidR="000E25F3" w:rsidRPr="00585844" w:rsidRDefault="000E25F3" w:rsidP="00600F7D">
            <w:pPr>
              <w:jc w:val="center"/>
              <w:rPr>
                <w:sz w:val="24"/>
                <w:szCs w:val="24"/>
                <w:lang w:val="ru-RU"/>
              </w:rPr>
            </w:pPr>
            <w:r w:rsidRPr="00585844">
              <w:rPr>
                <w:rFonts w:ascii="Times New Roman" w:hAnsi="Times New Roman"/>
                <w:sz w:val="24"/>
                <w:szCs w:val="24"/>
                <w:lang w:val="ru-RU"/>
              </w:rPr>
              <w:t>Учебно-тренировочныйэтап</w:t>
            </w:r>
          </w:p>
          <w:p w:rsidR="000E25F3" w:rsidRPr="00585844" w:rsidRDefault="000E25F3" w:rsidP="00600F7D">
            <w:pPr>
              <w:jc w:val="center"/>
              <w:rPr>
                <w:sz w:val="24"/>
                <w:szCs w:val="24"/>
                <w:lang w:val="ru-RU"/>
              </w:rPr>
            </w:pPr>
            <w:r w:rsidRPr="00585844">
              <w:rPr>
                <w:rFonts w:ascii="Times New Roman" w:hAnsi="Times New Roman"/>
                <w:sz w:val="24"/>
                <w:szCs w:val="24"/>
                <w:lang w:val="ru-RU"/>
              </w:rPr>
              <w:t>(этап спортивнойспециализации)</w:t>
            </w:r>
          </w:p>
        </w:tc>
        <w:tc>
          <w:tcPr>
            <w:tcW w:w="1701" w:type="dxa"/>
            <w:vMerge w:val="restart"/>
            <w:tcBorders>
              <w:left w:val="single" w:sz="4" w:space="0" w:color="000000"/>
              <w:right w:val="single" w:sz="4" w:space="0" w:color="auto"/>
            </w:tcBorders>
            <w:shd w:val="clear" w:color="auto" w:fill="auto"/>
            <w:vAlign w:val="center"/>
          </w:tcPr>
          <w:p w:rsidR="000E25F3" w:rsidRPr="00036D90" w:rsidRDefault="000E25F3" w:rsidP="00600F7D">
            <w:pPr>
              <w:jc w:val="center"/>
              <w:rPr>
                <w:sz w:val="24"/>
                <w:szCs w:val="24"/>
                <w:lang w:val="ru-RU"/>
              </w:rPr>
            </w:pPr>
            <w:r w:rsidRPr="00585844">
              <w:rPr>
                <w:rFonts w:ascii="Times New Roman" w:hAnsi="Times New Roman"/>
                <w:sz w:val="24"/>
                <w:szCs w:val="24"/>
                <w:lang w:val="ru-RU"/>
              </w:rPr>
              <w:t>Этап</w:t>
            </w:r>
            <w:r w:rsidRPr="00585844">
              <w:rPr>
                <w:rFonts w:ascii="Times New Roman" w:hAnsi="Times New Roman"/>
                <w:spacing w:val="-1"/>
                <w:sz w:val="24"/>
                <w:szCs w:val="24"/>
                <w:lang w:val="ru-RU"/>
              </w:rPr>
              <w:t>совершенствования</w:t>
            </w:r>
            <w:r w:rsidRPr="00585844">
              <w:rPr>
                <w:rFonts w:ascii="Times New Roman" w:hAnsi="Times New Roman"/>
                <w:sz w:val="24"/>
                <w:szCs w:val="24"/>
                <w:lang w:val="ru-RU"/>
              </w:rPr>
              <w:t>спортивногомастерства</w:t>
            </w:r>
          </w:p>
        </w:tc>
        <w:tc>
          <w:tcPr>
            <w:tcW w:w="1371" w:type="dxa"/>
            <w:vMerge w:val="restart"/>
            <w:tcBorders>
              <w:left w:val="single" w:sz="4" w:space="0" w:color="auto"/>
              <w:right w:val="single" w:sz="4" w:space="0" w:color="000000"/>
            </w:tcBorders>
            <w:shd w:val="clear" w:color="auto" w:fill="auto"/>
            <w:vAlign w:val="center"/>
          </w:tcPr>
          <w:p w:rsidR="00036D90" w:rsidRDefault="000E25F3" w:rsidP="00600F7D">
            <w:pPr>
              <w:jc w:val="center"/>
              <w:rPr>
                <w:rFonts w:ascii="Times New Roman" w:hAnsi="Times New Roman" w:cs="Times New Roman"/>
                <w:sz w:val="24"/>
                <w:szCs w:val="24"/>
                <w:lang w:val="ru-RU"/>
              </w:rPr>
            </w:pPr>
            <w:r w:rsidRPr="000E25F3">
              <w:rPr>
                <w:rFonts w:ascii="Times New Roman" w:hAnsi="Times New Roman" w:cs="Times New Roman"/>
                <w:sz w:val="24"/>
                <w:szCs w:val="24"/>
                <w:lang w:val="ru-RU"/>
              </w:rPr>
              <w:t>Этап высшего спортивно</w:t>
            </w:r>
          </w:p>
          <w:p w:rsidR="000E25F3" w:rsidRPr="000E25F3" w:rsidRDefault="000E25F3" w:rsidP="00600F7D">
            <w:pPr>
              <w:jc w:val="center"/>
              <w:rPr>
                <w:rFonts w:ascii="Times New Roman" w:hAnsi="Times New Roman" w:cs="Times New Roman"/>
                <w:sz w:val="24"/>
                <w:szCs w:val="24"/>
                <w:lang w:val="ru-RU"/>
              </w:rPr>
            </w:pPr>
            <w:r w:rsidRPr="000E25F3">
              <w:rPr>
                <w:rFonts w:ascii="Times New Roman" w:hAnsi="Times New Roman" w:cs="Times New Roman"/>
                <w:sz w:val="24"/>
                <w:szCs w:val="24"/>
                <w:lang w:val="ru-RU"/>
              </w:rPr>
              <w:t>го мастерства</w:t>
            </w:r>
          </w:p>
        </w:tc>
      </w:tr>
      <w:tr w:rsidR="000E25F3" w:rsidRPr="00585844" w:rsidTr="00036D90">
        <w:trPr>
          <w:trHeight w:val="551"/>
          <w:jc w:val="center"/>
        </w:trPr>
        <w:tc>
          <w:tcPr>
            <w:tcW w:w="1660" w:type="dxa"/>
            <w:vMerge/>
            <w:tcBorders>
              <w:left w:val="single" w:sz="4" w:space="0" w:color="000000"/>
              <w:bottom w:val="single" w:sz="4" w:space="0" w:color="000000"/>
            </w:tcBorders>
            <w:shd w:val="clear" w:color="auto" w:fill="auto"/>
            <w:vAlign w:val="center"/>
          </w:tcPr>
          <w:p w:rsidR="000E25F3" w:rsidRPr="00520CCF" w:rsidRDefault="000E25F3" w:rsidP="00600F7D">
            <w:pPr>
              <w:pStyle w:val="TableParagraph"/>
              <w:suppressAutoHyphens/>
              <w:jc w:val="center"/>
              <w:rPr>
                <w:rFonts w:ascii="Calibri" w:eastAsiaTheme="minorHAnsi" w:hAnsi="Calibri" w:cstheme="minorBidi"/>
                <w:sz w:val="24"/>
                <w:szCs w:val="24"/>
                <w:lang w:val="ru-RU"/>
              </w:rPr>
            </w:pPr>
          </w:p>
        </w:tc>
        <w:tc>
          <w:tcPr>
            <w:tcW w:w="1029" w:type="dxa"/>
            <w:tcBorders>
              <w:left w:val="single" w:sz="4" w:space="0" w:color="000000"/>
              <w:bottom w:val="single" w:sz="4" w:space="0" w:color="000000"/>
            </w:tcBorders>
            <w:shd w:val="clear" w:color="auto" w:fill="auto"/>
            <w:vAlign w:val="center"/>
          </w:tcPr>
          <w:p w:rsidR="000E25F3" w:rsidRPr="00585844" w:rsidRDefault="000E25F3" w:rsidP="00600F7D">
            <w:pPr>
              <w:jc w:val="center"/>
              <w:rPr>
                <w:sz w:val="24"/>
                <w:szCs w:val="24"/>
              </w:rPr>
            </w:pPr>
            <w:r w:rsidRPr="00585844">
              <w:rPr>
                <w:rFonts w:ascii="Times New Roman" w:hAnsi="Times New Roman"/>
                <w:sz w:val="24"/>
                <w:szCs w:val="24"/>
              </w:rPr>
              <w:t>Догода</w:t>
            </w:r>
          </w:p>
        </w:tc>
        <w:tc>
          <w:tcPr>
            <w:tcW w:w="1134" w:type="dxa"/>
            <w:tcBorders>
              <w:left w:val="single" w:sz="4" w:space="0" w:color="000000"/>
              <w:bottom w:val="single" w:sz="4" w:space="0" w:color="000000"/>
            </w:tcBorders>
            <w:shd w:val="clear" w:color="auto" w:fill="auto"/>
            <w:vAlign w:val="center"/>
          </w:tcPr>
          <w:p w:rsidR="000E25F3" w:rsidRPr="00585844" w:rsidRDefault="000E25F3" w:rsidP="00600F7D">
            <w:pPr>
              <w:jc w:val="center"/>
              <w:rPr>
                <w:sz w:val="24"/>
                <w:szCs w:val="24"/>
              </w:rPr>
            </w:pPr>
            <w:r w:rsidRPr="00585844">
              <w:rPr>
                <w:rFonts w:ascii="Times New Roman" w:hAnsi="Times New Roman"/>
                <w:sz w:val="24"/>
                <w:szCs w:val="24"/>
              </w:rPr>
              <w:t>Свышегода</w:t>
            </w:r>
          </w:p>
        </w:tc>
        <w:tc>
          <w:tcPr>
            <w:tcW w:w="1559" w:type="dxa"/>
            <w:tcBorders>
              <w:left w:val="single" w:sz="4" w:space="0" w:color="000000"/>
              <w:bottom w:val="single" w:sz="4" w:space="0" w:color="000000"/>
            </w:tcBorders>
            <w:shd w:val="clear" w:color="auto" w:fill="auto"/>
            <w:vAlign w:val="center"/>
          </w:tcPr>
          <w:p w:rsidR="000E25F3" w:rsidRPr="00585844" w:rsidRDefault="000E25F3" w:rsidP="00600F7D">
            <w:pPr>
              <w:jc w:val="center"/>
              <w:rPr>
                <w:sz w:val="24"/>
                <w:szCs w:val="24"/>
                <w:highlight w:val="yellow"/>
              </w:rPr>
            </w:pPr>
            <w:r w:rsidRPr="00585844">
              <w:rPr>
                <w:rFonts w:ascii="Times New Roman" w:hAnsi="Times New Roman"/>
                <w:sz w:val="24"/>
                <w:szCs w:val="24"/>
              </w:rPr>
              <w:t>Дотрех</w:t>
            </w:r>
          </w:p>
          <w:p w:rsidR="000E25F3" w:rsidRPr="00585844" w:rsidRDefault="000E25F3" w:rsidP="00600F7D">
            <w:pPr>
              <w:jc w:val="center"/>
              <w:rPr>
                <w:sz w:val="24"/>
                <w:szCs w:val="24"/>
                <w:highlight w:val="yellow"/>
              </w:rPr>
            </w:pPr>
            <w:r w:rsidRPr="00585844">
              <w:rPr>
                <w:rFonts w:ascii="Times New Roman" w:hAnsi="Times New Roman"/>
                <w:sz w:val="24"/>
                <w:szCs w:val="24"/>
              </w:rPr>
              <w:t>лет</w:t>
            </w:r>
          </w:p>
        </w:tc>
        <w:tc>
          <w:tcPr>
            <w:tcW w:w="1701" w:type="dxa"/>
            <w:tcBorders>
              <w:left w:val="single" w:sz="4" w:space="0" w:color="000000"/>
              <w:bottom w:val="single" w:sz="4" w:space="0" w:color="000000"/>
            </w:tcBorders>
            <w:shd w:val="clear" w:color="auto" w:fill="auto"/>
            <w:vAlign w:val="center"/>
          </w:tcPr>
          <w:p w:rsidR="000E25F3" w:rsidRPr="00585844" w:rsidRDefault="000E25F3" w:rsidP="00600F7D">
            <w:pPr>
              <w:jc w:val="center"/>
              <w:rPr>
                <w:sz w:val="24"/>
                <w:szCs w:val="24"/>
                <w:highlight w:val="yellow"/>
              </w:rPr>
            </w:pPr>
            <w:r w:rsidRPr="00585844">
              <w:rPr>
                <w:rFonts w:ascii="Times New Roman" w:hAnsi="Times New Roman"/>
                <w:sz w:val="24"/>
                <w:szCs w:val="24"/>
              </w:rPr>
              <w:t>Свыше</w:t>
            </w:r>
          </w:p>
          <w:p w:rsidR="000E25F3" w:rsidRPr="00585844" w:rsidRDefault="000E25F3" w:rsidP="00600F7D">
            <w:pPr>
              <w:jc w:val="center"/>
              <w:rPr>
                <w:sz w:val="24"/>
                <w:szCs w:val="24"/>
                <w:highlight w:val="yellow"/>
              </w:rPr>
            </w:pPr>
            <w:r w:rsidRPr="00585844">
              <w:rPr>
                <w:rFonts w:ascii="Times New Roman" w:hAnsi="Times New Roman"/>
                <w:sz w:val="24"/>
                <w:szCs w:val="24"/>
              </w:rPr>
              <w:t>трех</w:t>
            </w:r>
          </w:p>
          <w:p w:rsidR="000E25F3" w:rsidRPr="00585844" w:rsidRDefault="000E25F3" w:rsidP="00600F7D">
            <w:pPr>
              <w:jc w:val="center"/>
              <w:rPr>
                <w:sz w:val="24"/>
                <w:szCs w:val="24"/>
                <w:highlight w:val="yellow"/>
              </w:rPr>
            </w:pPr>
            <w:r w:rsidRPr="00585844">
              <w:rPr>
                <w:rFonts w:ascii="Times New Roman" w:hAnsi="Times New Roman"/>
                <w:sz w:val="24"/>
                <w:szCs w:val="24"/>
              </w:rPr>
              <w:t>лет</w:t>
            </w:r>
          </w:p>
        </w:tc>
        <w:tc>
          <w:tcPr>
            <w:tcW w:w="1701" w:type="dxa"/>
            <w:vMerge/>
            <w:tcBorders>
              <w:left w:val="single" w:sz="4" w:space="0" w:color="000000"/>
              <w:bottom w:val="single" w:sz="4" w:space="0" w:color="000000"/>
              <w:right w:val="single" w:sz="4" w:space="0" w:color="auto"/>
            </w:tcBorders>
            <w:shd w:val="clear" w:color="auto" w:fill="auto"/>
            <w:vAlign w:val="center"/>
          </w:tcPr>
          <w:p w:rsidR="000E25F3" w:rsidRPr="00585844" w:rsidRDefault="000E25F3" w:rsidP="00600F7D">
            <w:pPr>
              <w:pStyle w:val="TableParagraph"/>
              <w:suppressAutoHyphens/>
              <w:jc w:val="center"/>
              <w:rPr>
                <w:rFonts w:ascii="Calibri" w:eastAsiaTheme="minorHAnsi" w:hAnsi="Calibri" w:cstheme="minorBidi"/>
                <w:sz w:val="24"/>
                <w:szCs w:val="24"/>
              </w:rPr>
            </w:pPr>
          </w:p>
        </w:tc>
        <w:tc>
          <w:tcPr>
            <w:tcW w:w="1371" w:type="dxa"/>
            <w:vMerge/>
            <w:tcBorders>
              <w:left w:val="single" w:sz="4" w:space="0" w:color="auto"/>
              <w:bottom w:val="single" w:sz="4" w:space="0" w:color="000000"/>
              <w:right w:val="single" w:sz="4" w:space="0" w:color="000000"/>
            </w:tcBorders>
            <w:shd w:val="clear" w:color="auto" w:fill="auto"/>
            <w:vAlign w:val="center"/>
          </w:tcPr>
          <w:p w:rsidR="000E25F3" w:rsidRPr="000E25F3" w:rsidRDefault="000E25F3" w:rsidP="00600F7D">
            <w:pPr>
              <w:pStyle w:val="TableParagraph"/>
              <w:suppressAutoHyphens/>
              <w:jc w:val="center"/>
              <w:rPr>
                <w:rFonts w:eastAsiaTheme="minorHAnsi"/>
                <w:sz w:val="24"/>
                <w:szCs w:val="24"/>
              </w:rPr>
            </w:pPr>
          </w:p>
        </w:tc>
      </w:tr>
      <w:tr w:rsidR="000E25F3" w:rsidRPr="00585844" w:rsidTr="00036D90">
        <w:trPr>
          <w:trHeight w:val="551"/>
          <w:jc w:val="center"/>
        </w:trPr>
        <w:tc>
          <w:tcPr>
            <w:tcW w:w="1660" w:type="dxa"/>
            <w:tcBorders>
              <w:left w:val="single" w:sz="4" w:space="0" w:color="000000"/>
              <w:bottom w:val="single" w:sz="4" w:space="0" w:color="000000"/>
            </w:tcBorders>
            <w:shd w:val="clear" w:color="auto" w:fill="auto"/>
            <w:vAlign w:val="center"/>
          </w:tcPr>
          <w:p w:rsidR="000E25F3" w:rsidRPr="00585844" w:rsidRDefault="000E25F3" w:rsidP="00600F7D">
            <w:pPr>
              <w:jc w:val="center"/>
              <w:rPr>
                <w:sz w:val="24"/>
                <w:szCs w:val="24"/>
              </w:rPr>
            </w:pPr>
            <w:r w:rsidRPr="00585844">
              <w:rPr>
                <w:rFonts w:ascii="Times New Roman" w:hAnsi="Times New Roman"/>
                <w:sz w:val="24"/>
                <w:szCs w:val="24"/>
              </w:rPr>
              <w:t>Количествочасов</w:t>
            </w:r>
          </w:p>
          <w:p w:rsidR="000E25F3" w:rsidRPr="00585844" w:rsidRDefault="000E25F3" w:rsidP="00600F7D">
            <w:pPr>
              <w:jc w:val="center"/>
              <w:rPr>
                <w:sz w:val="24"/>
                <w:szCs w:val="24"/>
              </w:rPr>
            </w:pPr>
            <w:r w:rsidRPr="00585844">
              <w:rPr>
                <w:rFonts w:ascii="Times New Roman" w:hAnsi="Times New Roman"/>
                <w:sz w:val="24"/>
                <w:szCs w:val="24"/>
              </w:rPr>
              <w:t>в неделю</w:t>
            </w:r>
          </w:p>
        </w:tc>
        <w:tc>
          <w:tcPr>
            <w:tcW w:w="1029" w:type="dxa"/>
            <w:tcBorders>
              <w:left w:val="single" w:sz="4" w:space="0" w:color="000000"/>
              <w:bottom w:val="single" w:sz="4" w:space="0" w:color="000000"/>
            </w:tcBorders>
            <w:shd w:val="clear" w:color="auto" w:fill="auto"/>
            <w:vAlign w:val="center"/>
          </w:tcPr>
          <w:p w:rsidR="000E25F3" w:rsidRPr="000E25F3" w:rsidRDefault="000E25F3" w:rsidP="0095062B">
            <w:pPr>
              <w:jc w:val="center"/>
              <w:rPr>
                <w:sz w:val="24"/>
                <w:szCs w:val="24"/>
                <w:highlight w:val="yellow"/>
                <w:lang w:val="ru-RU"/>
              </w:rPr>
            </w:pPr>
            <w:r w:rsidRPr="00585844">
              <w:rPr>
                <w:rFonts w:ascii="Times New Roman" w:hAnsi="Times New Roman"/>
                <w:sz w:val="24"/>
                <w:szCs w:val="24"/>
              </w:rPr>
              <w:t>4,5</w:t>
            </w:r>
            <w:r>
              <w:rPr>
                <w:rFonts w:ascii="Times New Roman" w:hAnsi="Times New Roman"/>
                <w:sz w:val="24"/>
                <w:szCs w:val="24"/>
                <w:lang w:val="ru-RU"/>
              </w:rPr>
              <w:t>-6</w:t>
            </w:r>
          </w:p>
        </w:tc>
        <w:tc>
          <w:tcPr>
            <w:tcW w:w="1134" w:type="dxa"/>
            <w:tcBorders>
              <w:left w:val="single" w:sz="4" w:space="0" w:color="000000"/>
              <w:bottom w:val="single" w:sz="4" w:space="0" w:color="000000"/>
            </w:tcBorders>
            <w:shd w:val="clear" w:color="auto" w:fill="auto"/>
            <w:vAlign w:val="center"/>
          </w:tcPr>
          <w:p w:rsidR="000E25F3" w:rsidRPr="000E25F3" w:rsidRDefault="000E25F3" w:rsidP="0095062B">
            <w:pPr>
              <w:jc w:val="center"/>
              <w:rPr>
                <w:sz w:val="24"/>
                <w:szCs w:val="24"/>
                <w:highlight w:val="yellow"/>
                <w:lang w:val="ru-RU"/>
              </w:rPr>
            </w:pPr>
            <w:r w:rsidRPr="00585844">
              <w:rPr>
                <w:rFonts w:ascii="Times New Roman" w:hAnsi="Times New Roman"/>
                <w:sz w:val="24"/>
                <w:szCs w:val="24"/>
              </w:rPr>
              <w:t>6</w:t>
            </w:r>
            <w:r>
              <w:rPr>
                <w:rFonts w:ascii="Times New Roman" w:hAnsi="Times New Roman"/>
                <w:sz w:val="24"/>
                <w:szCs w:val="24"/>
                <w:lang w:val="ru-RU"/>
              </w:rPr>
              <w:t>-8</w:t>
            </w:r>
          </w:p>
        </w:tc>
        <w:tc>
          <w:tcPr>
            <w:tcW w:w="1559" w:type="dxa"/>
            <w:tcBorders>
              <w:left w:val="single" w:sz="4" w:space="0" w:color="000000"/>
              <w:bottom w:val="single" w:sz="4" w:space="0" w:color="000000"/>
            </w:tcBorders>
            <w:shd w:val="clear" w:color="auto" w:fill="auto"/>
            <w:vAlign w:val="center"/>
          </w:tcPr>
          <w:p w:rsidR="000E25F3" w:rsidRPr="004107BF" w:rsidRDefault="00001825" w:rsidP="0095062B">
            <w:pPr>
              <w:jc w:val="center"/>
              <w:rPr>
                <w:sz w:val="24"/>
                <w:szCs w:val="24"/>
                <w:highlight w:val="yellow"/>
                <w:lang w:val="ru-RU"/>
              </w:rPr>
            </w:pPr>
            <w:r>
              <w:rPr>
                <w:rFonts w:ascii="Times New Roman" w:hAnsi="Times New Roman"/>
                <w:sz w:val="24"/>
                <w:szCs w:val="24"/>
                <w:lang w:val="ru-RU"/>
              </w:rPr>
              <w:t>10-12</w:t>
            </w:r>
          </w:p>
        </w:tc>
        <w:tc>
          <w:tcPr>
            <w:tcW w:w="1701" w:type="dxa"/>
            <w:tcBorders>
              <w:left w:val="single" w:sz="4" w:space="0" w:color="000000"/>
              <w:bottom w:val="single" w:sz="4" w:space="0" w:color="000000"/>
            </w:tcBorders>
            <w:shd w:val="clear" w:color="auto" w:fill="auto"/>
            <w:vAlign w:val="center"/>
          </w:tcPr>
          <w:p w:rsidR="000E25F3" w:rsidRPr="00585844" w:rsidRDefault="000E25F3" w:rsidP="000E25F3">
            <w:pPr>
              <w:jc w:val="center"/>
              <w:rPr>
                <w:sz w:val="24"/>
                <w:szCs w:val="24"/>
                <w:highlight w:val="yellow"/>
              </w:rPr>
            </w:pPr>
            <w:r>
              <w:rPr>
                <w:rFonts w:ascii="Times New Roman" w:hAnsi="Times New Roman"/>
                <w:sz w:val="24"/>
                <w:szCs w:val="24"/>
                <w:lang w:val="ru-RU"/>
              </w:rPr>
              <w:t>12-18</w:t>
            </w:r>
          </w:p>
        </w:tc>
        <w:tc>
          <w:tcPr>
            <w:tcW w:w="1701" w:type="dxa"/>
            <w:tcBorders>
              <w:left w:val="single" w:sz="4" w:space="0" w:color="000000"/>
              <w:bottom w:val="single" w:sz="4" w:space="0" w:color="000000"/>
              <w:right w:val="single" w:sz="4" w:space="0" w:color="auto"/>
            </w:tcBorders>
            <w:shd w:val="clear" w:color="auto" w:fill="auto"/>
            <w:vAlign w:val="center"/>
          </w:tcPr>
          <w:p w:rsidR="000E25F3" w:rsidRPr="000E25F3" w:rsidRDefault="000E25F3" w:rsidP="00001825">
            <w:pPr>
              <w:jc w:val="center"/>
              <w:rPr>
                <w:sz w:val="24"/>
                <w:szCs w:val="24"/>
                <w:highlight w:val="yellow"/>
                <w:lang w:val="ru-RU"/>
              </w:rPr>
            </w:pPr>
            <w:r>
              <w:rPr>
                <w:rFonts w:ascii="Times New Roman" w:hAnsi="Times New Roman"/>
                <w:sz w:val="24"/>
                <w:szCs w:val="24"/>
              </w:rPr>
              <w:t>1</w:t>
            </w:r>
            <w:r w:rsidR="00001825">
              <w:rPr>
                <w:rFonts w:ascii="Times New Roman" w:hAnsi="Times New Roman"/>
                <w:sz w:val="24"/>
                <w:szCs w:val="24"/>
                <w:lang w:val="ru-RU"/>
              </w:rPr>
              <w:t>8</w:t>
            </w:r>
            <w:r>
              <w:rPr>
                <w:rFonts w:ascii="Times New Roman" w:hAnsi="Times New Roman"/>
                <w:sz w:val="24"/>
                <w:szCs w:val="24"/>
                <w:lang w:val="ru-RU"/>
              </w:rPr>
              <w:t>-24</w:t>
            </w:r>
          </w:p>
        </w:tc>
        <w:tc>
          <w:tcPr>
            <w:tcW w:w="1371" w:type="dxa"/>
            <w:tcBorders>
              <w:left w:val="single" w:sz="4" w:space="0" w:color="auto"/>
              <w:bottom w:val="single" w:sz="4" w:space="0" w:color="000000"/>
              <w:right w:val="single" w:sz="4" w:space="0" w:color="000000"/>
            </w:tcBorders>
            <w:shd w:val="clear" w:color="auto" w:fill="auto"/>
            <w:vAlign w:val="center"/>
          </w:tcPr>
          <w:p w:rsidR="000E25F3" w:rsidRPr="000E25F3" w:rsidRDefault="000E25F3" w:rsidP="00001825">
            <w:pPr>
              <w:jc w:val="center"/>
              <w:rPr>
                <w:rFonts w:ascii="Times New Roman" w:hAnsi="Times New Roman" w:cs="Times New Roman"/>
                <w:sz w:val="24"/>
                <w:szCs w:val="24"/>
                <w:lang w:val="ru-RU"/>
              </w:rPr>
            </w:pPr>
            <w:r w:rsidRPr="000E25F3">
              <w:rPr>
                <w:rFonts w:ascii="Times New Roman" w:hAnsi="Times New Roman" w:cs="Times New Roman"/>
                <w:sz w:val="24"/>
                <w:szCs w:val="24"/>
                <w:lang w:val="ru-RU"/>
              </w:rPr>
              <w:t>2</w:t>
            </w:r>
            <w:r w:rsidR="00001825">
              <w:rPr>
                <w:rFonts w:ascii="Times New Roman" w:hAnsi="Times New Roman" w:cs="Times New Roman"/>
                <w:sz w:val="24"/>
                <w:szCs w:val="24"/>
                <w:lang w:val="ru-RU"/>
              </w:rPr>
              <w:t>4</w:t>
            </w:r>
            <w:r w:rsidRPr="000E25F3">
              <w:rPr>
                <w:rFonts w:ascii="Times New Roman" w:hAnsi="Times New Roman" w:cs="Times New Roman"/>
                <w:sz w:val="24"/>
                <w:szCs w:val="24"/>
                <w:lang w:val="ru-RU"/>
              </w:rPr>
              <w:t>-32</w:t>
            </w:r>
          </w:p>
        </w:tc>
      </w:tr>
      <w:tr w:rsidR="000E25F3" w:rsidRPr="00585844" w:rsidTr="00036D90">
        <w:trPr>
          <w:trHeight w:val="551"/>
          <w:jc w:val="center"/>
        </w:trPr>
        <w:tc>
          <w:tcPr>
            <w:tcW w:w="1660" w:type="dxa"/>
            <w:tcBorders>
              <w:left w:val="single" w:sz="4" w:space="0" w:color="000000"/>
              <w:bottom w:val="single" w:sz="4" w:space="0" w:color="000000"/>
            </w:tcBorders>
            <w:shd w:val="clear" w:color="auto" w:fill="auto"/>
            <w:vAlign w:val="center"/>
          </w:tcPr>
          <w:p w:rsidR="000E25F3" w:rsidRPr="00585844" w:rsidRDefault="000E25F3" w:rsidP="00600F7D">
            <w:pPr>
              <w:jc w:val="center"/>
              <w:rPr>
                <w:sz w:val="24"/>
                <w:szCs w:val="24"/>
                <w:lang w:val="ru-RU"/>
              </w:rPr>
            </w:pPr>
            <w:r w:rsidRPr="00585844">
              <w:rPr>
                <w:rFonts w:ascii="Times New Roman" w:hAnsi="Times New Roman"/>
                <w:sz w:val="24"/>
                <w:szCs w:val="24"/>
                <w:lang w:val="ru-RU"/>
              </w:rPr>
              <w:t>Общееколичество</w:t>
            </w:r>
          </w:p>
          <w:p w:rsidR="000E25F3" w:rsidRPr="00585844" w:rsidRDefault="000E25F3" w:rsidP="00600F7D">
            <w:pPr>
              <w:jc w:val="center"/>
              <w:rPr>
                <w:sz w:val="24"/>
                <w:szCs w:val="24"/>
                <w:lang w:val="ru-RU"/>
              </w:rPr>
            </w:pPr>
            <w:r w:rsidRPr="00585844">
              <w:rPr>
                <w:rFonts w:ascii="Times New Roman" w:hAnsi="Times New Roman"/>
                <w:sz w:val="24"/>
                <w:szCs w:val="24"/>
                <w:lang w:val="ru-RU"/>
              </w:rPr>
              <w:t>часоввгод</w:t>
            </w:r>
          </w:p>
        </w:tc>
        <w:tc>
          <w:tcPr>
            <w:tcW w:w="1029" w:type="dxa"/>
            <w:tcBorders>
              <w:left w:val="single" w:sz="4" w:space="0" w:color="000000"/>
              <w:bottom w:val="single" w:sz="4" w:space="0" w:color="000000"/>
            </w:tcBorders>
            <w:shd w:val="clear" w:color="auto" w:fill="auto"/>
            <w:vAlign w:val="center"/>
          </w:tcPr>
          <w:p w:rsidR="000E25F3" w:rsidRPr="00001825" w:rsidRDefault="000E25F3" w:rsidP="0095062B">
            <w:pPr>
              <w:jc w:val="center"/>
              <w:rPr>
                <w:sz w:val="24"/>
                <w:szCs w:val="24"/>
                <w:highlight w:val="yellow"/>
                <w:lang w:val="ru-RU"/>
              </w:rPr>
            </w:pPr>
            <w:r w:rsidRPr="00585844">
              <w:rPr>
                <w:rFonts w:ascii="Times New Roman" w:hAnsi="Times New Roman"/>
                <w:sz w:val="24"/>
                <w:szCs w:val="24"/>
              </w:rPr>
              <w:t>234</w:t>
            </w:r>
            <w:r w:rsidR="00001825">
              <w:rPr>
                <w:rFonts w:ascii="Times New Roman" w:hAnsi="Times New Roman"/>
                <w:sz w:val="24"/>
                <w:szCs w:val="24"/>
                <w:lang w:val="ru-RU"/>
              </w:rPr>
              <w:t>-312</w:t>
            </w:r>
          </w:p>
        </w:tc>
        <w:tc>
          <w:tcPr>
            <w:tcW w:w="1134" w:type="dxa"/>
            <w:tcBorders>
              <w:left w:val="single" w:sz="4" w:space="0" w:color="000000"/>
              <w:bottom w:val="single" w:sz="4" w:space="0" w:color="000000"/>
            </w:tcBorders>
            <w:shd w:val="clear" w:color="auto" w:fill="auto"/>
            <w:vAlign w:val="center"/>
          </w:tcPr>
          <w:p w:rsidR="000E25F3" w:rsidRPr="00001825" w:rsidRDefault="000E25F3" w:rsidP="0095062B">
            <w:pPr>
              <w:jc w:val="center"/>
              <w:rPr>
                <w:sz w:val="24"/>
                <w:szCs w:val="24"/>
                <w:highlight w:val="yellow"/>
                <w:lang w:val="ru-RU"/>
              </w:rPr>
            </w:pPr>
            <w:r w:rsidRPr="00585844">
              <w:rPr>
                <w:rFonts w:ascii="Times New Roman" w:hAnsi="Times New Roman"/>
                <w:sz w:val="24"/>
                <w:szCs w:val="24"/>
              </w:rPr>
              <w:t>312</w:t>
            </w:r>
            <w:r w:rsidR="00001825">
              <w:rPr>
                <w:rFonts w:ascii="Times New Roman" w:hAnsi="Times New Roman"/>
                <w:sz w:val="24"/>
                <w:szCs w:val="24"/>
                <w:lang w:val="ru-RU"/>
              </w:rPr>
              <w:t>-416</w:t>
            </w:r>
          </w:p>
        </w:tc>
        <w:tc>
          <w:tcPr>
            <w:tcW w:w="1559" w:type="dxa"/>
            <w:tcBorders>
              <w:left w:val="single" w:sz="4" w:space="0" w:color="000000"/>
              <w:bottom w:val="single" w:sz="4" w:space="0" w:color="000000"/>
            </w:tcBorders>
            <w:shd w:val="clear" w:color="auto" w:fill="auto"/>
            <w:vAlign w:val="center"/>
          </w:tcPr>
          <w:p w:rsidR="000E25F3" w:rsidRPr="00001825" w:rsidRDefault="00001825" w:rsidP="004107BF">
            <w:pPr>
              <w:jc w:val="center"/>
              <w:rPr>
                <w:sz w:val="24"/>
                <w:szCs w:val="24"/>
                <w:highlight w:val="yellow"/>
                <w:lang w:val="ru-RU"/>
              </w:rPr>
            </w:pPr>
            <w:r>
              <w:rPr>
                <w:rFonts w:ascii="Times New Roman" w:hAnsi="Times New Roman"/>
                <w:sz w:val="24"/>
                <w:szCs w:val="24"/>
                <w:lang w:val="ru-RU"/>
              </w:rPr>
              <w:t>520-624</w:t>
            </w:r>
          </w:p>
        </w:tc>
        <w:tc>
          <w:tcPr>
            <w:tcW w:w="1701" w:type="dxa"/>
            <w:tcBorders>
              <w:left w:val="single" w:sz="4" w:space="0" w:color="000000"/>
              <w:bottom w:val="single" w:sz="4" w:space="0" w:color="000000"/>
            </w:tcBorders>
            <w:shd w:val="clear" w:color="auto" w:fill="auto"/>
            <w:vAlign w:val="center"/>
          </w:tcPr>
          <w:p w:rsidR="000E25F3" w:rsidRPr="00001825" w:rsidRDefault="000E25F3" w:rsidP="0095062B">
            <w:pPr>
              <w:jc w:val="center"/>
              <w:rPr>
                <w:sz w:val="24"/>
                <w:szCs w:val="24"/>
                <w:highlight w:val="yellow"/>
                <w:lang w:val="ru-RU"/>
              </w:rPr>
            </w:pPr>
            <w:r w:rsidRPr="00585844">
              <w:rPr>
                <w:rFonts w:ascii="Times New Roman" w:hAnsi="Times New Roman"/>
                <w:sz w:val="24"/>
                <w:szCs w:val="24"/>
              </w:rPr>
              <w:t>624</w:t>
            </w:r>
            <w:r w:rsidR="00001825">
              <w:rPr>
                <w:rFonts w:ascii="Times New Roman" w:hAnsi="Times New Roman"/>
                <w:sz w:val="24"/>
                <w:szCs w:val="24"/>
                <w:lang w:val="ru-RU"/>
              </w:rPr>
              <w:t>-936</w:t>
            </w:r>
          </w:p>
        </w:tc>
        <w:tc>
          <w:tcPr>
            <w:tcW w:w="1701" w:type="dxa"/>
            <w:tcBorders>
              <w:left w:val="single" w:sz="4" w:space="0" w:color="000000"/>
              <w:bottom w:val="single" w:sz="4" w:space="0" w:color="000000"/>
              <w:right w:val="single" w:sz="4" w:space="0" w:color="auto"/>
            </w:tcBorders>
            <w:shd w:val="clear" w:color="auto" w:fill="auto"/>
            <w:vAlign w:val="center"/>
          </w:tcPr>
          <w:p w:rsidR="000E25F3" w:rsidRPr="00585844" w:rsidRDefault="00001825" w:rsidP="00001825">
            <w:pPr>
              <w:jc w:val="center"/>
              <w:rPr>
                <w:sz w:val="24"/>
                <w:szCs w:val="24"/>
                <w:highlight w:val="yellow"/>
              </w:rPr>
            </w:pPr>
            <w:r>
              <w:rPr>
                <w:rFonts w:ascii="Times New Roman" w:hAnsi="Times New Roman"/>
                <w:sz w:val="24"/>
                <w:szCs w:val="24"/>
              </w:rPr>
              <w:t>936-1248</w:t>
            </w:r>
          </w:p>
        </w:tc>
        <w:tc>
          <w:tcPr>
            <w:tcW w:w="1371" w:type="dxa"/>
            <w:tcBorders>
              <w:left w:val="single" w:sz="4" w:space="0" w:color="auto"/>
              <w:bottom w:val="single" w:sz="4" w:space="0" w:color="000000"/>
              <w:right w:val="single" w:sz="4" w:space="0" w:color="000000"/>
            </w:tcBorders>
            <w:shd w:val="clear" w:color="auto" w:fill="auto"/>
            <w:vAlign w:val="center"/>
          </w:tcPr>
          <w:p w:rsidR="000E25F3" w:rsidRPr="000E25F3" w:rsidRDefault="00001825" w:rsidP="00036D90">
            <w:pPr>
              <w:jc w:val="center"/>
              <w:rPr>
                <w:rFonts w:ascii="Times New Roman" w:hAnsi="Times New Roman" w:cs="Times New Roman"/>
                <w:sz w:val="24"/>
                <w:szCs w:val="24"/>
                <w:lang w:val="ru-RU"/>
              </w:rPr>
            </w:pPr>
            <w:r>
              <w:rPr>
                <w:rFonts w:ascii="Times New Roman" w:hAnsi="Times New Roman" w:cs="Times New Roman"/>
                <w:sz w:val="24"/>
                <w:szCs w:val="24"/>
                <w:lang w:val="ru-RU"/>
              </w:rPr>
              <w:t>1248</w:t>
            </w:r>
            <w:r w:rsidR="000E25F3" w:rsidRPr="000E25F3">
              <w:rPr>
                <w:rFonts w:ascii="Times New Roman" w:hAnsi="Times New Roman" w:cs="Times New Roman"/>
                <w:sz w:val="24"/>
                <w:szCs w:val="24"/>
                <w:lang w:val="ru-RU"/>
              </w:rPr>
              <w:t>-1664</w:t>
            </w:r>
          </w:p>
        </w:tc>
      </w:tr>
    </w:tbl>
    <w:p w:rsidR="00B1251E" w:rsidRPr="00C6243C" w:rsidRDefault="00B1251E" w:rsidP="00B1251E">
      <w:pPr>
        <w:tabs>
          <w:tab w:val="left" w:pos="1276"/>
        </w:tabs>
        <w:autoSpaceDE w:val="0"/>
        <w:autoSpaceDN w:val="0"/>
        <w:adjustRightInd w:val="0"/>
        <w:spacing w:after="0" w:line="240" w:lineRule="auto"/>
        <w:ind w:left="284"/>
        <w:jc w:val="both"/>
        <w:rPr>
          <w:rFonts w:ascii="Times New Roman" w:hAnsi="Times New Roman" w:cs="Times New Roman"/>
          <w:sz w:val="28"/>
          <w:szCs w:val="28"/>
        </w:rPr>
      </w:pPr>
    </w:p>
    <w:p w:rsidR="00A03EE4" w:rsidRDefault="00842187" w:rsidP="00A03EE4">
      <w:pPr>
        <w:spacing w:line="240" w:lineRule="auto"/>
        <w:ind w:firstLine="708"/>
        <w:jc w:val="both"/>
        <w:rPr>
          <w:rFonts w:ascii="Times New Roman" w:hAnsi="Times New Roman" w:cs="Times New Roman"/>
          <w:sz w:val="28"/>
          <w:szCs w:val="28"/>
        </w:rPr>
      </w:pPr>
      <w:r w:rsidRPr="00CE4AA1">
        <w:rPr>
          <w:rFonts w:ascii="Times New Roman" w:hAnsi="Times New Roman" w:cs="Times New Roman"/>
          <w:sz w:val="28"/>
          <w:szCs w:val="28"/>
        </w:rPr>
        <w:t xml:space="preserve">Наполняемость групп определяться </w:t>
      </w:r>
      <w:r w:rsidR="00FA0C01">
        <w:rPr>
          <w:rFonts w:ascii="Times New Roman" w:hAnsi="Times New Roman" w:cs="Times New Roman"/>
          <w:sz w:val="28"/>
          <w:szCs w:val="28"/>
        </w:rPr>
        <w:t>Учреждением</w:t>
      </w:r>
      <w:r>
        <w:rPr>
          <w:rFonts w:ascii="Times New Roman" w:hAnsi="Times New Roman" w:cs="Times New Roman"/>
          <w:sz w:val="28"/>
          <w:szCs w:val="28"/>
        </w:rPr>
        <w:t xml:space="preserve">с учетом </w:t>
      </w:r>
      <w:r w:rsidRPr="00CE4AA1">
        <w:rPr>
          <w:rFonts w:ascii="Times New Roman" w:hAnsi="Times New Roman" w:cs="Times New Roman"/>
          <w:sz w:val="28"/>
          <w:szCs w:val="28"/>
        </w:rPr>
        <w:t xml:space="preserve">единовременной пропускной способности спортивного сооружения (объекта спорта), используемого при реализации </w:t>
      </w:r>
      <w:r w:rsidR="00FA0C01">
        <w:rPr>
          <w:rFonts w:ascii="Times New Roman" w:hAnsi="Times New Roman" w:cs="Times New Roman"/>
          <w:sz w:val="28"/>
          <w:szCs w:val="28"/>
        </w:rPr>
        <w:t>Программы</w:t>
      </w:r>
    </w:p>
    <w:p w:rsidR="005076E1" w:rsidRPr="00036D90" w:rsidRDefault="005076E1" w:rsidP="00036D90">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036D90">
        <w:rPr>
          <w:rFonts w:ascii="Times New Roman" w:eastAsia="Times New Roman" w:hAnsi="Times New Roman" w:cs="Times New Roman"/>
          <w:sz w:val="26"/>
          <w:szCs w:val="26"/>
          <w:lang w:eastAsia="ru-RU"/>
        </w:rPr>
        <w:t>5. Виды (формы) обучения,</w:t>
      </w:r>
      <w:r w:rsidRPr="00036D90">
        <w:rPr>
          <w:rFonts w:ascii="Times New Roman" w:eastAsia="Times New Roman" w:hAnsi="Times New Roman" w:cs="Times New Roman"/>
          <w:sz w:val="26"/>
          <w:szCs w:val="26"/>
        </w:rPr>
        <w:t xml:space="preserve"> применяющиеся при реализации дополнительной образовательной программы спортивной подготовки</w:t>
      </w:r>
      <w:r w:rsidRPr="00036D90">
        <w:rPr>
          <w:rFonts w:ascii="Times New Roman" w:eastAsia="Times New Roman" w:hAnsi="Times New Roman" w:cs="Times New Roman"/>
          <w:sz w:val="26"/>
          <w:szCs w:val="26"/>
          <w:lang w:eastAsia="ru-RU"/>
        </w:rPr>
        <w:t xml:space="preserve">: </w:t>
      </w:r>
    </w:p>
    <w:p w:rsidR="00036D90" w:rsidRPr="00036D90" w:rsidRDefault="00036D90" w:rsidP="00036D90">
      <w:pPr>
        <w:pStyle w:val="a3"/>
        <w:tabs>
          <w:tab w:val="left" w:pos="0"/>
        </w:tabs>
        <w:ind w:left="0"/>
        <w:jc w:val="both"/>
        <w:rPr>
          <w:rFonts w:ascii="Times New Roman" w:hAnsi="Times New Roman" w:cs="Times New Roman"/>
          <w:sz w:val="26"/>
          <w:szCs w:val="26"/>
        </w:rPr>
      </w:pPr>
      <w:r w:rsidRPr="00036D90">
        <w:rPr>
          <w:rFonts w:ascii="Times New Roman" w:hAnsi="Times New Roman" w:cs="Times New Roman"/>
          <w:sz w:val="26"/>
          <w:szCs w:val="26"/>
        </w:rPr>
        <w:t xml:space="preserve">• групповые и индивидуальные тренировочные и теоретические занятия;  </w:t>
      </w:r>
    </w:p>
    <w:p w:rsidR="00036D90" w:rsidRPr="00036D90" w:rsidRDefault="00036D90" w:rsidP="00036D90">
      <w:pPr>
        <w:pStyle w:val="a3"/>
        <w:tabs>
          <w:tab w:val="left" w:pos="0"/>
        </w:tabs>
        <w:ind w:left="0"/>
        <w:jc w:val="both"/>
        <w:rPr>
          <w:rFonts w:ascii="Times New Roman" w:hAnsi="Times New Roman" w:cs="Times New Roman"/>
          <w:sz w:val="26"/>
          <w:szCs w:val="26"/>
        </w:rPr>
      </w:pPr>
      <w:r w:rsidRPr="00036D90">
        <w:rPr>
          <w:rFonts w:ascii="Times New Roman" w:hAnsi="Times New Roman" w:cs="Times New Roman"/>
          <w:sz w:val="26"/>
          <w:szCs w:val="26"/>
        </w:rPr>
        <w:t xml:space="preserve">• самостоятельная работа занимающихся по индивидуальным планам спортивной подготовки; </w:t>
      </w:r>
    </w:p>
    <w:p w:rsidR="00036D90" w:rsidRPr="00036D90" w:rsidRDefault="00036D90" w:rsidP="00036D90">
      <w:pPr>
        <w:pStyle w:val="a3"/>
        <w:tabs>
          <w:tab w:val="left" w:pos="0"/>
        </w:tabs>
        <w:ind w:left="0"/>
        <w:jc w:val="both"/>
        <w:rPr>
          <w:rFonts w:ascii="Times New Roman" w:hAnsi="Times New Roman" w:cs="Times New Roman"/>
          <w:sz w:val="26"/>
          <w:szCs w:val="26"/>
        </w:rPr>
      </w:pPr>
      <w:r w:rsidRPr="00036D90">
        <w:rPr>
          <w:rFonts w:ascii="Times New Roman" w:hAnsi="Times New Roman" w:cs="Times New Roman"/>
          <w:sz w:val="26"/>
          <w:szCs w:val="26"/>
        </w:rPr>
        <w:t xml:space="preserve">• тренировочные сборы; </w:t>
      </w:r>
    </w:p>
    <w:p w:rsidR="00036D90" w:rsidRPr="00036D90" w:rsidRDefault="00036D90" w:rsidP="00036D90">
      <w:pPr>
        <w:pStyle w:val="a3"/>
        <w:tabs>
          <w:tab w:val="left" w:pos="0"/>
        </w:tabs>
        <w:ind w:left="0"/>
        <w:jc w:val="both"/>
        <w:rPr>
          <w:rFonts w:ascii="Times New Roman" w:hAnsi="Times New Roman" w:cs="Times New Roman"/>
          <w:sz w:val="26"/>
          <w:szCs w:val="26"/>
        </w:rPr>
      </w:pPr>
      <w:r w:rsidRPr="00036D90">
        <w:rPr>
          <w:rFonts w:ascii="Times New Roman" w:hAnsi="Times New Roman" w:cs="Times New Roman"/>
          <w:sz w:val="26"/>
          <w:szCs w:val="26"/>
        </w:rPr>
        <w:t xml:space="preserve">• участие в спортивных соревнованиях и мероприятиях; </w:t>
      </w:r>
    </w:p>
    <w:p w:rsidR="00036D90" w:rsidRPr="00036D90" w:rsidRDefault="00036D90" w:rsidP="00036D90">
      <w:pPr>
        <w:pStyle w:val="a3"/>
        <w:tabs>
          <w:tab w:val="left" w:pos="0"/>
        </w:tabs>
        <w:ind w:left="0"/>
        <w:jc w:val="both"/>
        <w:rPr>
          <w:rFonts w:ascii="Times New Roman" w:hAnsi="Times New Roman" w:cs="Times New Roman"/>
          <w:sz w:val="26"/>
          <w:szCs w:val="26"/>
        </w:rPr>
      </w:pPr>
      <w:r w:rsidRPr="00036D90">
        <w:rPr>
          <w:rFonts w:ascii="Times New Roman" w:hAnsi="Times New Roman" w:cs="Times New Roman"/>
          <w:sz w:val="26"/>
          <w:szCs w:val="26"/>
        </w:rPr>
        <w:t xml:space="preserve">• инструкторская и судейская практика; </w:t>
      </w:r>
    </w:p>
    <w:p w:rsidR="00036D90" w:rsidRPr="00036D90" w:rsidRDefault="00036D90" w:rsidP="00036D90">
      <w:pPr>
        <w:pStyle w:val="a3"/>
        <w:tabs>
          <w:tab w:val="left" w:pos="0"/>
        </w:tabs>
        <w:ind w:left="0"/>
        <w:jc w:val="both"/>
        <w:rPr>
          <w:rFonts w:ascii="Times New Roman" w:hAnsi="Times New Roman" w:cs="Times New Roman"/>
          <w:sz w:val="26"/>
          <w:szCs w:val="26"/>
        </w:rPr>
      </w:pPr>
      <w:r w:rsidRPr="00036D90">
        <w:rPr>
          <w:rFonts w:ascii="Times New Roman" w:hAnsi="Times New Roman" w:cs="Times New Roman"/>
          <w:sz w:val="26"/>
          <w:szCs w:val="26"/>
        </w:rPr>
        <w:t xml:space="preserve">• медико-восстановительные мероприятия; </w:t>
      </w:r>
    </w:p>
    <w:p w:rsidR="00036D90" w:rsidRPr="00036D90" w:rsidRDefault="00036D90" w:rsidP="00036D90">
      <w:pPr>
        <w:pStyle w:val="a3"/>
        <w:tabs>
          <w:tab w:val="left" w:pos="0"/>
        </w:tabs>
        <w:ind w:left="0"/>
        <w:jc w:val="both"/>
        <w:rPr>
          <w:rFonts w:ascii="Times New Roman" w:hAnsi="Times New Roman" w:cs="Times New Roman"/>
          <w:sz w:val="26"/>
          <w:szCs w:val="26"/>
        </w:rPr>
      </w:pPr>
      <w:r w:rsidRPr="00036D90">
        <w:rPr>
          <w:rFonts w:ascii="Times New Roman" w:hAnsi="Times New Roman" w:cs="Times New Roman"/>
          <w:sz w:val="26"/>
          <w:szCs w:val="26"/>
        </w:rPr>
        <w:t xml:space="preserve">• тестирование, промежуточная и итоговая аттестация обучающихся. </w:t>
      </w:r>
    </w:p>
    <w:p w:rsidR="00036D90" w:rsidRPr="00036D90" w:rsidRDefault="00036D90" w:rsidP="00036D90">
      <w:pPr>
        <w:pStyle w:val="a3"/>
        <w:tabs>
          <w:tab w:val="left" w:pos="0"/>
        </w:tabs>
        <w:ind w:left="0"/>
        <w:jc w:val="both"/>
        <w:rPr>
          <w:rFonts w:ascii="Times New Roman" w:hAnsi="Times New Roman" w:cs="Times New Roman"/>
          <w:sz w:val="26"/>
          <w:szCs w:val="26"/>
        </w:rPr>
      </w:pPr>
      <w:r w:rsidRPr="00036D90">
        <w:rPr>
          <w:rFonts w:ascii="Times New Roman" w:hAnsi="Times New Roman" w:cs="Times New Roman"/>
          <w:sz w:val="26"/>
          <w:szCs w:val="26"/>
        </w:rPr>
        <w:t xml:space="preserve">Работа по индивидуальным планам спортивной подготовки осуществляется на этапах совершенствования спортивного мастерства и высшего спортивного мастерства. Для проведения занятий на этапах совершенствования спортивного мастерства и высшего спортивного мастерства, кроме основного тренера (тренерапреподавателя) по виду спорта спортивное ориентирование, привлекается дополнительно второй тренер (тренер-преподаватель) по общефизической и специальной физической подготовке при условии их одновременной работы с лицами, проходящими спортивную подготовку. Для обеспечения круглогодичности спортивной подготовки, подготовки к спортивным соревнованиям и активного отдыха (восстановления) лиц, проходящих спортивную подготовку, </w:t>
      </w:r>
      <w:r w:rsidRPr="00036D90">
        <w:rPr>
          <w:rFonts w:ascii="Times New Roman" w:hAnsi="Times New Roman" w:cs="Times New Roman"/>
          <w:sz w:val="26"/>
          <w:szCs w:val="26"/>
        </w:rPr>
        <w:lastRenderedPageBreak/>
        <w:t xml:space="preserve">организуются тренировочные сборы, являющиеся составной частью (продолжением) тренировочного процесса в соответствии с перечнем тренировочных сборов. Порядок формирования групп спортивной подготовки по виду спорта волейбол определяется организациями, осуществляющими спортивную подготовку, самостоятельно. Лицам, проходящим спортивную подготовку, не выполнившим предъявляемыеПрограммой требования, предоставляется возможность продолжить спортивную подготовку на том же этапе спортивной подготовки. С учетом специфики вида спорта волейбол определяются следующие особенности спортивной подготовки: </w:t>
      </w:r>
    </w:p>
    <w:p w:rsidR="00036D90" w:rsidRPr="00036D90" w:rsidRDefault="00036D90" w:rsidP="00036D90">
      <w:pPr>
        <w:pStyle w:val="a3"/>
        <w:tabs>
          <w:tab w:val="left" w:pos="0"/>
        </w:tabs>
        <w:ind w:left="0"/>
        <w:jc w:val="both"/>
        <w:rPr>
          <w:rFonts w:ascii="Times New Roman" w:hAnsi="Times New Roman" w:cs="Times New Roman"/>
          <w:sz w:val="26"/>
          <w:szCs w:val="26"/>
        </w:rPr>
      </w:pPr>
      <w:r w:rsidRPr="00036D90">
        <w:rPr>
          <w:rFonts w:ascii="Times New Roman" w:hAnsi="Times New Roman" w:cs="Times New Roman"/>
          <w:sz w:val="26"/>
          <w:szCs w:val="26"/>
        </w:rPr>
        <w:t xml:space="preserve">• комплектование групп спортивной подготовки, а также планирование тренировочных занятий (по объему и интенсивности тренировочных нагрузок разной направленности) осуществляются в соответствии с гендерными и возрастными особенностями развития; </w:t>
      </w:r>
    </w:p>
    <w:p w:rsidR="00036D90" w:rsidRPr="00036D90" w:rsidRDefault="00036D90" w:rsidP="00036D90">
      <w:pPr>
        <w:pStyle w:val="a3"/>
        <w:ind w:left="0"/>
        <w:jc w:val="both"/>
        <w:rPr>
          <w:rFonts w:ascii="Times New Roman" w:hAnsi="Times New Roman" w:cs="Times New Roman"/>
          <w:sz w:val="26"/>
          <w:szCs w:val="26"/>
        </w:rPr>
      </w:pPr>
      <w:r w:rsidRPr="00036D90">
        <w:rPr>
          <w:rFonts w:ascii="Times New Roman" w:hAnsi="Times New Roman" w:cs="Times New Roman"/>
          <w:sz w:val="26"/>
          <w:szCs w:val="26"/>
        </w:rPr>
        <w:t xml:space="preserve">• в зависимости от условий и организации занятий, а также условий проведения спортивных соревнований подготовка по виду спорта волейбол на основе обязательного соблюдения необходимых мер безопасности в целях сохранения здоровья лиц, проходящих спортивную подготовку. </w:t>
      </w:r>
    </w:p>
    <w:p w:rsidR="00036D90" w:rsidRDefault="00036D90" w:rsidP="00036D90">
      <w:pPr>
        <w:pStyle w:val="a3"/>
        <w:ind w:left="0"/>
        <w:jc w:val="both"/>
        <w:rPr>
          <w:rFonts w:ascii="Times New Roman" w:hAnsi="Times New Roman" w:cs="Times New Roman"/>
          <w:b/>
          <w:bCs/>
          <w:sz w:val="26"/>
          <w:szCs w:val="26"/>
        </w:rPr>
      </w:pPr>
      <w:r w:rsidRPr="00036D90">
        <w:rPr>
          <w:rFonts w:ascii="Times New Roman" w:hAnsi="Times New Roman" w:cs="Times New Roman"/>
          <w:sz w:val="26"/>
          <w:szCs w:val="26"/>
        </w:rPr>
        <w:t xml:space="preserve">Тренировочные сборы - особая эффективная форма тренировочного процесса, связанная с максимальной концентрацией спортсмена на решении поставленных текущих тренировочных задач. Как правило, проведение сборов связано с выездом на удалённые тренировочные базы, обладающие необходимой для решения поставленных задач экологией и инфраструктурой. Но могут проводиться и на базе школы, при условии создания специальных условий для усиленной нагрузки или восстановления. </w:t>
      </w:r>
    </w:p>
    <w:p w:rsidR="00036D90" w:rsidRDefault="00036D90" w:rsidP="00036D90">
      <w:pPr>
        <w:pStyle w:val="a3"/>
        <w:ind w:left="0"/>
        <w:jc w:val="both"/>
        <w:rPr>
          <w:rFonts w:ascii="Times New Roman" w:hAnsi="Times New Roman" w:cs="Times New Roman"/>
          <w:b/>
          <w:bCs/>
          <w:sz w:val="26"/>
          <w:szCs w:val="26"/>
        </w:rPr>
      </w:pPr>
    </w:p>
    <w:p w:rsidR="00036D90" w:rsidRPr="00036D90" w:rsidRDefault="00036D90" w:rsidP="00036D90">
      <w:pPr>
        <w:pStyle w:val="a3"/>
        <w:ind w:left="0"/>
        <w:jc w:val="both"/>
        <w:rPr>
          <w:rFonts w:ascii="Times New Roman" w:hAnsi="Times New Roman" w:cs="Times New Roman"/>
          <w:sz w:val="26"/>
          <w:szCs w:val="26"/>
        </w:rPr>
      </w:pPr>
      <w:r w:rsidRPr="00036D90">
        <w:rPr>
          <w:rFonts w:ascii="Times New Roman" w:hAnsi="Times New Roman" w:cs="Times New Roman"/>
          <w:sz w:val="26"/>
          <w:szCs w:val="26"/>
        </w:rPr>
        <w:t xml:space="preserve">Направленность, содержание и продолжительность сборов определяются в зависимости от уровня подготовленности спортсменов, задач и ранга предстоящих соревнований согласно рекомендуемой классификации тренировочных сборов. Персональный состав участников сборов в пределах численности, предусмотренной планом обеспечения спортивных мероприятий, оформляется списком участников сборов, утверждаемым директором школы. </w:t>
      </w:r>
    </w:p>
    <w:p w:rsidR="00036D90" w:rsidRPr="00036D90" w:rsidRDefault="00036D90" w:rsidP="00036D90">
      <w:pPr>
        <w:pStyle w:val="a3"/>
        <w:ind w:left="0"/>
        <w:jc w:val="both"/>
        <w:rPr>
          <w:rFonts w:ascii="Times New Roman" w:hAnsi="Times New Roman" w:cs="Times New Roman"/>
          <w:sz w:val="26"/>
          <w:szCs w:val="26"/>
        </w:rPr>
      </w:pPr>
      <w:r w:rsidRPr="00036D90">
        <w:rPr>
          <w:rFonts w:ascii="Times New Roman" w:hAnsi="Times New Roman" w:cs="Times New Roman"/>
          <w:sz w:val="26"/>
          <w:szCs w:val="26"/>
        </w:rPr>
        <w:t xml:space="preserve">Организациям, осуществляющим спортивную подготовку, при проведении тренировочных сборов необходимо: </w:t>
      </w:r>
    </w:p>
    <w:p w:rsidR="00036D90" w:rsidRPr="00036D90" w:rsidRDefault="00036D90" w:rsidP="00036D90">
      <w:pPr>
        <w:pStyle w:val="a3"/>
        <w:ind w:left="0"/>
        <w:jc w:val="both"/>
        <w:rPr>
          <w:rFonts w:ascii="Times New Roman" w:hAnsi="Times New Roman" w:cs="Times New Roman"/>
          <w:sz w:val="26"/>
          <w:szCs w:val="26"/>
        </w:rPr>
      </w:pPr>
      <w:r w:rsidRPr="00036D90">
        <w:rPr>
          <w:rFonts w:ascii="Times New Roman" w:hAnsi="Times New Roman" w:cs="Times New Roman"/>
          <w:sz w:val="26"/>
          <w:szCs w:val="26"/>
        </w:rPr>
        <w:t xml:space="preserve">• утверждать персональные списки спортсменов и других участников сборов; </w:t>
      </w:r>
    </w:p>
    <w:p w:rsidR="00036D90" w:rsidRPr="00036D90" w:rsidRDefault="00036D90" w:rsidP="00036D90">
      <w:pPr>
        <w:pStyle w:val="a3"/>
        <w:ind w:left="0"/>
        <w:jc w:val="both"/>
        <w:rPr>
          <w:rFonts w:ascii="Times New Roman" w:hAnsi="Times New Roman" w:cs="Times New Roman"/>
          <w:sz w:val="26"/>
          <w:szCs w:val="26"/>
        </w:rPr>
      </w:pPr>
      <w:r w:rsidRPr="00036D90">
        <w:rPr>
          <w:rFonts w:ascii="Times New Roman" w:hAnsi="Times New Roman" w:cs="Times New Roman"/>
          <w:sz w:val="26"/>
          <w:szCs w:val="26"/>
        </w:rPr>
        <w:t xml:space="preserve">• рассматривать и утверждать планы теоретических и практических занятий (индивидуальные планы подготовки спортсменов, планы работы по научному сопровождению спортивной подготовки, медицинского обеспечения и мероприятий по соблюдению требований безопасности занятий, планы культурно-массовой работы со спортсменами); </w:t>
      </w:r>
    </w:p>
    <w:p w:rsidR="00036D90" w:rsidRPr="00036D90" w:rsidRDefault="00036D90" w:rsidP="00036D90">
      <w:pPr>
        <w:pStyle w:val="a3"/>
        <w:ind w:left="0"/>
        <w:jc w:val="both"/>
        <w:rPr>
          <w:rFonts w:ascii="Times New Roman" w:hAnsi="Times New Roman" w:cs="Times New Roman"/>
          <w:sz w:val="26"/>
          <w:szCs w:val="26"/>
        </w:rPr>
      </w:pPr>
      <w:r w:rsidRPr="00036D90">
        <w:rPr>
          <w:rFonts w:ascii="Times New Roman" w:hAnsi="Times New Roman" w:cs="Times New Roman"/>
          <w:sz w:val="26"/>
          <w:szCs w:val="26"/>
        </w:rPr>
        <w:t xml:space="preserve">• организовывать качественное проведение тренировочного процесса, способствующее выполнению программы спортивной подготовки, в том числе совершенствованию профессионального мастерства спортсменов; </w:t>
      </w:r>
    </w:p>
    <w:p w:rsidR="00036D90" w:rsidRPr="00036D90" w:rsidRDefault="00036D90" w:rsidP="00036D90">
      <w:pPr>
        <w:pStyle w:val="a3"/>
        <w:ind w:left="0"/>
        <w:jc w:val="both"/>
        <w:rPr>
          <w:rFonts w:ascii="Times New Roman" w:hAnsi="Times New Roman" w:cs="Times New Roman"/>
          <w:sz w:val="26"/>
          <w:szCs w:val="26"/>
        </w:rPr>
      </w:pPr>
      <w:r w:rsidRPr="00036D90">
        <w:rPr>
          <w:rFonts w:ascii="Times New Roman" w:hAnsi="Times New Roman" w:cs="Times New Roman"/>
          <w:sz w:val="26"/>
          <w:szCs w:val="26"/>
        </w:rPr>
        <w:t xml:space="preserve">• утверждать сметы расходов на проведение тренировочных сборов в соответствии с нормами и нормативами, предусмотренными локальными актами спортивной школы (либо ее учредителем), нормативными актами местного самоуправления, субъекта Российской Федерации, Российской Федерации; • осуществлять контроль за проведением тренировочных сборов, рациональным расходованием выделенных средств. Для планирования работы на тренировочных сборах и учета выполняемых мероприятий </w:t>
      </w:r>
      <w:r w:rsidRPr="00036D90">
        <w:rPr>
          <w:rFonts w:ascii="Times New Roman" w:hAnsi="Times New Roman" w:cs="Times New Roman"/>
          <w:sz w:val="26"/>
          <w:szCs w:val="26"/>
        </w:rPr>
        <w:lastRenderedPageBreak/>
        <w:t xml:space="preserve">начальником сбора и тренерским составом разрабатываются следующие документы, утверждаемые организацией, осуществляющей спортивную подготовку: </w:t>
      </w:r>
    </w:p>
    <w:p w:rsidR="00036D90" w:rsidRPr="00036D90" w:rsidRDefault="00036D90" w:rsidP="00036D90">
      <w:pPr>
        <w:pStyle w:val="a3"/>
        <w:ind w:left="0"/>
        <w:jc w:val="both"/>
        <w:rPr>
          <w:rFonts w:ascii="Times New Roman" w:hAnsi="Times New Roman" w:cs="Times New Roman"/>
          <w:sz w:val="26"/>
          <w:szCs w:val="26"/>
        </w:rPr>
      </w:pPr>
      <w:r w:rsidRPr="00036D90">
        <w:rPr>
          <w:rFonts w:ascii="Times New Roman" w:hAnsi="Times New Roman" w:cs="Times New Roman"/>
          <w:sz w:val="26"/>
          <w:szCs w:val="26"/>
        </w:rPr>
        <w:t xml:space="preserve">• план-график или расписание теоретических и практических занятий с указанием количества тренировочных занятий в день, их продолжительности, объема тренировочных нагрузок с указанием конкретного содержания программы спортивной подготовки на весь период сборов; </w:t>
      </w:r>
    </w:p>
    <w:p w:rsidR="00036D90" w:rsidRPr="00036D90" w:rsidRDefault="00036D90" w:rsidP="00036D90">
      <w:pPr>
        <w:pStyle w:val="a3"/>
        <w:ind w:left="0"/>
        <w:jc w:val="both"/>
        <w:rPr>
          <w:rFonts w:ascii="Times New Roman" w:hAnsi="Times New Roman" w:cs="Times New Roman"/>
          <w:sz w:val="26"/>
          <w:szCs w:val="26"/>
        </w:rPr>
      </w:pPr>
      <w:r w:rsidRPr="00036D90">
        <w:rPr>
          <w:rFonts w:ascii="Times New Roman" w:hAnsi="Times New Roman" w:cs="Times New Roman"/>
          <w:sz w:val="26"/>
          <w:szCs w:val="26"/>
        </w:rPr>
        <w:t xml:space="preserve">• распорядок дня спортсменов; </w:t>
      </w:r>
    </w:p>
    <w:p w:rsidR="00036D90" w:rsidRPr="00036D90" w:rsidRDefault="00036D90" w:rsidP="00036D90">
      <w:pPr>
        <w:pStyle w:val="a3"/>
        <w:ind w:left="0"/>
        <w:jc w:val="both"/>
        <w:rPr>
          <w:rFonts w:ascii="Times New Roman" w:hAnsi="Times New Roman" w:cs="Times New Roman"/>
          <w:b/>
          <w:bCs/>
          <w:sz w:val="26"/>
          <w:szCs w:val="26"/>
        </w:rPr>
      </w:pPr>
      <w:r w:rsidRPr="00036D90">
        <w:rPr>
          <w:rFonts w:ascii="Times New Roman" w:hAnsi="Times New Roman" w:cs="Times New Roman"/>
          <w:sz w:val="26"/>
          <w:szCs w:val="26"/>
        </w:rPr>
        <w:t>• журнал учета проведения и посещения тренировочных занятий</w:t>
      </w:r>
    </w:p>
    <w:tbl>
      <w:tblPr>
        <w:tblW w:w="5000"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tblPr>
      <w:tblGrid>
        <w:gridCol w:w="425"/>
        <w:gridCol w:w="3176"/>
        <w:gridCol w:w="423"/>
        <w:gridCol w:w="1272"/>
        <w:gridCol w:w="2261"/>
        <w:gridCol w:w="1486"/>
        <w:gridCol w:w="13"/>
        <w:gridCol w:w="14"/>
        <w:gridCol w:w="16"/>
        <w:gridCol w:w="1233"/>
      </w:tblGrid>
      <w:tr w:rsidR="00501A84" w:rsidRPr="00367222" w:rsidTr="00036D90">
        <w:trPr>
          <w:trHeight w:val="20"/>
        </w:trPr>
        <w:tc>
          <w:tcPr>
            <w:tcW w:w="419" w:type="dxa"/>
            <w:vMerge w:val="restart"/>
            <w:shd w:val="clear" w:color="auto" w:fill="auto"/>
            <w:vAlign w:val="center"/>
          </w:tcPr>
          <w:p w:rsidR="00501A84" w:rsidRPr="00367222" w:rsidRDefault="00501A84" w:rsidP="00600F7D">
            <w:pPr>
              <w:widowControl w:val="0"/>
              <w:spacing w:after="0" w:line="240" w:lineRule="auto"/>
              <w:ind w:left="-62" w:right="-62"/>
              <w:jc w:val="center"/>
              <w:rPr>
                <w:rFonts w:ascii="Times New Roman" w:hAnsi="Times New Roman" w:cs="Times New Roman"/>
              </w:rPr>
            </w:pPr>
            <w:r w:rsidRPr="00367222">
              <w:rPr>
                <w:rFonts w:ascii="Times New Roman" w:hAnsi="Times New Roman" w:cs="Times New Roman"/>
                <w:bCs/>
              </w:rPr>
              <w:t>№ п/п</w:t>
            </w:r>
          </w:p>
        </w:tc>
        <w:tc>
          <w:tcPr>
            <w:tcW w:w="3138" w:type="dxa"/>
            <w:vMerge w:val="restart"/>
            <w:shd w:val="clear" w:color="auto" w:fill="auto"/>
            <w:vAlign w:val="center"/>
          </w:tcPr>
          <w:p w:rsidR="00501A84" w:rsidRPr="00367222" w:rsidRDefault="00501A84" w:rsidP="00600F7D">
            <w:pPr>
              <w:widowControl w:val="0"/>
              <w:spacing w:after="0" w:line="240" w:lineRule="auto"/>
              <w:jc w:val="center"/>
              <w:rPr>
                <w:rFonts w:ascii="Times New Roman" w:hAnsi="Times New Roman" w:cs="Times New Roman"/>
              </w:rPr>
            </w:pPr>
            <w:r w:rsidRPr="00367222">
              <w:rPr>
                <w:rFonts w:ascii="Times New Roman" w:hAnsi="Times New Roman" w:cs="Times New Roman"/>
                <w:bCs/>
              </w:rPr>
              <w:t>Виды учебно-тренировочных мероприятий</w:t>
            </w:r>
          </w:p>
        </w:tc>
        <w:tc>
          <w:tcPr>
            <w:tcW w:w="6638" w:type="dxa"/>
            <w:gridSpan w:val="8"/>
            <w:shd w:val="clear" w:color="auto" w:fill="auto"/>
            <w:vAlign w:val="center"/>
          </w:tcPr>
          <w:p w:rsidR="00501A84" w:rsidRPr="00367222" w:rsidRDefault="00501A84" w:rsidP="00600F7D">
            <w:pPr>
              <w:widowControl w:val="0"/>
              <w:spacing w:after="0" w:line="240" w:lineRule="auto"/>
              <w:jc w:val="center"/>
              <w:rPr>
                <w:rFonts w:ascii="Times New Roman" w:hAnsi="Times New Roman" w:cs="Times New Roman"/>
              </w:rPr>
            </w:pPr>
            <w:r w:rsidRPr="00367222">
              <w:rPr>
                <w:rFonts w:ascii="Times New Roman" w:hAnsi="Times New Roman" w:cs="Times New Roman"/>
                <w:bCs/>
              </w:rPr>
              <w:t xml:space="preserve">Предельная продолжительность учебно-тренировочных мероприятий по этапам спортивной подготовки (количество суток) </w:t>
            </w:r>
            <w:r w:rsidRPr="00367222">
              <w:rPr>
                <w:rFonts w:ascii="Times New Roman" w:hAnsi="Times New Roman" w:cs="Times New Roman"/>
                <w:bCs/>
              </w:rPr>
              <w:br/>
              <w:t>(без учета времени следования к месту проведения учебно-тренировочных мероприятий и обратно)</w:t>
            </w:r>
          </w:p>
        </w:tc>
      </w:tr>
      <w:tr w:rsidR="00DC0141" w:rsidRPr="00367222" w:rsidTr="00036D90">
        <w:trPr>
          <w:trHeight w:val="20"/>
        </w:trPr>
        <w:tc>
          <w:tcPr>
            <w:tcW w:w="419" w:type="dxa"/>
            <w:vMerge/>
            <w:shd w:val="clear" w:color="auto" w:fill="auto"/>
            <w:vAlign w:val="center"/>
          </w:tcPr>
          <w:p w:rsidR="00DC0141" w:rsidRPr="00367222" w:rsidRDefault="00DC0141" w:rsidP="00600F7D">
            <w:pPr>
              <w:widowControl w:val="0"/>
              <w:spacing w:after="0" w:line="240" w:lineRule="auto"/>
              <w:rPr>
                <w:rFonts w:ascii="Times New Roman" w:hAnsi="Times New Roman" w:cs="Times New Roman"/>
                <w:bCs/>
              </w:rPr>
            </w:pPr>
          </w:p>
        </w:tc>
        <w:tc>
          <w:tcPr>
            <w:tcW w:w="3138" w:type="dxa"/>
            <w:vMerge/>
            <w:shd w:val="clear" w:color="auto" w:fill="auto"/>
            <w:vAlign w:val="center"/>
          </w:tcPr>
          <w:p w:rsidR="00DC0141" w:rsidRPr="00367222" w:rsidRDefault="00DC0141" w:rsidP="00600F7D">
            <w:pPr>
              <w:widowControl w:val="0"/>
              <w:spacing w:after="0" w:line="240" w:lineRule="auto"/>
              <w:ind w:firstLine="540"/>
              <w:jc w:val="both"/>
              <w:rPr>
                <w:rFonts w:ascii="Times New Roman" w:hAnsi="Times New Roman" w:cs="Times New Roman"/>
                <w:bCs/>
              </w:rPr>
            </w:pPr>
          </w:p>
        </w:tc>
        <w:tc>
          <w:tcPr>
            <w:tcW w:w="1675" w:type="dxa"/>
            <w:gridSpan w:val="2"/>
            <w:shd w:val="clear" w:color="auto" w:fill="auto"/>
            <w:vAlign w:val="center"/>
          </w:tcPr>
          <w:p w:rsidR="00DC0141" w:rsidRPr="00367222" w:rsidRDefault="00DC0141" w:rsidP="00600F7D">
            <w:pPr>
              <w:widowControl w:val="0"/>
              <w:spacing w:after="0" w:line="240" w:lineRule="auto"/>
              <w:jc w:val="center"/>
              <w:rPr>
                <w:rFonts w:ascii="Times New Roman" w:hAnsi="Times New Roman" w:cs="Times New Roman"/>
              </w:rPr>
            </w:pPr>
            <w:r w:rsidRPr="00367222">
              <w:rPr>
                <w:rFonts w:ascii="Times New Roman" w:hAnsi="Times New Roman" w:cs="Times New Roman"/>
                <w:bCs/>
              </w:rPr>
              <w:t>Этап начальной подготовки</w:t>
            </w:r>
          </w:p>
        </w:tc>
        <w:tc>
          <w:tcPr>
            <w:tcW w:w="2234" w:type="dxa"/>
            <w:shd w:val="clear" w:color="auto" w:fill="auto"/>
            <w:vAlign w:val="center"/>
          </w:tcPr>
          <w:p w:rsidR="00DC0141" w:rsidRPr="00367222" w:rsidRDefault="00DC0141" w:rsidP="00600F7D">
            <w:pPr>
              <w:widowControl w:val="0"/>
              <w:spacing w:after="0" w:line="240" w:lineRule="auto"/>
              <w:jc w:val="center"/>
              <w:rPr>
                <w:rFonts w:ascii="Times New Roman" w:hAnsi="Times New Roman" w:cs="Times New Roman"/>
              </w:rPr>
            </w:pPr>
            <w:r w:rsidRPr="00367222">
              <w:rPr>
                <w:rFonts w:ascii="Times New Roman" w:hAnsi="Times New Roman" w:cs="Times New Roman"/>
                <w:bCs/>
              </w:rPr>
              <w:t xml:space="preserve">Учебно-тренировочный этап </w:t>
            </w:r>
          </w:p>
          <w:p w:rsidR="00DC0141" w:rsidRPr="00367222" w:rsidRDefault="00DC0141" w:rsidP="00600F7D">
            <w:pPr>
              <w:widowControl w:val="0"/>
              <w:spacing w:after="0" w:line="240" w:lineRule="auto"/>
              <w:jc w:val="center"/>
              <w:rPr>
                <w:rFonts w:ascii="Times New Roman" w:hAnsi="Times New Roman" w:cs="Times New Roman"/>
              </w:rPr>
            </w:pPr>
            <w:r w:rsidRPr="00367222">
              <w:rPr>
                <w:rFonts w:ascii="Times New Roman" w:hAnsi="Times New Roman" w:cs="Times New Roman"/>
                <w:bCs/>
              </w:rPr>
              <w:t>(этап спортивной специализации)</w:t>
            </w:r>
          </w:p>
        </w:tc>
        <w:tc>
          <w:tcPr>
            <w:tcW w:w="1495" w:type="dxa"/>
            <w:gridSpan w:val="3"/>
            <w:shd w:val="clear" w:color="auto" w:fill="auto"/>
            <w:vAlign w:val="center"/>
          </w:tcPr>
          <w:p w:rsidR="00DC0141" w:rsidRPr="00367222" w:rsidRDefault="00DC0141" w:rsidP="00600F7D">
            <w:pPr>
              <w:widowControl w:val="0"/>
              <w:spacing w:after="0" w:line="240" w:lineRule="auto"/>
              <w:ind w:left="-62" w:right="-62"/>
              <w:jc w:val="center"/>
              <w:rPr>
                <w:rFonts w:ascii="Times New Roman" w:hAnsi="Times New Roman" w:cs="Times New Roman"/>
              </w:rPr>
            </w:pPr>
            <w:r w:rsidRPr="00367222">
              <w:rPr>
                <w:rFonts w:ascii="Times New Roman" w:hAnsi="Times New Roman" w:cs="Times New Roman"/>
                <w:bCs/>
              </w:rPr>
              <w:t>Этап совершен-</w:t>
            </w:r>
            <w:r w:rsidRPr="00367222">
              <w:rPr>
                <w:rFonts w:ascii="Times New Roman" w:hAnsi="Times New Roman" w:cs="Times New Roman"/>
                <w:bCs/>
              </w:rPr>
              <w:br/>
              <w:t>ствования спортивного мастерства</w:t>
            </w:r>
          </w:p>
        </w:tc>
        <w:tc>
          <w:tcPr>
            <w:tcW w:w="1234" w:type="dxa"/>
            <w:gridSpan w:val="2"/>
            <w:shd w:val="clear" w:color="auto" w:fill="auto"/>
            <w:vAlign w:val="center"/>
          </w:tcPr>
          <w:p w:rsidR="00DC0141" w:rsidRPr="00367222" w:rsidRDefault="00DC0141" w:rsidP="00600F7D">
            <w:pPr>
              <w:widowControl w:val="0"/>
              <w:spacing w:after="0" w:line="240" w:lineRule="auto"/>
              <w:ind w:left="-62" w:right="-62"/>
              <w:jc w:val="center"/>
              <w:rPr>
                <w:rFonts w:ascii="Times New Roman" w:hAnsi="Times New Roman" w:cs="Times New Roman"/>
              </w:rPr>
            </w:pPr>
            <w:r>
              <w:rPr>
                <w:rFonts w:ascii="Times New Roman" w:hAnsi="Times New Roman" w:cs="Times New Roman"/>
              </w:rPr>
              <w:t>Этап высшего спортивного мастерства</w:t>
            </w:r>
          </w:p>
        </w:tc>
      </w:tr>
      <w:tr w:rsidR="00501A84" w:rsidRPr="00367222" w:rsidTr="00501A84">
        <w:trPr>
          <w:trHeight w:val="567"/>
        </w:trPr>
        <w:tc>
          <w:tcPr>
            <w:tcW w:w="10195" w:type="dxa"/>
            <w:gridSpan w:val="10"/>
            <w:shd w:val="clear" w:color="auto" w:fill="auto"/>
            <w:vAlign w:val="center"/>
          </w:tcPr>
          <w:p w:rsidR="00501A84" w:rsidRPr="00367222" w:rsidRDefault="00501A84" w:rsidP="00600F7D">
            <w:pPr>
              <w:widowControl w:val="0"/>
              <w:spacing w:after="0" w:line="240" w:lineRule="auto"/>
              <w:ind w:left="-62" w:right="-62"/>
              <w:jc w:val="center"/>
              <w:rPr>
                <w:rFonts w:ascii="Times New Roman" w:hAnsi="Times New Roman" w:cs="Times New Roman"/>
              </w:rPr>
            </w:pPr>
            <w:r w:rsidRPr="00367222">
              <w:rPr>
                <w:rFonts w:ascii="Times New Roman" w:hAnsi="Times New Roman" w:cs="Times New Roman"/>
              </w:rPr>
              <w:t>1. Учебно-тренировочные мероприятия по подготовке к спортивным соревнованиям</w:t>
            </w:r>
          </w:p>
        </w:tc>
      </w:tr>
      <w:tr w:rsidR="00DC0141" w:rsidRPr="00367222" w:rsidTr="00036D90">
        <w:trPr>
          <w:trHeight w:val="20"/>
        </w:trPr>
        <w:tc>
          <w:tcPr>
            <w:tcW w:w="419" w:type="dxa"/>
            <w:shd w:val="clear" w:color="auto" w:fill="auto"/>
            <w:vAlign w:val="center"/>
          </w:tcPr>
          <w:p w:rsidR="00DC0141" w:rsidRPr="00367222" w:rsidRDefault="00DC0141" w:rsidP="00600F7D">
            <w:pPr>
              <w:widowControl w:val="0"/>
              <w:spacing w:after="0" w:line="240" w:lineRule="auto"/>
              <w:ind w:left="-62" w:right="-62"/>
              <w:jc w:val="center"/>
              <w:rPr>
                <w:rFonts w:ascii="Times New Roman" w:hAnsi="Times New Roman" w:cs="Times New Roman"/>
              </w:rPr>
            </w:pPr>
            <w:r w:rsidRPr="00367222">
              <w:rPr>
                <w:rFonts w:ascii="Times New Roman" w:hAnsi="Times New Roman" w:cs="Times New Roman"/>
              </w:rPr>
              <w:t>1.1.</w:t>
            </w:r>
          </w:p>
        </w:tc>
        <w:tc>
          <w:tcPr>
            <w:tcW w:w="3138" w:type="dxa"/>
            <w:shd w:val="clear" w:color="auto" w:fill="auto"/>
            <w:vAlign w:val="center"/>
          </w:tcPr>
          <w:p w:rsidR="00DC0141" w:rsidRPr="00367222" w:rsidRDefault="00DC0141" w:rsidP="00600F7D">
            <w:pPr>
              <w:widowControl w:val="0"/>
              <w:spacing w:after="0" w:line="240" w:lineRule="auto"/>
              <w:ind w:left="-62"/>
              <w:jc w:val="center"/>
              <w:rPr>
                <w:rFonts w:ascii="Times New Roman" w:hAnsi="Times New Roman" w:cs="Times New Roman"/>
              </w:rPr>
            </w:pPr>
            <w:r w:rsidRPr="00367222">
              <w:rPr>
                <w:rFonts w:ascii="Times New Roman" w:hAnsi="Times New Roman" w:cs="Times New Roman"/>
              </w:rPr>
              <w:t xml:space="preserve">Учебно-тренировочные мероприятия </w:t>
            </w:r>
            <w:r w:rsidRPr="00367222">
              <w:rPr>
                <w:rFonts w:ascii="Times New Roman" w:hAnsi="Times New Roman" w:cs="Times New Roman"/>
              </w:rPr>
              <w:br/>
              <w:t xml:space="preserve">по подготовке </w:t>
            </w:r>
            <w:r w:rsidRPr="00367222">
              <w:rPr>
                <w:rFonts w:ascii="Times New Roman" w:hAnsi="Times New Roman" w:cs="Times New Roman"/>
              </w:rPr>
              <w:br/>
              <w:t>к международным спортивным соревнованиям</w:t>
            </w:r>
          </w:p>
        </w:tc>
        <w:tc>
          <w:tcPr>
            <w:tcW w:w="1675" w:type="dxa"/>
            <w:gridSpan w:val="2"/>
            <w:shd w:val="clear" w:color="auto" w:fill="auto"/>
            <w:vAlign w:val="center"/>
          </w:tcPr>
          <w:p w:rsidR="00DC0141" w:rsidRPr="00367222" w:rsidRDefault="00DC0141" w:rsidP="00600F7D">
            <w:pPr>
              <w:widowControl w:val="0"/>
              <w:spacing w:after="0" w:line="240" w:lineRule="auto"/>
              <w:jc w:val="center"/>
              <w:rPr>
                <w:rFonts w:ascii="Times New Roman" w:hAnsi="Times New Roman" w:cs="Times New Roman"/>
              </w:rPr>
            </w:pPr>
            <w:r w:rsidRPr="00367222">
              <w:rPr>
                <w:rFonts w:ascii="Times New Roman" w:hAnsi="Times New Roman" w:cs="Times New Roman"/>
              </w:rPr>
              <w:t>-</w:t>
            </w:r>
          </w:p>
        </w:tc>
        <w:tc>
          <w:tcPr>
            <w:tcW w:w="2234" w:type="dxa"/>
            <w:shd w:val="clear" w:color="auto" w:fill="auto"/>
            <w:vAlign w:val="center"/>
          </w:tcPr>
          <w:p w:rsidR="00DC0141" w:rsidRPr="00367222" w:rsidRDefault="00DC0141" w:rsidP="00600F7D">
            <w:pPr>
              <w:widowControl w:val="0"/>
              <w:spacing w:after="0" w:line="240" w:lineRule="auto"/>
              <w:jc w:val="center"/>
              <w:rPr>
                <w:rFonts w:ascii="Times New Roman" w:hAnsi="Times New Roman" w:cs="Times New Roman"/>
              </w:rPr>
            </w:pPr>
            <w:r w:rsidRPr="00367222">
              <w:rPr>
                <w:rFonts w:ascii="Times New Roman" w:hAnsi="Times New Roman" w:cs="Times New Roman"/>
              </w:rPr>
              <w:t>-</w:t>
            </w:r>
          </w:p>
        </w:tc>
        <w:tc>
          <w:tcPr>
            <w:tcW w:w="1468" w:type="dxa"/>
            <w:shd w:val="clear" w:color="auto" w:fill="auto"/>
            <w:vAlign w:val="center"/>
          </w:tcPr>
          <w:p w:rsidR="00DC0141" w:rsidRPr="00367222" w:rsidRDefault="00DC0141" w:rsidP="00600F7D">
            <w:pPr>
              <w:widowControl w:val="0"/>
              <w:spacing w:after="0" w:line="240" w:lineRule="auto"/>
              <w:jc w:val="center"/>
              <w:rPr>
                <w:rFonts w:ascii="Times New Roman" w:hAnsi="Times New Roman" w:cs="Times New Roman"/>
              </w:rPr>
            </w:pPr>
            <w:r w:rsidRPr="00367222">
              <w:rPr>
                <w:rFonts w:ascii="Times New Roman" w:hAnsi="Times New Roman" w:cs="Times New Roman"/>
              </w:rPr>
              <w:t>21</w:t>
            </w:r>
          </w:p>
        </w:tc>
        <w:tc>
          <w:tcPr>
            <w:tcW w:w="1261" w:type="dxa"/>
            <w:gridSpan w:val="4"/>
            <w:shd w:val="clear" w:color="auto" w:fill="auto"/>
            <w:vAlign w:val="center"/>
          </w:tcPr>
          <w:p w:rsidR="00DC0141" w:rsidRPr="00367222" w:rsidRDefault="00DC0141" w:rsidP="00DC0141">
            <w:pPr>
              <w:widowControl w:val="0"/>
              <w:spacing w:after="0" w:line="240" w:lineRule="auto"/>
              <w:jc w:val="center"/>
              <w:rPr>
                <w:rFonts w:ascii="Times New Roman" w:hAnsi="Times New Roman" w:cs="Times New Roman"/>
              </w:rPr>
            </w:pPr>
            <w:r>
              <w:rPr>
                <w:rFonts w:ascii="Times New Roman" w:hAnsi="Times New Roman" w:cs="Times New Roman"/>
              </w:rPr>
              <w:t>21</w:t>
            </w:r>
          </w:p>
        </w:tc>
      </w:tr>
      <w:tr w:rsidR="00DC0141" w:rsidRPr="00367222" w:rsidTr="00036D90">
        <w:trPr>
          <w:trHeight w:val="20"/>
        </w:trPr>
        <w:tc>
          <w:tcPr>
            <w:tcW w:w="419" w:type="dxa"/>
            <w:shd w:val="clear" w:color="auto" w:fill="auto"/>
            <w:vAlign w:val="center"/>
          </w:tcPr>
          <w:p w:rsidR="00DC0141" w:rsidRPr="00367222" w:rsidRDefault="00DC0141" w:rsidP="00600F7D">
            <w:pPr>
              <w:widowControl w:val="0"/>
              <w:spacing w:after="0" w:line="240" w:lineRule="auto"/>
              <w:ind w:left="-62" w:right="-62"/>
              <w:jc w:val="center"/>
              <w:rPr>
                <w:rFonts w:ascii="Times New Roman" w:hAnsi="Times New Roman" w:cs="Times New Roman"/>
              </w:rPr>
            </w:pPr>
            <w:r w:rsidRPr="00367222">
              <w:rPr>
                <w:rFonts w:ascii="Times New Roman" w:hAnsi="Times New Roman" w:cs="Times New Roman"/>
              </w:rPr>
              <w:t>1.2.</w:t>
            </w:r>
          </w:p>
        </w:tc>
        <w:tc>
          <w:tcPr>
            <w:tcW w:w="3138" w:type="dxa"/>
            <w:shd w:val="clear" w:color="auto" w:fill="auto"/>
            <w:vAlign w:val="center"/>
          </w:tcPr>
          <w:p w:rsidR="00DC0141" w:rsidRPr="00367222" w:rsidRDefault="00DC0141" w:rsidP="00600F7D">
            <w:pPr>
              <w:widowControl w:val="0"/>
              <w:spacing w:after="0" w:line="240" w:lineRule="auto"/>
              <w:ind w:left="-62"/>
              <w:jc w:val="center"/>
              <w:rPr>
                <w:rFonts w:ascii="Times New Roman" w:hAnsi="Times New Roman" w:cs="Times New Roman"/>
              </w:rPr>
            </w:pPr>
            <w:r w:rsidRPr="00367222">
              <w:rPr>
                <w:rFonts w:ascii="Times New Roman" w:hAnsi="Times New Roman" w:cs="Times New Roman"/>
              </w:rPr>
              <w:t xml:space="preserve">Учебно-тренировочные мероприятия </w:t>
            </w:r>
            <w:r w:rsidRPr="00367222">
              <w:rPr>
                <w:rFonts w:ascii="Times New Roman" w:hAnsi="Times New Roman" w:cs="Times New Roman"/>
              </w:rPr>
              <w:br/>
              <w:t xml:space="preserve">по подготовке </w:t>
            </w:r>
            <w:r w:rsidRPr="00367222">
              <w:rPr>
                <w:rFonts w:ascii="Times New Roman" w:hAnsi="Times New Roman" w:cs="Times New Roman"/>
              </w:rPr>
              <w:br/>
              <w:t>к чемпионатам России, кубкам России, первенствам России</w:t>
            </w:r>
          </w:p>
        </w:tc>
        <w:tc>
          <w:tcPr>
            <w:tcW w:w="1675" w:type="dxa"/>
            <w:gridSpan w:val="2"/>
            <w:shd w:val="clear" w:color="auto" w:fill="auto"/>
            <w:vAlign w:val="center"/>
          </w:tcPr>
          <w:p w:rsidR="00DC0141" w:rsidRPr="00367222" w:rsidRDefault="00DC0141" w:rsidP="00600F7D">
            <w:pPr>
              <w:widowControl w:val="0"/>
              <w:spacing w:after="0" w:line="240" w:lineRule="auto"/>
              <w:jc w:val="center"/>
              <w:rPr>
                <w:rFonts w:ascii="Times New Roman" w:hAnsi="Times New Roman" w:cs="Times New Roman"/>
              </w:rPr>
            </w:pPr>
            <w:r w:rsidRPr="00367222">
              <w:rPr>
                <w:rFonts w:ascii="Times New Roman" w:hAnsi="Times New Roman" w:cs="Times New Roman"/>
              </w:rPr>
              <w:t>-</w:t>
            </w:r>
          </w:p>
        </w:tc>
        <w:tc>
          <w:tcPr>
            <w:tcW w:w="2234" w:type="dxa"/>
            <w:shd w:val="clear" w:color="auto" w:fill="auto"/>
            <w:vAlign w:val="center"/>
          </w:tcPr>
          <w:p w:rsidR="00DC0141" w:rsidRPr="00367222" w:rsidRDefault="00DC0141" w:rsidP="00600F7D">
            <w:pPr>
              <w:widowControl w:val="0"/>
              <w:spacing w:after="0" w:line="240" w:lineRule="auto"/>
              <w:jc w:val="center"/>
              <w:rPr>
                <w:rFonts w:ascii="Times New Roman" w:hAnsi="Times New Roman" w:cs="Times New Roman"/>
              </w:rPr>
            </w:pPr>
            <w:r w:rsidRPr="00367222">
              <w:rPr>
                <w:rFonts w:ascii="Times New Roman" w:hAnsi="Times New Roman" w:cs="Times New Roman"/>
              </w:rPr>
              <w:t>14</w:t>
            </w:r>
          </w:p>
        </w:tc>
        <w:tc>
          <w:tcPr>
            <w:tcW w:w="1511" w:type="dxa"/>
            <w:gridSpan w:val="4"/>
            <w:shd w:val="clear" w:color="auto" w:fill="auto"/>
            <w:vAlign w:val="center"/>
          </w:tcPr>
          <w:p w:rsidR="00DC0141" w:rsidRPr="00367222" w:rsidRDefault="00DC0141" w:rsidP="00600F7D">
            <w:pPr>
              <w:widowControl w:val="0"/>
              <w:spacing w:after="0" w:line="240" w:lineRule="auto"/>
              <w:jc w:val="center"/>
              <w:rPr>
                <w:rFonts w:ascii="Times New Roman" w:hAnsi="Times New Roman" w:cs="Times New Roman"/>
              </w:rPr>
            </w:pPr>
            <w:r w:rsidRPr="00367222">
              <w:rPr>
                <w:rFonts w:ascii="Times New Roman" w:hAnsi="Times New Roman" w:cs="Times New Roman"/>
              </w:rPr>
              <w:t>18</w:t>
            </w:r>
          </w:p>
        </w:tc>
        <w:tc>
          <w:tcPr>
            <w:tcW w:w="1218" w:type="dxa"/>
            <w:shd w:val="clear" w:color="auto" w:fill="auto"/>
            <w:vAlign w:val="center"/>
          </w:tcPr>
          <w:p w:rsidR="00DC0141" w:rsidRPr="00367222" w:rsidRDefault="00DC0141" w:rsidP="00DC0141">
            <w:pPr>
              <w:widowControl w:val="0"/>
              <w:spacing w:after="0" w:line="240" w:lineRule="auto"/>
              <w:jc w:val="center"/>
              <w:rPr>
                <w:rFonts w:ascii="Times New Roman" w:hAnsi="Times New Roman" w:cs="Times New Roman"/>
              </w:rPr>
            </w:pPr>
            <w:r>
              <w:rPr>
                <w:rFonts w:ascii="Times New Roman" w:hAnsi="Times New Roman" w:cs="Times New Roman"/>
              </w:rPr>
              <w:t>21</w:t>
            </w:r>
          </w:p>
        </w:tc>
      </w:tr>
      <w:tr w:rsidR="00DC0141" w:rsidRPr="00367222" w:rsidTr="00036D90">
        <w:trPr>
          <w:trHeight w:val="20"/>
        </w:trPr>
        <w:tc>
          <w:tcPr>
            <w:tcW w:w="419" w:type="dxa"/>
            <w:shd w:val="clear" w:color="auto" w:fill="auto"/>
            <w:vAlign w:val="center"/>
          </w:tcPr>
          <w:p w:rsidR="00DC0141" w:rsidRPr="00367222" w:rsidRDefault="00DC0141" w:rsidP="00600F7D">
            <w:pPr>
              <w:widowControl w:val="0"/>
              <w:spacing w:after="0" w:line="240" w:lineRule="auto"/>
              <w:ind w:left="-62" w:right="-62"/>
              <w:jc w:val="center"/>
              <w:rPr>
                <w:rFonts w:ascii="Times New Roman" w:hAnsi="Times New Roman" w:cs="Times New Roman"/>
              </w:rPr>
            </w:pPr>
            <w:r w:rsidRPr="00367222">
              <w:rPr>
                <w:rFonts w:ascii="Times New Roman" w:hAnsi="Times New Roman" w:cs="Times New Roman"/>
              </w:rPr>
              <w:t>1.3.</w:t>
            </w:r>
          </w:p>
        </w:tc>
        <w:tc>
          <w:tcPr>
            <w:tcW w:w="3138" w:type="dxa"/>
            <w:shd w:val="clear" w:color="auto" w:fill="auto"/>
            <w:vAlign w:val="center"/>
          </w:tcPr>
          <w:p w:rsidR="00DC0141" w:rsidRPr="00367222" w:rsidRDefault="00DC0141" w:rsidP="00600F7D">
            <w:pPr>
              <w:widowControl w:val="0"/>
              <w:spacing w:after="0" w:line="240" w:lineRule="auto"/>
              <w:ind w:left="-62"/>
              <w:jc w:val="center"/>
              <w:rPr>
                <w:rFonts w:ascii="Times New Roman" w:hAnsi="Times New Roman" w:cs="Times New Roman"/>
              </w:rPr>
            </w:pPr>
            <w:r w:rsidRPr="00367222">
              <w:rPr>
                <w:rFonts w:ascii="Times New Roman" w:hAnsi="Times New Roman" w:cs="Times New Roman"/>
              </w:rPr>
              <w:t xml:space="preserve">Учебно-тренировочные мероприятия </w:t>
            </w:r>
            <w:r w:rsidRPr="00367222">
              <w:rPr>
                <w:rFonts w:ascii="Times New Roman" w:hAnsi="Times New Roman" w:cs="Times New Roman"/>
              </w:rPr>
              <w:br/>
              <w:t xml:space="preserve">по подготовке </w:t>
            </w:r>
            <w:r w:rsidRPr="00367222">
              <w:rPr>
                <w:rFonts w:ascii="Times New Roman" w:hAnsi="Times New Roman" w:cs="Times New Roman"/>
              </w:rPr>
              <w:br/>
              <w:t>к другим всероссийским спортивным соревнованиям</w:t>
            </w:r>
          </w:p>
        </w:tc>
        <w:tc>
          <w:tcPr>
            <w:tcW w:w="1675" w:type="dxa"/>
            <w:gridSpan w:val="2"/>
            <w:shd w:val="clear" w:color="auto" w:fill="auto"/>
            <w:vAlign w:val="center"/>
          </w:tcPr>
          <w:p w:rsidR="00DC0141" w:rsidRPr="00367222" w:rsidRDefault="00DC0141" w:rsidP="00600F7D">
            <w:pPr>
              <w:widowControl w:val="0"/>
              <w:spacing w:after="0" w:line="240" w:lineRule="auto"/>
              <w:jc w:val="center"/>
              <w:rPr>
                <w:rFonts w:ascii="Times New Roman" w:hAnsi="Times New Roman" w:cs="Times New Roman"/>
              </w:rPr>
            </w:pPr>
            <w:r w:rsidRPr="00367222">
              <w:rPr>
                <w:rFonts w:ascii="Times New Roman" w:hAnsi="Times New Roman" w:cs="Times New Roman"/>
              </w:rPr>
              <w:t>-</w:t>
            </w:r>
          </w:p>
        </w:tc>
        <w:tc>
          <w:tcPr>
            <w:tcW w:w="2234" w:type="dxa"/>
            <w:shd w:val="clear" w:color="auto" w:fill="auto"/>
            <w:vAlign w:val="center"/>
          </w:tcPr>
          <w:p w:rsidR="00DC0141" w:rsidRPr="00367222" w:rsidRDefault="00DC0141" w:rsidP="00600F7D">
            <w:pPr>
              <w:widowControl w:val="0"/>
              <w:spacing w:after="0" w:line="240" w:lineRule="auto"/>
              <w:jc w:val="center"/>
              <w:rPr>
                <w:rFonts w:ascii="Times New Roman" w:hAnsi="Times New Roman" w:cs="Times New Roman"/>
              </w:rPr>
            </w:pPr>
            <w:r w:rsidRPr="00367222">
              <w:rPr>
                <w:rFonts w:ascii="Times New Roman" w:hAnsi="Times New Roman" w:cs="Times New Roman"/>
              </w:rPr>
              <w:t>14</w:t>
            </w:r>
          </w:p>
        </w:tc>
        <w:tc>
          <w:tcPr>
            <w:tcW w:w="1511" w:type="dxa"/>
            <w:gridSpan w:val="4"/>
            <w:shd w:val="clear" w:color="auto" w:fill="auto"/>
            <w:vAlign w:val="center"/>
          </w:tcPr>
          <w:p w:rsidR="00DC0141" w:rsidRPr="00367222" w:rsidRDefault="00DC0141" w:rsidP="00600F7D">
            <w:pPr>
              <w:widowControl w:val="0"/>
              <w:spacing w:after="0" w:line="240" w:lineRule="auto"/>
              <w:jc w:val="center"/>
              <w:rPr>
                <w:rFonts w:ascii="Times New Roman" w:hAnsi="Times New Roman" w:cs="Times New Roman"/>
              </w:rPr>
            </w:pPr>
            <w:r w:rsidRPr="00367222">
              <w:rPr>
                <w:rFonts w:ascii="Times New Roman" w:hAnsi="Times New Roman" w:cs="Times New Roman"/>
              </w:rPr>
              <w:t>18</w:t>
            </w:r>
          </w:p>
        </w:tc>
        <w:tc>
          <w:tcPr>
            <w:tcW w:w="1218" w:type="dxa"/>
            <w:shd w:val="clear" w:color="auto" w:fill="auto"/>
            <w:vAlign w:val="center"/>
          </w:tcPr>
          <w:p w:rsidR="00DC0141" w:rsidRPr="00367222" w:rsidRDefault="00DC0141" w:rsidP="00DC0141">
            <w:pPr>
              <w:widowControl w:val="0"/>
              <w:spacing w:after="0" w:line="240" w:lineRule="auto"/>
              <w:jc w:val="center"/>
              <w:rPr>
                <w:rFonts w:ascii="Times New Roman" w:hAnsi="Times New Roman" w:cs="Times New Roman"/>
              </w:rPr>
            </w:pPr>
            <w:r>
              <w:rPr>
                <w:rFonts w:ascii="Times New Roman" w:hAnsi="Times New Roman" w:cs="Times New Roman"/>
              </w:rPr>
              <w:t>18</w:t>
            </w:r>
          </w:p>
        </w:tc>
      </w:tr>
      <w:tr w:rsidR="00DC0141" w:rsidRPr="00367222" w:rsidTr="00036D90">
        <w:trPr>
          <w:trHeight w:val="20"/>
        </w:trPr>
        <w:tc>
          <w:tcPr>
            <w:tcW w:w="419" w:type="dxa"/>
            <w:shd w:val="clear" w:color="auto" w:fill="auto"/>
            <w:vAlign w:val="center"/>
          </w:tcPr>
          <w:p w:rsidR="00DC0141" w:rsidRPr="00367222" w:rsidRDefault="00DC0141" w:rsidP="00600F7D">
            <w:pPr>
              <w:widowControl w:val="0"/>
              <w:spacing w:after="0" w:line="240" w:lineRule="auto"/>
              <w:ind w:left="-62" w:right="-62"/>
              <w:jc w:val="center"/>
              <w:rPr>
                <w:rFonts w:ascii="Times New Roman" w:hAnsi="Times New Roman" w:cs="Times New Roman"/>
              </w:rPr>
            </w:pPr>
            <w:r w:rsidRPr="00367222">
              <w:rPr>
                <w:rFonts w:ascii="Times New Roman" w:hAnsi="Times New Roman" w:cs="Times New Roman"/>
              </w:rPr>
              <w:t>1.4.</w:t>
            </w:r>
          </w:p>
        </w:tc>
        <w:tc>
          <w:tcPr>
            <w:tcW w:w="3138" w:type="dxa"/>
            <w:shd w:val="clear" w:color="auto" w:fill="auto"/>
            <w:vAlign w:val="center"/>
          </w:tcPr>
          <w:p w:rsidR="00DC0141" w:rsidRPr="00367222" w:rsidRDefault="00DC0141" w:rsidP="00600F7D">
            <w:pPr>
              <w:widowControl w:val="0"/>
              <w:spacing w:after="0" w:line="240" w:lineRule="auto"/>
              <w:ind w:left="-62"/>
              <w:jc w:val="center"/>
              <w:rPr>
                <w:rFonts w:ascii="Times New Roman" w:hAnsi="Times New Roman" w:cs="Times New Roman"/>
              </w:rPr>
            </w:pPr>
            <w:r w:rsidRPr="00367222">
              <w:rPr>
                <w:rFonts w:ascii="Times New Roman" w:hAnsi="Times New Roman" w:cs="Times New Roman"/>
              </w:rPr>
              <w:t xml:space="preserve">Учебно-тренировочные мероприятия </w:t>
            </w:r>
            <w:r w:rsidRPr="00367222">
              <w:rPr>
                <w:rFonts w:ascii="Times New Roman" w:hAnsi="Times New Roman" w:cs="Times New Roman"/>
              </w:rPr>
              <w:br/>
              <w:t xml:space="preserve">по подготовке </w:t>
            </w:r>
            <w:r w:rsidRPr="00367222">
              <w:rPr>
                <w:rFonts w:ascii="Times New Roman" w:hAnsi="Times New Roman" w:cs="Times New Roman"/>
              </w:rPr>
              <w:br/>
              <w:t xml:space="preserve">к официальным спортивным соревнованиям субъекта </w:t>
            </w:r>
            <w:r w:rsidRPr="00367222">
              <w:rPr>
                <w:rFonts w:ascii="Times New Roman" w:hAnsi="Times New Roman" w:cs="Times New Roman"/>
              </w:rPr>
              <w:br/>
              <w:t>Российской Федерации</w:t>
            </w:r>
          </w:p>
        </w:tc>
        <w:tc>
          <w:tcPr>
            <w:tcW w:w="1675" w:type="dxa"/>
            <w:gridSpan w:val="2"/>
            <w:shd w:val="clear" w:color="auto" w:fill="auto"/>
            <w:vAlign w:val="center"/>
          </w:tcPr>
          <w:p w:rsidR="00DC0141" w:rsidRPr="00367222" w:rsidRDefault="00DC0141" w:rsidP="00600F7D">
            <w:pPr>
              <w:widowControl w:val="0"/>
              <w:spacing w:after="0" w:line="240" w:lineRule="auto"/>
              <w:jc w:val="center"/>
              <w:rPr>
                <w:rFonts w:ascii="Times New Roman" w:hAnsi="Times New Roman" w:cs="Times New Roman"/>
              </w:rPr>
            </w:pPr>
            <w:r w:rsidRPr="00367222">
              <w:rPr>
                <w:rFonts w:ascii="Times New Roman" w:hAnsi="Times New Roman" w:cs="Times New Roman"/>
              </w:rPr>
              <w:t>-</w:t>
            </w:r>
          </w:p>
        </w:tc>
        <w:tc>
          <w:tcPr>
            <w:tcW w:w="2234" w:type="dxa"/>
            <w:shd w:val="clear" w:color="auto" w:fill="auto"/>
            <w:vAlign w:val="center"/>
          </w:tcPr>
          <w:p w:rsidR="00DC0141" w:rsidRPr="00367222" w:rsidRDefault="00DC0141" w:rsidP="00600F7D">
            <w:pPr>
              <w:widowControl w:val="0"/>
              <w:spacing w:after="0" w:line="240" w:lineRule="auto"/>
              <w:jc w:val="center"/>
              <w:rPr>
                <w:rFonts w:ascii="Times New Roman" w:hAnsi="Times New Roman" w:cs="Times New Roman"/>
              </w:rPr>
            </w:pPr>
            <w:r w:rsidRPr="00367222">
              <w:rPr>
                <w:rFonts w:ascii="Times New Roman" w:hAnsi="Times New Roman" w:cs="Times New Roman"/>
              </w:rPr>
              <w:t>14</w:t>
            </w:r>
          </w:p>
        </w:tc>
        <w:tc>
          <w:tcPr>
            <w:tcW w:w="1511" w:type="dxa"/>
            <w:gridSpan w:val="4"/>
            <w:shd w:val="clear" w:color="auto" w:fill="auto"/>
            <w:vAlign w:val="center"/>
          </w:tcPr>
          <w:p w:rsidR="00DC0141" w:rsidRPr="00367222" w:rsidRDefault="00DC0141" w:rsidP="00600F7D">
            <w:pPr>
              <w:widowControl w:val="0"/>
              <w:spacing w:after="0" w:line="240" w:lineRule="auto"/>
              <w:jc w:val="center"/>
              <w:rPr>
                <w:rFonts w:ascii="Times New Roman" w:hAnsi="Times New Roman" w:cs="Times New Roman"/>
              </w:rPr>
            </w:pPr>
            <w:r w:rsidRPr="00367222">
              <w:rPr>
                <w:rFonts w:ascii="Times New Roman" w:hAnsi="Times New Roman" w:cs="Times New Roman"/>
              </w:rPr>
              <w:t>14</w:t>
            </w:r>
          </w:p>
        </w:tc>
        <w:tc>
          <w:tcPr>
            <w:tcW w:w="1218" w:type="dxa"/>
            <w:shd w:val="clear" w:color="auto" w:fill="auto"/>
            <w:vAlign w:val="center"/>
          </w:tcPr>
          <w:p w:rsidR="00DC0141" w:rsidRPr="00367222" w:rsidRDefault="00DC0141" w:rsidP="00DC0141">
            <w:pPr>
              <w:widowControl w:val="0"/>
              <w:spacing w:after="0" w:line="240" w:lineRule="auto"/>
              <w:jc w:val="center"/>
              <w:rPr>
                <w:rFonts w:ascii="Times New Roman" w:hAnsi="Times New Roman" w:cs="Times New Roman"/>
              </w:rPr>
            </w:pPr>
            <w:r>
              <w:rPr>
                <w:rFonts w:ascii="Times New Roman" w:hAnsi="Times New Roman" w:cs="Times New Roman"/>
              </w:rPr>
              <w:t>14</w:t>
            </w:r>
          </w:p>
        </w:tc>
      </w:tr>
      <w:tr w:rsidR="00501A84" w:rsidRPr="00367222" w:rsidTr="00501A84">
        <w:trPr>
          <w:trHeight w:val="567"/>
        </w:trPr>
        <w:tc>
          <w:tcPr>
            <w:tcW w:w="10195" w:type="dxa"/>
            <w:gridSpan w:val="10"/>
            <w:shd w:val="clear" w:color="auto" w:fill="auto"/>
            <w:vAlign w:val="center"/>
          </w:tcPr>
          <w:p w:rsidR="00501A84" w:rsidRPr="00367222" w:rsidRDefault="00501A84" w:rsidP="00600F7D">
            <w:pPr>
              <w:widowControl w:val="0"/>
              <w:spacing w:after="0" w:line="240" w:lineRule="auto"/>
              <w:jc w:val="center"/>
              <w:rPr>
                <w:rFonts w:ascii="Times New Roman" w:hAnsi="Times New Roman" w:cs="Times New Roman"/>
              </w:rPr>
            </w:pPr>
            <w:r w:rsidRPr="00367222">
              <w:rPr>
                <w:rFonts w:ascii="Times New Roman" w:hAnsi="Times New Roman" w:cs="Times New Roman"/>
              </w:rPr>
              <w:t>2. Специальные учебно-тренировочные мероприятия</w:t>
            </w:r>
          </w:p>
        </w:tc>
      </w:tr>
      <w:tr w:rsidR="00DC0141" w:rsidRPr="00367222" w:rsidTr="00036D90">
        <w:trPr>
          <w:trHeight w:val="20"/>
        </w:trPr>
        <w:tc>
          <w:tcPr>
            <w:tcW w:w="419" w:type="dxa"/>
            <w:shd w:val="clear" w:color="auto" w:fill="auto"/>
            <w:vAlign w:val="center"/>
          </w:tcPr>
          <w:p w:rsidR="00DC0141" w:rsidRPr="00367222" w:rsidRDefault="00DC0141" w:rsidP="00600F7D">
            <w:pPr>
              <w:widowControl w:val="0"/>
              <w:spacing w:after="0" w:line="240" w:lineRule="auto"/>
              <w:ind w:left="-62" w:right="-62"/>
              <w:jc w:val="center"/>
              <w:rPr>
                <w:rFonts w:ascii="Times New Roman" w:hAnsi="Times New Roman" w:cs="Times New Roman"/>
              </w:rPr>
            </w:pPr>
            <w:r w:rsidRPr="00367222">
              <w:rPr>
                <w:rFonts w:ascii="Times New Roman" w:hAnsi="Times New Roman" w:cs="Times New Roman"/>
              </w:rPr>
              <w:t>2.1.</w:t>
            </w:r>
          </w:p>
        </w:tc>
        <w:tc>
          <w:tcPr>
            <w:tcW w:w="3138" w:type="dxa"/>
            <w:shd w:val="clear" w:color="auto" w:fill="auto"/>
            <w:vAlign w:val="center"/>
          </w:tcPr>
          <w:p w:rsidR="00DC0141" w:rsidRPr="00367222" w:rsidRDefault="00DC0141" w:rsidP="00600F7D">
            <w:pPr>
              <w:widowControl w:val="0"/>
              <w:spacing w:after="0" w:line="240" w:lineRule="auto"/>
              <w:ind w:left="-62"/>
              <w:jc w:val="center"/>
              <w:rPr>
                <w:rFonts w:ascii="Times New Roman" w:hAnsi="Times New Roman" w:cs="Times New Roman"/>
              </w:rPr>
            </w:pPr>
            <w:r w:rsidRPr="00367222">
              <w:rPr>
                <w:rFonts w:ascii="Times New Roman" w:hAnsi="Times New Roman" w:cs="Times New Roman"/>
              </w:rPr>
              <w:t>Учебно-тренировочные мероприятия по общей и (или) специальной физической подготовке</w:t>
            </w:r>
          </w:p>
        </w:tc>
        <w:tc>
          <w:tcPr>
            <w:tcW w:w="1675" w:type="dxa"/>
            <w:gridSpan w:val="2"/>
            <w:shd w:val="clear" w:color="auto" w:fill="auto"/>
            <w:vAlign w:val="center"/>
          </w:tcPr>
          <w:p w:rsidR="00DC0141" w:rsidRPr="00367222" w:rsidRDefault="00DC0141" w:rsidP="00600F7D">
            <w:pPr>
              <w:widowControl w:val="0"/>
              <w:spacing w:after="0" w:line="240" w:lineRule="auto"/>
              <w:jc w:val="center"/>
              <w:rPr>
                <w:rFonts w:ascii="Times New Roman" w:hAnsi="Times New Roman" w:cs="Times New Roman"/>
              </w:rPr>
            </w:pPr>
            <w:r w:rsidRPr="00367222">
              <w:rPr>
                <w:rFonts w:ascii="Times New Roman" w:hAnsi="Times New Roman" w:cs="Times New Roman"/>
              </w:rPr>
              <w:t>-</w:t>
            </w:r>
          </w:p>
        </w:tc>
        <w:tc>
          <w:tcPr>
            <w:tcW w:w="2234" w:type="dxa"/>
            <w:shd w:val="clear" w:color="auto" w:fill="auto"/>
            <w:vAlign w:val="center"/>
          </w:tcPr>
          <w:p w:rsidR="00DC0141" w:rsidRPr="00367222" w:rsidRDefault="00DC0141" w:rsidP="00600F7D">
            <w:pPr>
              <w:widowControl w:val="0"/>
              <w:spacing w:after="0" w:line="240" w:lineRule="auto"/>
              <w:jc w:val="center"/>
              <w:rPr>
                <w:rFonts w:ascii="Times New Roman" w:hAnsi="Times New Roman" w:cs="Times New Roman"/>
              </w:rPr>
            </w:pPr>
            <w:r w:rsidRPr="00367222">
              <w:rPr>
                <w:rFonts w:ascii="Times New Roman" w:hAnsi="Times New Roman" w:cs="Times New Roman"/>
              </w:rPr>
              <w:t>14</w:t>
            </w:r>
          </w:p>
        </w:tc>
        <w:tc>
          <w:tcPr>
            <w:tcW w:w="1481" w:type="dxa"/>
            <w:gridSpan w:val="2"/>
            <w:shd w:val="clear" w:color="auto" w:fill="auto"/>
            <w:vAlign w:val="center"/>
          </w:tcPr>
          <w:p w:rsidR="00DC0141" w:rsidRPr="00367222" w:rsidRDefault="00DC0141" w:rsidP="00600F7D">
            <w:pPr>
              <w:widowControl w:val="0"/>
              <w:spacing w:after="0" w:line="240" w:lineRule="auto"/>
              <w:jc w:val="center"/>
              <w:rPr>
                <w:rFonts w:ascii="Times New Roman" w:hAnsi="Times New Roman" w:cs="Times New Roman"/>
              </w:rPr>
            </w:pPr>
            <w:r w:rsidRPr="00367222">
              <w:rPr>
                <w:rFonts w:ascii="Times New Roman" w:hAnsi="Times New Roman" w:cs="Times New Roman"/>
              </w:rPr>
              <w:t>18</w:t>
            </w:r>
          </w:p>
        </w:tc>
        <w:tc>
          <w:tcPr>
            <w:tcW w:w="1248" w:type="dxa"/>
            <w:gridSpan w:val="3"/>
            <w:shd w:val="clear" w:color="auto" w:fill="auto"/>
            <w:vAlign w:val="center"/>
          </w:tcPr>
          <w:p w:rsidR="00DC0141" w:rsidRPr="00367222" w:rsidRDefault="00DC0141" w:rsidP="00DC0141">
            <w:pPr>
              <w:widowControl w:val="0"/>
              <w:spacing w:after="0" w:line="240" w:lineRule="auto"/>
              <w:jc w:val="center"/>
              <w:rPr>
                <w:rFonts w:ascii="Times New Roman" w:hAnsi="Times New Roman" w:cs="Times New Roman"/>
              </w:rPr>
            </w:pPr>
            <w:r>
              <w:rPr>
                <w:rFonts w:ascii="Times New Roman" w:hAnsi="Times New Roman" w:cs="Times New Roman"/>
              </w:rPr>
              <w:t>18</w:t>
            </w:r>
          </w:p>
        </w:tc>
      </w:tr>
      <w:tr w:rsidR="00501A84" w:rsidRPr="00367222" w:rsidTr="00036D90">
        <w:trPr>
          <w:trHeight w:val="20"/>
        </w:trPr>
        <w:tc>
          <w:tcPr>
            <w:tcW w:w="419" w:type="dxa"/>
            <w:shd w:val="clear" w:color="auto" w:fill="auto"/>
            <w:vAlign w:val="center"/>
          </w:tcPr>
          <w:p w:rsidR="00501A84" w:rsidRPr="00367222" w:rsidRDefault="00501A84" w:rsidP="00600F7D">
            <w:pPr>
              <w:widowControl w:val="0"/>
              <w:spacing w:after="0" w:line="240" w:lineRule="auto"/>
              <w:ind w:left="-62" w:right="-62"/>
              <w:jc w:val="center"/>
              <w:rPr>
                <w:rFonts w:ascii="Times New Roman" w:hAnsi="Times New Roman" w:cs="Times New Roman"/>
              </w:rPr>
            </w:pPr>
            <w:r w:rsidRPr="00367222">
              <w:rPr>
                <w:rFonts w:ascii="Times New Roman" w:hAnsi="Times New Roman" w:cs="Times New Roman"/>
              </w:rPr>
              <w:t>2.2.</w:t>
            </w:r>
          </w:p>
        </w:tc>
        <w:tc>
          <w:tcPr>
            <w:tcW w:w="3138" w:type="dxa"/>
            <w:shd w:val="clear" w:color="auto" w:fill="auto"/>
            <w:vAlign w:val="center"/>
          </w:tcPr>
          <w:p w:rsidR="00501A84" w:rsidRPr="00367222" w:rsidRDefault="00501A84" w:rsidP="00600F7D">
            <w:pPr>
              <w:widowControl w:val="0"/>
              <w:spacing w:after="0" w:line="240" w:lineRule="auto"/>
              <w:ind w:left="-62"/>
              <w:jc w:val="center"/>
              <w:rPr>
                <w:rFonts w:ascii="Times New Roman" w:hAnsi="Times New Roman" w:cs="Times New Roman"/>
              </w:rPr>
            </w:pPr>
            <w:r w:rsidRPr="00367222">
              <w:rPr>
                <w:rFonts w:ascii="Times New Roman" w:eastAsia="Times New Roman" w:hAnsi="Times New Roman" w:cs="Times New Roman"/>
              </w:rPr>
              <w:t>Восстановительные</w:t>
            </w:r>
            <w:r w:rsidRPr="00367222">
              <w:rPr>
                <w:rFonts w:ascii="Times New Roman" w:hAnsi="Times New Roman" w:cs="Times New Roman"/>
              </w:rPr>
              <w:t xml:space="preserve"> мероприятия</w:t>
            </w:r>
          </w:p>
        </w:tc>
        <w:tc>
          <w:tcPr>
            <w:tcW w:w="1675" w:type="dxa"/>
            <w:gridSpan w:val="2"/>
            <w:shd w:val="clear" w:color="auto" w:fill="auto"/>
            <w:vAlign w:val="center"/>
          </w:tcPr>
          <w:p w:rsidR="00501A84" w:rsidRPr="00367222" w:rsidRDefault="00501A84" w:rsidP="00600F7D">
            <w:pPr>
              <w:widowControl w:val="0"/>
              <w:spacing w:after="0" w:line="240" w:lineRule="auto"/>
              <w:jc w:val="center"/>
              <w:rPr>
                <w:rFonts w:ascii="Times New Roman" w:hAnsi="Times New Roman" w:cs="Times New Roman"/>
              </w:rPr>
            </w:pPr>
            <w:r w:rsidRPr="00367222">
              <w:rPr>
                <w:rFonts w:ascii="Times New Roman" w:hAnsi="Times New Roman" w:cs="Times New Roman"/>
              </w:rPr>
              <w:t>-</w:t>
            </w:r>
          </w:p>
        </w:tc>
        <w:tc>
          <w:tcPr>
            <w:tcW w:w="2234" w:type="dxa"/>
            <w:shd w:val="clear" w:color="auto" w:fill="auto"/>
            <w:vAlign w:val="center"/>
          </w:tcPr>
          <w:p w:rsidR="00501A84" w:rsidRPr="00367222" w:rsidRDefault="00501A84" w:rsidP="00600F7D">
            <w:pPr>
              <w:widowControl w:val="0"/>
              <w:spacing w:after="0" w:line="240" w:lineRule="auto"/>
              <w:jc w:val="center"/>
              <w:rPr>
                <w:rFonts w:ascii="Times New Roman" w:hAnsi="Times New Roman" w:cs="Times New Roman"/>
              </w:rPr>
            </w:pPr>
            <w:r w:rsidRPr="00367222">
              <w:rPr>
                <w:rFonts w:ascii="Times New Roman" w:hAnsi="Times New Roman" w:cs="Times New Roman"/>
              </w:rPr>
              <w:t>-</w:t>
            </w:r>
          </w:p>
        </w:tc>
        <w:tc>
          <w:tcPr>
            <w:tcW w:w="2729" w:type="dxa"/>
            <w:gridSpan w:val="5"/>
            <w:shd w:val="clear" w:color="auto" w:fill="auto"/>
            <w:vAlign w:val="center"/>
          </w:tcPr>
          <w:p w:rsidR="00501A84" w:rsidRPr="00367222" w:rsidRDefault="00501A84" w:rsidP="00600F7D">
            <w:pPr>
              <w:widowControl w:val="0"/>
              <w:spacing w:after="0" w:line="240" w:lineRule="auto"/>
              <w:jc w:val="center"/>
              <w:rPr>
                <w:rFonts w:ascii="Times New Roman" w:hAnsi="Times New Roman" w:cs="Times New Roman"/>
              </w:rPr>
            </w:pPr>
            <w:r w:rsidRPr="00367222">
              <w:rPr>
                <w:rFonts w:ascii="Times New Roman" w:hAnsi="Times New Roman" w:cs="Times New Roman"/>
              </w:rPr>
              <w:t>До 10 суток</w:t>
            </w:r>
          </w:p>
        </w:tc>
      </w:tr>
      <w:tr w:rsidR="00501A84" w:rsidRPr="00367222" w:rsidTr="00036D90">
        <w:trPr>
          <w:trHeight w:val="20"/>
        </w:trPr>
        <w:tc>
          <w:tcPr>
            <w:tcW w:w="419" w:type="dxa"/>
            <w:shd w:val="clear" w:color="auto" w:fill="auto"/>
            <w:vAlign w:val="center"/>
          </w:tcPr>
          <w:p w:rsidR="00501A84" w:rsidRPr="00367222" w:rsidRDefault="00501A84" w:rsidP="00600F7D">
            <w:pPr>
              <w:widowControl w:val="0"/>
              <w:spacing w:after="0" w:line="240" w:lineRule="auto"/>
              <w:ind w:left="-62" w:right="-62"/>
              <w:jc w:val="center"/>
              <w:rPr>
                <w:rFonts w:ascii="Times New Roman" w:hAnsi="Times New Roman" w:cs="Times New Roman"/>
              </w:rPr>
            </w:pPr>
            <w:r w:rsidRPr="00367222">
              <w:rPr>
                <w:rFonts w:ascii="Times New Roman" w:hAnsi="Times New Roman" w:cs="Times New Roman"/>
              </w:rPr>
              <w:t>2.3.</w:t>
            </w:r>
          </w:p>
        </w:tc>
        <w:tc>
          <w:tcPr>
            <w:tcW w:w="3138" w:type="dxa"/>
            <w:shd w:val="clear" w:color="auto" w:fill="auto"/>
            <w:vAlign w:val="center"/>
          </w:tcPr>
          <w:p w:rsidR="00501A84" w:rsidRPr="00367222" w:rsidRDefault="00501A84" w:rsidP="00600F7D">
            <w:pPr>
              <w:widowControl w:val="0"/>
              <w:spacing w:after="0" w:line="240" w:lineRule="auto"/>
              <w:ind w:left="-62"/>
              <w:jc w:val="center"/>
              <w:rPr>
                <w:rFonts w:ascii="Times New Roman" w:hAnsi="Times New Roman" w:cs="Times New Roman"/>
              </w:rPr>
            </w:pPr>
            <w:r w:rsidRPr="00367222">
              <w:rPr>
                <w:rFonts w:ascii="Times New Roman" w:hAnsi="Times New Roman" w:cs="Times New Roman"/>
              </w:rPr>
              <w:t xml:space="preserve">Мероприятия </w:t>
            </w:r>
            <w:r w:rsidRPr="00367222">
              <w:rPr>
                <w:rFonts w:ascii="Times New Roman" w:hAnsi="Times New Roman" w:cs="Times New Roman"/>
              </w:rPr>
              <w:br/>
              <w:t>для комплексного медицинского обследования</w:t>
            </w:r>
          </w:p>
        </w:tc>
        <w:tc>
          <w:tcPr>
            <w:tcW w:w="1675" w:type="dxa"/>
            <w:gridSpan w:val="2"/>
            <w:shd w:val="clear" w:color="auto" w:fill="auto"/>
            <w:vAlign w:val="center"/>
          </w:tcPr>
          <w:p w:rsidR="00501A84" w:rsidRPr="00367222" w:rsidRDefault="00501A84" w:rsidP="00600F7D">
            <w:pPr>
              <w:widowControl w:val="0"/>
              <w:spacing w:after="0" w:line="240" w:lineRule="auto"/>
              <w:jc w:val="center"/>
              <w:rPr>
                <w:rFonts w:ascii="Times New Roman" w:hAnsi="Times New Roman" w:cs="Times New Roman"/>
              </w:rPr>
            </w:pPr>
            <w:r w:rsidRPr="00367222">
              <w:rPr>
                <w:rFonts w:ascii="Times New Roman" w:hAnsi="Times New Roman" w:cs="Times New Roman"/>
              </w:rPr>
              <w:t>-</w:t>
            </w:r>
          </w:p>
        </w:tc>
        <w:tc>
          <w:tcPr>
            <w:tcW w:w="2234" w:type="dxa"/>
            <w:shd w:val="clear" w:color="auto" w:fill="auto"/>
            <w:vAlign w:val="center"/>
          </w:tcPr>
          <w:p w:rsidR="00501A84" w:rsidRPr="00367222" w:rsidRDefault="00501A84" w:rsidP="00600F7D">
            <w:pPr>
              <w:widowControl w:val="0"/>
              <w:spacing w:after="0" w:line="240" w:lineRule="auto"/>
              <w:jc w:val="center"/>
              <w:rPr>
                <w:rFonts w:ascii="Times New Roman" w:hAnsi="Times New Roman" w:cs="Times New Roman"/>
              </w:rPr>
            </w:pPr>
            <w:r w:rsidRPr="00367222">
              <w:rPr>
                <w:rFonts w:ascii="Times New Roman" w:hAnsi="Times New Roman" w:cs="Times New Roman"/>
              </w:rPr>
              <w:t>-</w:t>
            </w:r>
          </w:p>
        </w:tc>
        <w:tc>
          <w:tcPr>
            <w:tcW w:w="2729" w:type="dxa"/>
            <w:gridSpan w:val="5"/>
            <w:shd w:val="clear" w:color="auto" w:fill="auto"/>
            <w:vAlign w:val="center"/>
          </w:tcPr>
          <w:p w:rsidR="00501A84" w:rsidRPr="00367222" w:rsidRDefault="00501A84" w:rsidP="00600F7D">
            <w:pPr>
              <w:widowControl w:val="0"/>
              <w:spacing w:after="0" w:line="240" w:lineRule="auto"/>
              <w:jc w:val="center"/>
              <w:rPr>
                <w:rFonts w:ascii="Times New Roman" w:hAnsi="Times New Roman" w:cs="Times New Roman"/>
              </w:rPr>
            </w:pPr>
            <w:r w:rsidRPr="00367222">
              <w:rPr>
                <w:rFonts w:ascii="Times New Roman" w:hAnsi="Times New Roman" w:cs="Times New Roman"/>
              </w:rPr>
              <w:t>До 3 суток</w:t>
            </w:r>
            <w:r w:rsidRPr="00367222">
              <w:rPr>
                <w:rFonts w:ascii="Times New Roman" w:eastAsia="Times New Roman" w:hAnsi="Times New Roman" w:cs="Times New Roman"/>
              </w:rPr>
              <w:t>,</w:t>
            </w:r>
            <w:r w:rsidRPr="00367222">
              <w:rPr>
                <w:rFonts w:ascii="Times New Roman" w:hAnsi="Times New Roman" w:cs="Times New Roman"/>
              </w:rPr>
              <w:t xml:space="preserve"> но не более 2 раз в год</w:t>
            </w:r>
          </w:p>
        </w:tc>
      </w:tr>
      <w:tr w:rsidR="003F1083" w:rsidRPr="00367222" w:rsidTr="00036D90">
        <w:trPr>
          <w:trHeight w:val="20"/>
        </w:trPr>
        <w:tc>
          <w:tcPr>
            <w:tcW w:w="419" w:type="dxa"/>
            <w:shd w:val="clear" w:color="auto" w:fill="auto"/>
            <w:vAlign w:val="center"/>
          </w:tcPr>
          <w:p w:rsidR="003F1083" w:rsidRPr="00367222" w:rsidRDefault="003F1083" w:rsidP="00600F7D">
            <w:pPr>
              <w:widowControl w:val="0"/>
              <w:spacing w:after="0" w:line="240" w:lineRule="auto"/>
              <w:ind w:left="-62" w:right="-62"/>
              <w:jc w:val="center"/>
              <w:rPr>
                <w:rFonts w:ascii="Times New Roman" w:hAnsi="Times New Roman" w:cs="Times New Roman"/>
              </w:rPr>
            </w:pPr>
            <w:r w:rsidRPr="00367222">
              <w:rPr>
                <w:rFonts w:ascii="Times New Roman" w:hAnsi="Times New Roman" w:cs="Times New Roman"/>
              </w:rPr>
              <w:t>2.4.</w:t>
            </w:r>
          </w:p>
        </w:tc>
        <w:tc>
          <w:tcPr>
            <w:tcW w:w="3138" w:type="dxa"/>
            <w:shd w:val="clear" w:color="auto" w:fill="auto"/>
            <w:vAlign w:val="center"/>
          </w:tcPr>
          <w:p w:rsidR="003F1083" w:rsidRPr="00367222" w:rsidRDefault="003F1083" w:rsidP="00600F7D">
            <w:pPr>
              <w:widowControl w:val="0"/>
              <w:spacing w:after="0" w:line="240" w:lineRule="auto"/>
              <w:ind w:left="-62"/>
              <w:jc w:val="center"/>
              <w:rPr>
                <w:rFonts w:ascii="Times New Roman" w:hAnsi="Times New Roman" w:cs="Times New Roman"/>
              </w:rPr>
            </w:pPr>
            <w:r w:rsidRPr="00367222">
              <w:rPr>
                <w:rFonts w:ascii="Times New Roman" w:hAnsi="Times New Roman" w:cs="Times New Roman"/>
              </w:rPr>
              <w:t xml:space="preserve">Учебно-тренировочные мероприятия </w:t>
            </w:r>
            <w:r w:rsidRPr="00367222">
              <w:rPr>
                <w:rFonts w:ascii="Times New Roman" w:hAnsi="Times New Roman" w:cs="Times New Roman"/>
              </w:rPr>
              <w:br/>
              <w:t>в каникулярный период</w:t>
            </w:r>
          </w:p>
        </w:tc>
        <w:tc>
          <w:tcPr>
            <w:tcW w:w="3909" w:type="dxa"/>
            <w:gridSpan w:val="3"/>
            <w:shd w:val="clear" w:color="auto" w:fill="auto"/>
            <w:vAlign w:val="center"/>
          </w:tcPr>
          <w:p w:rsidR="003F1083" w:rsidRPr="00367222" w:rsidRDefault="003F1083" w:rsidP="00600F7D">
            <w:pPr>
              <w:widowControl w:val="0"/>
              <w:spacing w:after="0" w:line="240" w:lineRule="auto"/>
              <w:jc w:val="center"/>
              <w:rPr>
                <w:rFonts w:ascii="Times New Roman" w:hAnsi="Times New Roman" w:cs="Times New Roman"/>
              </w:rPr>
            </w:pPr>
            <w:r w:rsidRPr="00367222">
              <w:rPr>
                <w:rFonts w:ascii="Times New Roman" w:hAnsi="Times New Roman" w:cs="Times New Roman"/>
              </w:rPr>
              <w:t xml:space="preserve">До 21 </w:t>
            </w:r>
            <w:r>
              <w:rPr>
                <w:rFonts w:ascii="Times New Roman" w:hAnsi="Times New Roman" w:cs="Times New Roman"/>
              </w:rPr>
              <w:t>суток</w:t>
            </w:r>
            <w:r w:rsidRPr="00367222">
              <w:rPr>
                <w:rFonts w:ascii="Times New Roman" w:hAnsi="Times New Roman" w:cs="Times New Roman"/>
              </w:rPr>
              <w:t xml:space="preserve"> подряд и не более двух учебно-тренировочных мероприятий в год</w:t>
            </w:r>
          </w:p>
        </w:tc>
        <w:tc>
          <w:tcPr>
            <w:tcW w:w="2729" w:type="dxa"/>
            <w:gridSpan w:val="5"/>
            <w:shd w:val="clear" w:color="auto" w:fill="auto"/>
            <w:vAlign w:val="center"/>
          </w:tcPr>
          <w:p w:rsidR="003F1083" w:rsidRPr="00367222" w:rsidRDefault="003F1083" w:rsidP="00600F7D">
            <w:pPr>
              <w:widowControl w:val="0"/>
              <w:spacing w:after="0" w:line="240" w:lineRule="auto"/>
              <w:jc w:val="center"/>
              <w:rPr>
                <w:rFonts w:ascii="Times New Roman" w:hAnsi="Times New Roman" w:cs="Times New Roman"/>
              </w:rPr>
            </w:pPr>
          </w:p>
          <w:p w:rsidR="003F1083" w:rsidRPr="00367222" w:rsidRDefault="003F1083" w:rsidP="00600F7D">
            <w:pPr>
              <w:widowControl w:val="0"/>
              <w:spacing w:after="0" w:line="240" w:lineRule="auto"/>
              <w:jc w:val="center"/>
              <w:rPr>
                <w:rFonts w:ascii="Times New Roman" w:hAnsi="Times New Roman" w:cs="Times New Roman"/>
              </w:rPr>
            </w:pPr>
            <w:r w:rsidRPr="00367222">
              <w:rPr>
                <w:rFonts w:ascii="Times New Roman" w:hAnsi="Times New Roman" w:cs="Times New Roman"/>
              </w:rPr>
              <w:t>-</w:t>
            </w:r>
          </w:p>
        </w:tc>
      </w:tr>
      <w:tr w:rsidR="00501A84" w:rsidRPr="00367222" w:rsidTr="00036D90">
        <w:trPr>
          <w:trHeight w:val="20"/>
        </w:trPr>
        <w:tc>
          <w:tcPr>
            <w:tcW w:w="419" w:type="dxa"/>
            <w:shd w:val="clear" w:color="auto" w:fill="auto"/>
            <w:vAlign w:val="center"/>
          </w:tcPr>
          <w:p w:rsidR="00501A84" w:rsidRPr="00367222" w:rsidRDefault="00501A84" w:rsidP="00600F7D">
            <w:pPr>
              <w:widowControl w:val="0"/>
              <w:spacing w:after="0" w:line="240" w:lineRule="auto"/>
              <w:ind w:left="-62" w:right="-62"/>
              <w:jc w:val="center"/>
              <w:rPr>
                <w:rFonts w:ascii="Times New Roman" w:hAnsi="Times New Roman" w:cs="Times New Roman"/>
              </w:rPr>
            </w:pPr>
            <w:r w:rsidRPr="00367222">
              <w:rPr>
                <w:rFonts w:ascii="Times New Roman" w:hAnsi="Times New Roman" w:cs="Times New Roman"/>
              </w:rPr>
              <w:lastRenderedPageBreak/>
              <w:t>2.5.</w:t>
            </w:r>
          </w:p>
        </w:tc>
        <w:tc>
          <w:tcPr>
            <w:tcW w:w="3138" w:type="dxa"/>
            <w:shd w:val="clear" w:color="auto" w:fill="auto"/>
            <w:vAlign w:val="center"/>
          </w:tcPr>
          <w:p w:rsidR="00501A84" w:rsidRPr="00367222" w:rsidRDefault="00501A84" w:rsidP="00600F7D">
            <w:pPr>
              <w:widowControl w:val="0"/>
              <w:spacing w:after="0" w:line="240" w:lineRule="auto"/>
              <w:ind w:left="-62"/>
              <w:jc w:val="center"/>
              <w:rPr>
                <w:rFonts w:ascii="Times New Roman" w:hAnsi="Times New Roman" w:cs="Times New Roman"/>
              </w:rPr>
            </w:pPr>
            <w:r w:rsidRPr="00367222">
              <w:rPr>
                <w:rFonts w:ascii="Times New Roman" w:hAnsi="Times New Roman" w:cs="Times New Roman"/>
              </w:rPr>
              <w:t xml:space="preserve">Просмотровые </w:t>
            </w:r>
            <w:r w:rsidRPr="00367222">
              <w:rPr>
                <w:rFonts w:ascii="Times New Roman" w:hAnsi="Times New Roman" w:cs="Times New Roman"/>
              </w:rPr>
              <w:br/>
              <w:t>учебно-тренировочные мероприятия</w:t>
            </w:r>
          </w:p>
        </w:tc>
        <w:tc>
          <w:tcPr>
            <w:tcW w:w="418" w:type="dxa"/>
            <w:shd w:val="clear" w:color="auto" w:fill="auto"/>
            <w:vAlign w:val="center"/>
          </w:tcPr>
          <w:p w:rsidR="00501A84" w:rsidRPr="00367222" w:rsidRDefault="00501A84" w:rsidP="00600F7D">
            <w:pPr>
              <w:widowControl w:val="0"/>
              <w:spacing w:after="0" w:line="240" w:lineRule="auto"/>
              <w:jc w:val="center"/>
              <w:rPr>
                <w:rFonts w:ascii="Times New Roman" w:hAnsi="Times New Roman" w:cs="Times New Roman"/>
              </w:rPr>
            </w:pPr>
            <w:r w:rsidRPr="00367222">
              <w:rPr>
                <w:rFonts w:ascii="Times New Roman" w:hAnsi="Times New Roman" w:cs="Times New Roman"/>
              </w:rPr>
              <w:t>-</w:t>
            </w:r>
          </w:p>
        </w:tc>
        <w:tc>
          <w:tcPr>
            <w:tcW w:w="6220" w:type="dxa"/>
            <w:gridSpan w:val="7"/>
            <w:shd w:val="clear" w:color="auto" w:fill="auto"/>
            <w:vAlign w:val="center"/>
          </w:tcPr>
          <w:p w:rsidR="00501A84" w:rsidRPr="00367222" w:rsidRDefault="00501A84" w:rsidP="00600F7D">
            <w:pPr>
              <w:widowControl w:val="0"/>
              <w:spacing w:after="0" w:line="240" w:lineRule="auto"/>
              <w:jc w:val="center"/>
              <w:rPr>
                <w:rFonts w:ascii="Times New Roman" w:hAnsi="Times New Roman" w:cs="Times New Roman"/>
              </w:rPr>
            </w:pPr>
            <w:r w:rsidRPr="00367222">
              <w:rPr>
                <w:rFonts w:ascii="Times New Roman" w:hAnsi="Times New Roman" w:cs="Times New Roman"/>
              </w:rPr>
              <w:t>До 60 суток</w:t>
            </w:r>
          </w:p>
        </w:tc>
      </w:tr>
    </w:tbl>
    <w:p w:rsidR="00036D90" w:rsidRDefault="00036D90" w:rsidP="00247AF9">
      <w:pPr>
        <w:pStyle w:val="a3"/>
        <w:ind w:left="0"/>
        <w:jc w:val="center"/>
        <w:rPr>
          <w:rFonts w:ascii="Times New Roman" w:hAnsi="Times New Roman" w:cs="Times New Roman"/>
          <w:b/>
          <w:bCs/>
          <w:sz w:val="28"/>
          <w:szCs w:val="28"/>
        </w:rPr>
      </w:pPr>
    </w:p>
    <w:p w:rsidR="00036D90" w:rsidRDefault="00036D90" w:rsidP="00247AF9">
      <w:pPr>
        <w:pStyle w:val="a3"/>
        <w:ind w:left="0"/>
        <w:jc w:val="center"/>
        <w:rPr>
          <w:rFonts w:ascii="Times New Roman" w:hAnsi="Times New Roman" w:cs="Times New Roman"/>
          <w:b/>
          <w:bCs/>
          <w:sz w:val="28"/>
          <w:szCs w:val="28"/>
        </w:rPr>
      </w:pP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Спортивные соревнования Волейбол - это вид спорт, в котором соревнуются две команды на игровой площадке, разделенной сеткой. Для разных обстоятельств предусмотрены различные варианты игры с тем, чтобы ее многогранность была доступна каждому. Цель игры - направить мяч над сеткой для приземления его на площадке соперника и предотвратить такую же попытку соперника. Команда имеет три касания для возвращения мяча (касание при блокировании не учитывается). Мяч вводится в игру подачей: подающий игрок ударом направляет мяч над сеткой сопернику. Розыгрыш продолжается до приземления мяча на игровой площадке, выхода его "за", или ошибки команды при возвращении мяча. В волейболе команда, выигравшая розыгрыш, получает очко (Система "Розыгрыш-Очко"). Когда принимающая команда выигрывает розыгрыш, она получает очко и право подавать и ее игроки переходят на одну позицию по часовой стрелке. Система проведения соревнований. Общероссийские соревнования по волейболу - командные соревнования, которые могут проводиться по круговой системе, по круговой системе с разбиением на подгруппы и по олимпийской системе. Система проведения всероссийских соревнований определяется Положением о соревнованиях, и утверждается федеральным органом исполнительной власти в области физической культуры и ВФВ. Система проведения региональных соревнований определяется Положением о соревнованиях, и утверждается органом исполнительной власти в области физической культуры субъекта РФ и региональной спортивной федерацией. Возрастные группы. </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В соответствии с Правилами проведения соревнований ФИВБ (FIVB EventRegulations) соревнования проводятся в следующих возрастных группах: 1) мужчины, женщины; 2) юниоры и юниорки до 23-х лет; 3) юниоры до 21-го года и юниорки до 20-ти лет; 4) юноши до 19-ти лет и девушки до 18-ти лет. В соответствии с утвержденными ВФВ документами в соревнованиях взрослых спортсменов не допускается участие спортсменов моложе 16-ти лет. Согласно Уставу ФИВБ Национальные федерации должны учреждаться законным путем и признаваться спортивными властями своих стран или своих территорий в качестве единственных организаций, имеющих право управлять и руководить волейболом на национальном уровне. Согласно Уставу ВФВ Конференция, Президиум определяют систему подготовки резерва для сборных команд и возраста проведения соревнований. Соревнования среди юношей и девушек проводятся в следующих возрастных группах: </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1. Девушки, юноши до 19 лет. </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2. Девушки, юноши до 18 лет. </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3. Девушки, юноши до 17 лет. </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4. Девушки, юноши до 16 лет. </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5. Девушки, юноши до 15 лет. </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6. Девушки, юноши до 14 лет. Допуск участников.</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 Для допуска к общероссийским и межрегиональным соревнованиям создаются комиссии по допуску в составе не менее трех человек. К общероссийским соревнованиям в соответствии с именным заявочным листом допускаются спортсмены, тренеры и </w:t>
      </w:r>
      <w:r w:rsidRPr="00076F5B">
        <w:rPr>
          <w:rFonts w:ascii="Times New Roman" w:hAnsi="Times New Roman" w:cs="Times New Roman"/>
          <w:sz w:val="26"/>
          <w:szCs w:val="26"/>
        </w:rPr>
        <w:lastRenderedPageBreak/>
        <w:t xml:space="preserve">медицинский персонал (врачи и массажисты), имеющие действующую лицензию необходимой категории. Спортсмены должны иметь допуск медицинского учреждения, которому разрешено проведение углубленных медицинских обследований спортсменов. Для допуска к соревнованиям субъекта Российской Федерации или муниципального образования, соревнований проводимых между клубами (матчевые встречи) создаются комиссии по допуску в составе не менее трех человек. К таким соревнованиям допускаются спортсмены, тренеры и медицинский персонал (врачи и массажисты), подтвердившие свою принадлежность к данному клубу или территории. Спортсмены должны иметь допуск медицинского учреждения, которому разрешено проведение углубленных медицинских обследований спортсменов. </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К соревнованиям не могут быть допущены: - Спортсмены с действующей дисквалификацией; </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Спортсмены, не имеющие российского гражданства или имеющие спортивное гражданство другое страны (за исключением случаев, предусмотренных приказами Министерства спорта РФ и "Регламентом ВФВ");</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 - Спортсмены, не имеющие действующей лицензии или утвержденного Международной федерацией волейбола (ФИВБ) трансферного сертификата;</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 - Спортсмены, не проходившие углубленное медицинское обследование более шести месяцев. </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Для оформления допуска к соревнованиям комиссии по допуску до начала соревнований на своих заседаниях проводят проверку предоставленных командами документов и утверждение именных заявочных листов. Сроки работы комиссии по допуску и ее состав определяется Регламентом ВФВ и/или "Положениями о соревнованиях". Список необходимых документов определяется "Регламентом ВФВ", "Регламентом организации и проведения межрегиональных и всероссийских спортивных соревнований по волейболу, среди команд девушек и юношей ДЮСШ, СДЮСШОР, УОР, учащихся общеобразовательных школ" и соответствующими положениями о всероссийских, межрегиональных соревнованиях, соревнованиях субъекта РФ или муниципального образования. </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Тренер на протяжении матча руководит игрой своей команды, находясь за пределами игровой площадки. Он/она определяет стартовые расстановки, замены и берет тайм-ауты. По этим вопросам он/она контактирует со вторым судьей. Менеджер команды является представителем команды на общероссийских соревнованиях. Имеет право обращаться в Главную судейскую коллегию (далее - ГСК ) с вопросами организации соревнований (время тренировок, цвет игровой формы, предоставление заявок). В отсутствии менеджера в команде его обязанности на себя принимает Тренер команды. Зачет и определение мест в общероссийских соревнованиях при круговой системе определяются по наибольшему количеству побед, одержанных командами с учетом "Положения о соревнованиях". </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Существует два варианта определения мест: Вариант N 1 Во всех встречах команды получают.</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 - за победу со счетом 3:0 и 3:1 - три очка,</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 - за победу со счетом 3:2 - два очка, </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за поражение со счетом 2:3 - одно очко,</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 - за поражение со счетом 0:3 и 1:3 - ноль очков, </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 за неявку на игру - в соответствии с Положением о соревнованиях. </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lastRenderedPageBreak/>
        <w:t>При равенстве количества побед у двух и более команд места определяются последовательно по:</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а) количеству очков во всех встречах, </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б) соотношению партий во всех встречах,</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в) соотношению мячей во всех встречах, </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г) соотношению побед во встречах между ними, </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д) соотношению очков во встречах между ними, </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е) соотношению партий во встречах между ними, </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ж) соотношению мячей во встречах между ними. </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Вариант N 2 Во всех встречах команды получают.</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 - за победу - два очка,</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 - за поражение - одно очко,</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 - за неявку на игру - ноль очков в соответствии с Положением о соревнованиях.</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 При равенстве количества побед у двух и более команд места определяются последовательно по: </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а) количеству очков во всех встречах,</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б) соотношению мячей во всех встречах, </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в) соотношению партий во всех встречах, </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г) соотношению побед во встречах между ними, </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д) соотношению очков во встречах между ними, </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е) соотношению мячей во встречах между ними, </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ж) соотношению партий во встречах между ними. </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Если при распределении мест между командами, имеющими равные показатели по одному из вышеуказанных пунктов, определилось место одной или нескольких команд, а другие вновь имеют одинаковые показатели, то места между ними вновь определяются последовательно по пунктам "а", "б", "в" и т.д. Судейство каждого волейбольного матча осуществляет судейская бригада матча в составе, определяемом Правилами игры, и на основании Положения о конкретных соревнованиях. </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В состав судейской бригады на каждый матч назначаются, если иное не предусмотрено Регламентом ВФВ, первый судья, второй судья, секретарь, помощник секретаря, 4 линейных судьи. Дополнительно к перечисленным членам судейской бригады матча, на каждый матч назначается следующий персонал: информатор, оператор электронного табло, бригада видео повтора (при использовании). </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Контроль за действиями судейской бригады и ее оценка возлагается на главного судью матча, а при его отсутствии - на инспектора матча. Организация судейства волейбольных соревнований, состоящих более чем из одного матча, возлагается на ГСК в составе главного судьи, заместителя главного судьи (если назначен), главного секретаря, заместителя главного секретаря (если назначен). Состав ГСК на каждый турнир утверждается Всероссийской коллегией судей. ГСК назначает судейские бригады на каждый матч из числа первых-вторых судей, линейных судей, секретарей и помощников секретарей, работающих на данном соревновании. Функциональные обязанности судей. Первый судья (1st referee) - руководит матчем от начала до конца матча. Ему/ей обязаны подчиняться все члены судейской бригады и члены команд. Во время матча решения первого судьи являются окончательными. Он/она имеет право отменять решения других членов судейской бригады, если замечено, что они ошибочны. Второй судья (2nd referee) - </w:t>
      </w:r>
      <w:r w:rsidRPr="00076F5B">
        <w:rPr>
          <w:rFonts w:ascii="Times New Roman" w:hAnsi="Times New Roman" w:cs="Times New Roman"/>
          <w:sz w:val="26"/>
          <w:szCs w:val="26"/>
        </w:rPr>
        <w:lastRenderedPageBreak/>
        <w:t xml:space="preserve">является помощником первого судьи и имеет свою собственную сферу полномочий. Если первый судья оказывается не в состоянии продолжать выполнение своих обязанностей, второй судья может заменить первого судью. По окончании матча он/она проверяет и подписывает протокол. Секретарь (scorer) - ведет протокол в соответствии с Правилами, взаимодействуя со вторым судьей, использует зуммер или иное звуковое устройство для сообщения о нарушениях или подачи сигнала судьям в соответствии со своими обязанностями. Помощник секретаря (assistantscorer) - записывает замещения, касающиеся Либеро, помогает в административной деятельности секретарской работы. Если секретарь оказывается не в состоянии продолжать выполнение своей работы, помощник секретаря заменяет секретаря. Судьи на линии (linejudges) - выполняют свои обязанности, используя флаги, чтобы показать решения, лежащие в области их полномочий. Инспектор (Technicaldelegate, Supervisor) - официальное лицо, назначенное Директоратом ВФВ для непосредственной организации и контроля за проведением матча (тура) чемпионата или Кубка России. Является ответственным за проведение матча (тура) соревнований. Проверяет готовность мест проведения соревнований, оборудования и инвентаря, соответствие их Правилам. Контролирует условия размещения команд, судей и официальных лиц, работу транспорта, обеспечение безопасности. Проводит техническое совещание с представителями команд, тренерами и судьями, доводит расписание игр, тренировок и форму команд на каждый матч, обеспечивает выполнение расписания тренировок. При отсутствии главного судьи выполняет его обязанности. Главный судья (Refereedelegate) - возглавляет судейскую бригаду. Проводит назначение Первых и Вторых судей на матчи. В ходе матча контролирует работу судей, заполняет просмотровые карточки и выставляет оценки. При отсутствии инспектора он выполняет его обязанности. Заместитель главного судьи (deputyrefereedelegate) - производит назначение и инструктаж линейных судей, подавальщиков и вытиральщиков пола, составляет табель работы членов судейской бригады. Главный секретарь - готовит судейскую документацию, инструктирует и назначает секретарей на каждую игру, готовит итоговый отчет о соревновании. Заместитель главного секретаря - отражает результаты соревнований на информационных стендах, заполняет таблицы результатов. Информатор - до начала матча: представляет команды, объявляет итоги предыдущих матчей и турнирное положение команд; объявляет составы команд со спортивными званиями и игровыми номерами. Непосредственно перед началом матча представляет судейскую бригаду и приглашает на площадку стартовые составы. В ходе матча: объявляет перерывы, замены, окончание и результат сыгранных партий. По окончании матча объявляет итоговый результат. Оператор электронного табло - управляет электронным табло с результатами матча. </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Протест. Руководство одной из команд, принимавших участие в матче, вправе подать протест в ГСК, или в Директорат всероссийских соревнований (далее - Директорат) при проведении общероссийский соревнований, в случае, если одновременно имеются основания для:</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 - аннулирования результата состоявшегося матча в силу существенных нарушений требований Регламента, Положения о соревнованиях и/или Правил волейбола;</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 - назначения переигровки матча или зачета одной из команд технического поражения. Процедура подачи протеста. О намерении подать протест игровой капитан команды заявляет первому судье в ходе игры непосредственно сразу после возникновения протестового момента, а затем делает запись в протоколе матча сразу после его окончания. </w:t>
      </w:r>
      <w:r w:rsidRPr="00076F5B">
        <w:rPr>
          <w:rFonts w:ascii="Times New Roman" w:hAnsi="Times New Roman" w:cs="Times New Roman"/>
          <w:sz w:val="26"/>
          <w:szCs w:val="26"/>
        </w:rPr>
        <w:lastRenderedPageBreak/>
        <w:t xml:space="preserve">В случае если протокол матча по окончанию игры подписан капитаном без упоминания о подаваемом протесте, никакие последующие протесты на фактически имевшие место нарушения (ошибки в счете, семь замен, три тайм-аута и т.п.) не принимаются. Протест подается в письменном виде Главному судье (или Инспектору) матча в течение двух часов после окончания опротестованного матча. Инспектор или Главный судья рассматривает протест. При необходимости он приглашает представителей конфликтующих команд. Составляет свое мнение и направляет необходимые документы в Директорат всероссийских соревнований при проведении общероссийских соревнований или на рассмотрение ГСК при проведении соревнований другого уровня. Обеспечение процедуры подачи протеста происходит в соответствии с настоящими Правилами и Регламентом ВФВ. Процедура рассмотрения протеста. Протест рассматривается до начала матчей следующего игрового дня (или в течение двух рабочих дней после получения Директоратом всех документов от Инспектора при проведении общероссийских соревнований). </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Отклонение протеста. Основанием для отклонения протеста являются: </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 неправильно оформленный протест; </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протест, поданный в нарушение вышеуказанной процедуры; </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 протест, поданный на субъективное решение судьи; </w:t>
      </w:r>
    </w:p>
    <w:p w:rsidR="00076F5B" w:rsidRPr="00076F5B" w:rsidRDefault="00036D90"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 протест, поданный на вопросы, не относящиеся к Спортивному регламенту. Апелляции на принятое по протесту решение не принимаются. </w:t>
      </w:r>
    </w:p>
    <w:p w:rsidR="00036D90" w:rsidRPr="00076F5B" w:rsidRDefault="00036D90" w:rsidP="00076F5B">
      <w:pPr>
        <w:pStyle w:val="a3"/>
        <w:ind w:left="0" w:firstLine="567"/>
        <w:jc w:val="both"/>
        <w:rPr>
          <w:rFonts w:ascii="Times New Roman" w:hAnsi="Times New Roman" w:cs="Times New Roman"/>
          <w:b/>
          <w:bCs/>
          <w:sz w:val="26"/>
          <w:szCs w:val="26"/>
        </w:rPr>
      </w:pPr>
      <w:r w:rsidRPr="00076F5B">
        <w:rPr>
          <w:rFonts w:ascii="Times New Roman" w:hAnsi="Times New Roman" w:cs="Times New Roman"/>
          <w:sz w:val="26"/>
          <w:szCs w:val="26"/>
        </w:rPr>
        <w:t>Приложения - Форма именного заявочного листа - Протокол матча - Форма ЧР-12</w:t>
      </w:r>
    </w:p>
    <w:p w:rsidR="00076F5B" w:rsidRDefault="00076F5B"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Требования к участию в спортивных соревнованиях обучающихся:</w:t>
      </w:r>
    </w:p>
    <w:p w:rsidR="00076F5B" w:rsidRDefault="00076F5B"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соответствие возраста, пола и уровня спортивной квалификации обучающихся положениям (регламентам) об официальных спортивных соревнованиях согласно Единой всероссийской спортивной классификации и правилам вида спорта «волейбол»;</w:t>
      </w:r>
    </w:p>
    <w:p w:rsidR="00076F5B" w:rsidRDefault="00076F5B" w:rsidP="00076F5B">
      <w:pPr>
        <w:pStyle w:val="a3"/>
        <w:ind w:left="0" w:firstLine="567"/>
        <w:jc w:val="both"/>
        <w:rPr>
          <w:rFonts w:ascii="Times New Roman" w:hAnsi="Times New Roman" w:cs="Times New Roman"/>
          <w:sz w:val="26"/>
          <w:szCs w:val="26"/>
        </w:rPr>
      </w:pPr>
      <w:r w:rsidRPr="00076F5B">
        <w:rPr>
          <w:rFonts w:ascii="Times New Roman" w:hAnsi="Times New Roman" w:cs="Times New Roman"/>
          <w:sz w:val="26"/>
          <w:szCs w:val="26"/>
        </w:rPr>
        <w:t xml:space="preserve">наличие медицинского заключения о допуске к участию в спортивных соревнованиях; </w:t>
      </w:r>
    </w:p>
    <w:p w:rsidR="00036D90" w:rsidRPr="00076F5B" w:rsidRDefault="00076F5B" w:rsidP="00076F5B">
      <w:pPr>
        <w:pStyle w:val="a3"/>
        <w:ind w:left="0" w:firstLine="567"/>
        <w:jc w:val="both"/>
        <w:rPr>
          <w:rFonts w:ascii="Times New Roman" w:hAnsi="Times New Roman" w:cs="Times New Roman"/>
          <w:b/>
          <w:bCs/>
          <w:sz w:val="26"/>
          <w:szCs w:val="26"/>
        </w:rPr>
      </w:pPr>
      <w:r w:rsidRPr="00076F5B">
        <w:rPr>
          <w:rFonts w:ascii="Times New Roman" w:hAnsi="Times New Roman" w:cs="Times New Roman"/>
          <w:sz w:val="26"/>
          <w:szCs w:val="26"/>
        </w:rPr>
        <w:t>соблюдение общероссийских антидопинговых правил и антидопинговых правил, утвержденных международными антидопинговыми организациями. Организация, реализующая дополнительные образовательные программы спортивной подготовки, направляет обучающегося и лиц, осуществляющих спортивную подготовку, на спортивные соревнования на основании утвержденного плана физкультурных и спортивных мероприятий, формируемого, в том числе в соответствии с Единым календарным планом межрегиональных, всероссийских и международных физкультурных мероприятий и спортивных мероприятий, и соответствующих положений (регламентов) об официальных спортивных соревнованиях.</w:t>
      </w:r>
    </w:p>
    <w:p w:rsidR="00036D90" w:rsidRPr="00076F5B" w:rsidRDefault="00036D90" w:rsidP="00076F5B">
      <w:pPr>
        <w:pStyle w:val="a3"/>
        <w:ind w:left="0"/>
        <w:jc w:val="both"/>
        <w:rPr>
          <w:rFonts w:ascii="Times New Roman" w:hAnsi="Times New Roman" w:cs="Times New Roman"/>
          <w:b/>
          <w:bCs/>
          <w:sz w:val="26"/>
          <w:szCs w:val="26"/>
        </w:rPr>
      </w:pPr>
    </w:p>
    <w:p w:rsidR="008F36E0" w:rsidRPr="00CE4AA1" w:rsidRDefault="00390578" w:rsidP="00247AF9">
      <w:pPr>
        <w:pStyle w:val="a3"/>
        <w:ind w:left="0"/>
        <w:jc w:val="center"/>
        <w:rPr>
          <w:rFonts w:ascii="Times New Roman" w:hAnsi="Times New Roman" w:cs="Times New Roman"/>
          <w:b/>
          <w:bCs/>
          <w:sz w:val="28"/>
          <w:szCs w:val="28"/>
        </w:rPr>
      </w:pPr>
      <w:r w:rsidRPr="00CE4AA1">
        <w:rPr>
          <w:rFonts w:ascii="Times New Roman" w:hAnsi="Times New Roman" w:cs="Times New Roman"/>
          <w:b/>
          <w:bCs/>
          <w:sz w:val="28"/>
          <w:szCs w:val="28"/>
        </w:rPr>
        <w:t>Планируемы</w:t>
      </w:r>
      <w:r w:rsidR="00CE4AA1" w:rsidRPr="00CE4AA1">
        <w:rPr>
          <w:rFonts w:ascii="Times New Roman" w:hAnsi="Times New Roman" w:cs="Times New Roman"/>
          <w:b/>
          <w:bCs/>
          <w:sz w:val="28"/>
          <w:szCs w:val="28"/>
        </w:rPr>
        <w:t>й</w:t>
      </w:r>
      <w:r w:rsidR="0046397A" w:rsidRPr="00CE4AA1">
        <w:rPr>
          <w:rFonts w:ascii="Times New Roman" w:hAnsi="Times New Roman" w:cs="Times New Roman"/>
          <w:b/>
          <w:bCs/>
          <w:sz w:val="28"/>
          <w:szCs w:val="28"/>
        </w:rPr>
        <w:t>объем</w:t>
      </w:r>
      <w:r w:rsidRPr="00CE4AA1">
        <w:rPr>
          <w:rFonts w:ascii="Times New Roman" w:hAnsi="Times New Roman" w:cs="Times New Roman"/>
          <w:b/>
          <w:bCs/>
          <w:sz w:val="28"/>
          <w:szCs w:val="28"/>
        </w:rPr>
        <w:t xml:space="preserve"> соревновательной деятельности по виду спорта</w:t>
      </w:r>
      <w:r w:rsidR="004C1681" w:rsidRPr="006E52AE">
        <w:rPr>
          <w:rFonts w:ascii="Times New Roman" w:hAnsi="Times New Roman" w:cs="Times New Roman"/>
          <w:b/>
          <w:bCs/>
          <w:sz w:val="28"/>
          <w:szCs w:val="28"/>
        </w:rPr>
        <w:t>«</w:t>
      </w:r>
      <w:r w:rsidR="00CC213F">
        <w:rPr>
          <w:rFonts w:ascii="Times New Roman" w:hAnsi="Times New Roman" w:cs="Times New Roman"/>
          <w:b/>
          <w:bCs/>
          <w:sz w:val="28"/>
          <w:szCs w:val="28"/>
        </w:rPr>
        <w:t>волейбол</w:t>
      </w:r>
      <w:r w:rsidR="004C1681" w:rsidRPr="006E52AE">
        <w:rPr>
          <w:rFonts w:ascii="Times New Roman" w:hAnsi="Times New Roman" w:cs="Times New Roman"/>
          <w:b/>
          <w:bCs/>
          <w:sz w:val="28"/>
          <w:szCs w:val="28"/>
        </w:rPr>
        <w:t>»</w:t>
      </w:r>
    </w:p>
    <w:p w:rsidR="002A2F55" w:rsidRPr="002A2F55" w:rsidRDefault="002A2F55" w:rsidP="002A2F55">
      <w:pPr>
        <w:pStyle w:val="a5"/>
        <w:spacing w:line="259" w:lineRule="auto"/>
        <w:ind w:firstLine="709"/>
        <w:jc w:val="both"/>
        <w:rPr>
          <w:bCs/>
          <w:iCs/>
          <w:sz w:val="28"/>
          <w:szCs w:val="28"/>
        </w:rPr>
      </w:pPr>
      <w:r w:rsidRPr="002A2F55">
        <w:rPr>
          <w:bCs/>
          <w:iCs/>
          <w:sz w:val="28"/>
          <w:szCs w:val="28"/>
        </w:rPr>
        <w:t xml:space="preserve">Планируемый объем соревновательной деятельности устанавливается в </w:t>
      </w:r>
      <w:r>
        <w:rPr>
          <w:bCs/>
          <w:iCs/>
          <w:sz w:val="28"/>
          <w:szCs w:val="28"/>
        </w:rPr>
        <w:t>программе</w:t>
      </w:r>
      <w:r w:rsidRPr="002A2F55">
        <w:rPr>
          <w:bCs/>
          <w:iCs/>
          <w:sz w:val="28"/>
          <w:szCs w:val="28"/>
        </w:rPr>
        <w:t xml:space="preserve"> по типу соревнований: контрольные, отборочные, основные, с учетом особенностей видов спорта, с учетом задачам спортивной подготовки на различных этапах спортивной подготовки, уровня подготовленности и состоянием тренированности обучающегося по дополнительной образовательной программе спортивной подготовки (далее – </w:t>
      </w:r>
      <w:r w:rsidRPr="00E92A2B">
        <w:rPr>
          <w:bCs/>
          <w:iCs/>
          <w:sz w:val="28"/>
          <w:szCs w:val="28"/>
        </w:rPr>
        <w:t>обучающийся</w:t>
      </w:r>
      <w:r w:rsidRPr="002A2F55">
        <w:rPr>
          <w:bCs/>
          <w:iCs/>
          <w:sz w:val="28"/>
          <w:szCs w:val="28"/>
        </w:rPr>
        <w:t>).</w:t>
      </w:r>
    </w:p>
    <w:p w:rsidR="002A2F55" w:rsidRPr="002A2F55" w:rsidRDefault="002A2F55" w:rsidP="002A2F55">
      <w:pPr>
        <w:pStyle w:val="a5"/>
        <w:spacing w:line="259" w:lineRule="auto"/>
        <w:ind w:firstLine="709"/>
        <w:jc w:val="both"/>
        <w:rPr>
          <w:bCs/>
          <w:iCs/>
          <w:sz w:val="28"/>
          <w:szCs w:val="28"/>
        </w:rPr>
      </w:pPr>
      <w:r w:rsidRPr="002A2F55">
        <w:rPr>
          <w:bCs/>
          <w:iCs/>
          <w:sz w:val="28"/>
          <w:szCs w:val="28"/>
        </w:rPr>
        <w:lastRenderedPageBreak/>
        <w:t xml:space="preserve">В </w:t>
      </w:r>
      <w:r w:rsidR="00767D52">
        <w:rPr>
          <w:bCs/>
          <w:iCs/>
          <w:sz w:val="28"/>
          <w:szCs w:val="28"/>
        </w:rPr>
        <w:t>ПрограммеУчреждением</w:t>
      </w:r>
      <w:r w:rsidRPr="002A2F55">
        <w:rPr>
          <w:bCs/>
          <w:iCs/>
          <w:sz w:val="28"/>
          <w:szCs w:val="28"/>
        </w:rPr>
        <w:t xml:space="preserve"> указывается количество соревнований в соответствии с единым календарным планом межрегиональных, всероссийских и международных физкультурных мероприятий и спортивных мероприятий и с учетом значений, утвержденных в государственном (муниципальном) задании.</w:t>
      </w:r>
    </w:p>
    <w:p w:rsidR="002A2F55" w:rsidRPr="002A2F55" w:rsidRDefault="002A2F55" w:rsidP="002A2F55">
      <w:pPr>
        <w:pStyle w:val="a5"/>
        <w:spacing w:line="259" w:lineRule="auto"/>
        <w:ind w:firstLine="709"/>
        <w:jc w:val="both"/>
        <w:rPr>
          <w:bCs/>
          <w:iCs/>
          <w:sz w:val="28"/>
          <w:szCs w:val="28"/>
        </w:rPr>
      </w:pPr>
      <w:r w:rsidRPr="002A2F55">
        <w:rPr>
          <w:bCs/>
          <w:iCs/>
          <w:sz w:val="28"/>
          <w:szCs w:val="28"/>
        </w:rPr>
        <w:t xml:space="preserve">Контрольные соревнованияпроводятся с целью определения уровня подготовленности обучающихся, оценивается уровень развития физических качеств, выявляются сильные и слабые стороны спортсмена. Контрольную функцию могут выполнять как официальные соревнования различного уровня, так и специально организованные </w:t>
      </w:r>
      <w:r w:rsidR="00767D52">
        <w:rPr>
          <w:bCs/>
          <w:iCs/>
          <w:sz w:val="28"/>
          <w:szCs w:val="28"/>
        </w:rPr>
        <w:t>Учреждением</w:t>
      </w:r>
      <w:r w:rsidRPr="002A2F55">
        <w:rPr>
          <w:bCs/>
          <w:iCs/>
          <w:sz w:val="28"/>
          <w:szCs w:val="28"/>
        </w:rPr>
        <w:t>.</w:t>
      </w:r>
    </w:p>
    <w:p w:rsidR="002A2F55" w:rsidRPr="002A2F55" w:rsidRDefault="002A2F55" w:rsidP="002A2F55">
      <w:pPr>
        <w:pStyle w:val="a5"/>
        <w:spacing w:line="259" w:lineRule="auto"/>
        <w:ind w:firstLine="709"/>
        <w:jc w:val="both"/>
        <w:rPr>
          <w:bCs/>
          <w:iCs/>
          <w:sz w:val="28"/>
          <w:szCs w:val="28"/>
        </w:rPr>
      </w:pPr>
      <w:r w:rsidRPr="002A2F55">
        <w:rPr>
          <w:bCs/>
          <w:iCs/>
          <w:sz w:val="28"/>
          <w:szCs w:val="28"/>
        </w:rPr>
        <w:t xml:space="preserve">Отборочные соревнования проводятся с целью отбора обучающихся и комплектования команд для выступления на основных спортивных соревнованиях и выполнений требований Единой всероссийской спортивной классификации. </w:t>
      </w:r>
    </w:p>
    <w:p w:rsidR="002A2F55" w:rsidRPr="002A2F55" w:rsidRDefault="002A2F55" w:rsidP="002A2F55">
      <w:pPr>
        <w:pStyle w:val="a5"/>
        <w:spacing w:line="259" w:lineRule="auto"/>
        <w:ind w:firstLine="709"/>
        <w:jc w:val="both"/>
        <w:rPr>
          <w:bCs/>
          <w:i/>
          <w:iCs/>
          <w:sz w:val="28"/>
          <w:szCs w:val="28"/>
        </w:rPr>
      </w:pPr>
      <w:r w:rsidRPr="002A2F55">
        <w:rPr>
          <w:bCs/>
          <w:iCs/>
          <w:sz w:val="28"/>
          <w:szCs w:val="28"/>
        </w:rPr>
        <w:t>Основные соревнования проводятся с целью достижения спортивных результатов и выполнений требований Единой всероссийской спортивной классификации.</w:t>
      </w:r>
    </w:p>
    <w:p w:rsidR="00DF6F28" w:rsidRDefault="00DF6F28" w:rsidP="00E00DA9">
      <w:pPr>
        <w:pStyle w:val="a5"/>
        <w:spacing w:before="5"/>
        <w:jc w:val="center"/>
        <w:rPr>
          <w:b/>
          <w:bCs/>
          <w:sz w:val="28"/>
          <w:szCs w:val="28"/>
        </w:rPr>
      </w:pPr>
    </w:p>
    <w:tbl>
      <w:tblPr>
        <w:tblW w:w="5007" w:type="pct"/>
        <w:tblInd w:w="-80" w:type="dxa"/>
        <w:tblLayout w:type="fixed"/>
        <w:tblCellMar>
          <w:left w:w="62" w:type="dxa"/>
          <w:right w:w="62" w:type="dxa"/>
        </w:tblCellMar>
        <w:tblLook w:val="04A0"/>
      </w:tblPr>
      <w:tblGrid>
        <w:gridCol w:w="2061"/>
        <w:gridCol w:w="740"/>
        <w:gridCol w:w="640"/>
        <w:gridCol w:w="637"/>
        <w:gridCol w:w="533"/>
        <w:gridCol w:w="533"/>
        <w:gridCol w:w="625"/>
        <w:gridCol w:w="770"/>
        <w:gridCol w:w="480"/>
        <w:gridCol w:w="1674"/>
        <w:gridCol w:w="1650"/>
      </w:tblGrid>
      <w:tr w:rsidR="00C5179D" w:rsidRPr="004461DE" w:rsidTr="00DC0141">
        <w:tc>
          <w:tcPr>
            <w:tcW w:w="2034" w:type="dxa"/>
            <w:vMerge w:val="restart"/>
            <w:tcBorders>
              <w:top w:val="single" w:sz="4" w:space="0" w:color="000000"/>
              <w:left w:val="single" w:sz="4" w:space="0" w:color="000000"/>
              <w:bottom w:val="single" w:sz="4" w:space="0" w:color="000000"/>
            </w:tcBorders>
            <w:shd w:val="clear" w:color="auto" w:fill="auto"/>
            <w:vAlign w:val="center"/>
          </w:tcPr>
          <w:p w:rsidR="00C5179D" w:rsidRPr="004461DE" w:rsidRDefault="00C5179D" w:rsidP="00600F7D">
            <w:pPr>
              <w:widowControl w:val="0"/>
              <w:spacing w:after="0" w:line="240" w:lineRule="auto"/>
              <w:ind w:left="80" w:hanging="80"/>
              <w:jc w:val="center"/>
              <w:rPr>
                <w:rFonts w:ascii="Times New Roman" w:hAnsi="Times New Roman" w:cs="Times New Roman"/>
                <w:sz w:val="28"/>
                <w:szCs w:val="28"/>
              </w:rPr>
            </w:pPr>
            <w:r w:rsidRPr="004461DE">
              <w:rPr>
                <w:rFonts w:ascii="Times New Roman" w:eastAsia="Times New Roman" w:hAnsi="Times New Roman" w:cs="Times New Roman"/>
                <w:sz w:val="28"/>
                <w:szCs w:val="28"/>
              </w:rPr>
              <w:t>Виды спортивных соревнованй</w:t>
            </w:r>
          </w:p>
        </w:tc>
        <w:tc>
          <w:tcPr>
            <w:tcW w:w="8175"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C5179D" w:rsidRPr="004461DE" w:rsidRDefault="00C5179D" w:rsidP="00600F7D">
            <w:pPr>
              <w:widowControl w:val="0"/>
              <w:spacing w:after="0" w:line="240" w:lineRule="auto"/>
              <w:jc w:val="center"/>
              <w:rPr>
                <w:rFonts w:ascii="Times New Roman" w:hAnsi="Times New Roman" w:cs="Times New Roman"/>
                <w:sz w:val="28"/>
                <w:szCs w:val="28"/>
              </w:rPr>
            </w:pPr>
            <w:r w:rsidRPr="004461DE">
              <w:rPr>
                <w:rFonts w:ascii="Times New Roman" w:eastAsia="Times New Roman" w:hAnsi="Times New Roman" w:cs="Times New Roman"/>
                <w:sz w:val="28"/>
                <w:szCs w:val="28"/>
              </w:rPr>
              <w:t>Этапы и годы спортивной подготовки</w:t>
            </w:r>
          </w:p>
        </w:tc>
      </w:tr>
      <w:tr w:rsidR="00DC0141" w:rsidRPr="004461DE" w:rsidTr="00DC0141">
        <w:trPr>
          <w:trHeight w:val="1222"/>
        </w:trPr>
        <w:tc>
          <w:tcPr>
            <w:tcW w:w="2034" w:type="dxa"/>
            <w:vMerge/>
            <w:tcBorders>
              <w:left w:val="single" w:sz="4" w:space="0" w:color="000000"/>
              <w:bottom w:val="single" w:sz="4" w:space="0" w:color="000000"/>
            </w:tcBorders>
            <w:shd w:val="clear" w:color="auto" w:fill="auto"/>
            <w:vAlign w:val="center"/>
          </w:tcPr>
          <w:p w:rsidR="00DC0141" w:rsidRPr="004461DE" w:rsidRDefault="00DC0141" w:rsidP="00600F7D">
            <w:pPr>
              <w:spacing w:line="240" w:lineRule="auto"/>
              <w:jc w:val="center"/>
              <w:rPr>
                <w:rFonts w:ascii="Times New Roman" w:hAnsi="Times New Roman" w:cs="Times New Roman"/>
                <w:sz w:val="28"/>
                <w:szCs w:val="28"/>
              </w:rPr>
            </w:pPr>
          </w:p>
        </w:tc>
        <w:tc>
          <w:tcPr>
            <w:tcW w:w="1991" w:type="dxa"/>
            <w:gridSpan w:val="3"/>
            <w:tcBorders>
              <w:left w:val="single" w:sz="4" w:space="0" w:color="000000"/>
              <w:bottom w:val="single" w:sz="4" w:space="0" w:color="000000"/>
            </w:tcBorders>
            <w:shd w:val="clear" w:color="auto" w:fill="auto"/>
            <w:vAlign w:val="center"/>
          </w:tcPr>
          <w:p w:rsidR="00DC0141" w:rsidRPr="004461DE" w:rsidRDefault="00DC0141" w:rsidP="00600F7D">
            <w:pPr>
              <w:widowControl w:val="0"/>
              <w:spacing w:after="0" w:line="240" w:lineRule="auto"/>
              <w:jc w:val="center"/>
              <w:rPr>
                <w:rFonts w:ascii="Times New Roman" w:hAnsi="Times New Roman" w:cs="Times New Roman"/>
                <w:sz w:val="28"/>
                <w:szCs w:val="28"/>
              </w:rPr>
            </w:pPr>
            <w:r w:rsidRPr="004461DE">
              <w:rPr>
                <w:rFonts w:ascii="Times New Roman" w:eastAsia="Times New Roman" w:hAnsi="Times New Roman" w:cs="Times New Roman"/>
                <w:sz w:val="28"/>
                <w:szCs w:val="28"/>
              </w:rPr>
              <w:t>Этап начальной подготовки</w:t>
            </w:r>
          </w:p>
        </w:tc>
        <w:tc>
          <w:tcPr>
            <w:tcW w:w="2903" w:type="dxa"/>
            <w:gridSpan w:val="5"/>
            <w:tcBorders>
              <w:left w:val="single" w:sz="4" w:space="0" w:color="000000"/>
              <w:bottom w:val="single" w:sz="4" w:space="0" w:color="000000"/>
            </w:tcBorders>
            <w:shd w:val="clear" w:color="auto" w:fill="auto"/>
            <w:vAlign w:val="center"/>
          </w:tcPr>
          <w:p w:rsidR="00DC0141" w:rsidRPr="004461DE" w:rsidRDefault="00DC0141" w:rsidP="00600F7D">
            <w:pPr>
              <w:widowControl w:val="0"/>
              <w:spacing w:after="0" w:line="240" w:lineRule="auto"/>
              <w:jc w:val="center"/>
              <w:rPr>
                <w:rFonts w:ascii="Times New Roman" w:hAnsi="Times New Roman" w:cs="Times New Roman"/>
                <w:sz w:val="28"/>
                <w:szCs w:val="28"/>
              </w:rPr>
            </w:pPr>
            <w:r w:rsidRPr="004461DE">
              <w:rPr>
                <w:rFonts w:ascii="Times New Roman" w:eastAsia="Times New Roman" w:hAnsi="Times New Roman" w:cs="Times New Roman"/>
                <w:sz w:val="28"/>
                <w:szCs w:val="28"/>
              </w:rPr>
              <w:t>Учебно-тренировочный этап (этап спортивной специализации)</w:t>
            </w:r>
          </w:p>
        </w:tc>
        <w:tc>
          <w:tcPr>
            <w:tcW w:w="1652" w:type="dxa"/>
            <w:vMerge w:val="restart"/>
            <w:tcBorders>
              <w:left w:val="single" w:sz="4" w:space="0" w:color="000000"/>
              <w:right w:val="single" w:sz="4" w:space="0" w:color="auto"/>
            </w:tcBorders>
            <w:shd w:val="clear" w:color="auto" w:fill="auto"/>
            <w:vAlign w:val="center"/>
          </w:tcPr>
          <w:p w:rsidR="00DC0141" w:rsidRPr="004461DE" w:rsidRDefault="00DC0141" w:rsidP="00600F7D">
            <w:pPr>
              <w:widowControl w:val="0"/>
              <w:spacing w:after="0" w:line="240" w:lineRule="auto"/>
              <w:jc w:val="center"/>
              <w:rPr>
                <w:rFonts w:ascii="Times New Roman" w:hAnsi="Times New Roman" w:cs="Times New Roman"/>
                <w:sz w:val="28"/>
                <w:szCs w:val="28"/>
              </w:rPr>
            </w:pPr>
            <w:r w:rsidRPr="004461DE">
              <w:rPr>
                <w:rFonts w:ascii="Times New Roman" w:eastAsia="Times New Roman" w:hAnsi="Times New Roman" w:cs="Times New Roman"/>
                <w:sz w:val="28"/>
                <w:szCs w:val="28"/>
              </w:rPr>
              <w:t>Этап совершенствования спортивного мастерства</w:t>
            </w:r>
          </w:p>
        </w:tc>
        <w:tc>
          <w:tcPr>
            <w:tcW w:w="1629" w:type="dxa"/>
            <w:vMerge w:val="restart"/>
            <w:tcBorders>
              <w:left w:val="single" w:sz="4" w:space="0" w:color="auto"/>
              <w:right w:val="single" w:sz="4" w:space="0" w:color="000000"/>
            </w:tcBorders>
            <w:shd w:val="clear" w:color="auto" w:fill="auto"/>
            <w:vAlign w:val="center"/>
          </w:tcPr>
          <w:p w:rsidR="00DC0141" w:rsidRPr="004461DE" w:rsidRDefault="00DC0141" w:rsidP="00600F7D">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Этап высшего спортивного мастерства</w:t>
            </w:r>
          </w:p>
        </w:tc>
      </w:tr>
      <w:tr w:rsidR="00DC0141" w:rsidRPr="004461DE" w:rsidTr="00CC213F">
        <w:trPr>
          <w:cantSplit/>
          <w:trHeight w:val="1877"/>
        </w:trPr>
        <w:tc>
          <w:tcPr>
            <w:tcW w:w="2034" w:type="dxa"/>
            <w:vMerge/>
            <w:tcBorders>
              <w:left w:val="single" w:sz="4" w:space="0" w:color="000000"/>
              <w:bottom w:val="single" w:sz="4" w:space="0" w:color="000000"/>
            </w:tcBorders>
            <w:shd w:val="clear" w:color="auto" w:fill="auto"/>
            <w:vAlign w:val="center"/>
          </w:tcPr>
          <w:p w:rsidR="00DC0141" w:rsidRPr="004461DE" w:rsidRDefault="00DC0141" w:rsidP="00600F7D">
            <w:pPr>
              <w:spacing w:line="240" w:lineRule="auto"/>
              <w:jc w:val="center"/>
              <w:rPr>
                <w:rFonts w:ascii="Times New Roman" w:hAnsi="Times New Roman" w:cs="Times New Roman"/>
                <w:sz w:val="28"/>
                <w:szCs w:val="28"/>
              </w:rPr>
            </w:pPr>
          </w:p>
        </w:tc>
        <w:tc>
          <w:tcPr>
            <w:tcW w:w="730" w:type="dxa"/>
            <w:tcBorders>
              <w:left w:val="single" w:sz="4" w:space="0" w:color="000000"/>
              <w:bottom w:val="single" w:sz="4" w:space="0" w:color="000000"/>
            </w:tcBorders>
            <w:shd w:val="clear" w:color="auto" w:fill="auto"/>
            <w:textDirection w:val="btLr"/>
            <w:vAlign w:val="center"/>
          </w:tcPr>
          <w:p w:rsidR="00DC0141" w:rsidRPr="004461DE" w:rsidRDefault="00DC0141" w:rsidP="00600F7D">
            <w:pPr>
              <w:widowControl w:val="0"/>
              <w:spacing w:after="0" w:line="240" w:lineRule="auto"/>
              <w:ind w:left="113" w:right="113"/>
              <w:jc w:val="center"/>
              <w:rPr>
                <w:rFonts w:ascii="Times New Roman" w:hAnsi="Times New Roman" w:cs="Times New Roman"/>
                <w:sz w:val="28"/>
                <w:szCs w:val="28"/>
              </w:rPr>
            </w:pPr>
            <w:r w:rsidRPr="004461DE">
              <w:rPr>
                <w:rFonts w:ascii="Times New Roman" w:eastAsia="Times New Roman" w:hAnsi="Times New Roman" w:cs="Times New Roman"/>
                <w:sz w:val="28"/>
                <w:szCs w:val="28"/>
              </w:rPr>
              <w:t>Первый год</w:t>
            </w:r>
          </w:p>
        </w:tc>
        <w:tc>
          <w:tcPr>
            <w:tcW w:w="632" w:type="dxa"/>
            <w:tcBorders>
              <w:left w:val="single" w:sz="4" w:space="0" w:color="000000"/>
              <w:bottom w:val="single" w:sz="4" w:space="0" w:color="000000"/>
              <w:right w:val="single" w:sz="4" w:space="0" w:color="000000"/>
            </w:tcBorders>
            <w:shd w:val="clear" w:color="auto" w:fill="auto"/>
            <w:textDirection w:val="btLr"/>
            <w:vAlign w:val="center"/>
          </w:tcPr>
          <w:p w:rsidR="00DC0141" w:rsidRPr="004461DE" w:rsidRDefault="00DC0141" w:rsidP="00600F7D">
            <w:pPr>
              <w:widowControl w:val="0"/>
              <w:spacing w:after="0" w:line="240" w:lineRule="auto"/>
              <w:ind w:left="113" w:right="113"/>
              <w:jc w:val="center"/>
              <w:rPr>
                <w:rFonts w:ascii="Times New Roman" w:hAnsi="Times New Roman" w:cs="Times New Roman"/>
                <w:sz w:val="28"/>
                <w:szCs w:val="28"/>
              </w:rPr>
            </w:pPr>
            <w:r w:rsidRPr="004461DE">
              <w:rPr>
                <w:rFonts w:ascii="Times New Roman" w:eastAsia="Times New Roman" w:hAnsi="Times New Roman" w:cs="Times New Roman"/>
                <w:sz w:val="28"/>
                <w:szCs w:val="28"/>
              </w:rPr>
              <w:t>Второй год</w:t>
            </w:r>
          </w:p>
        </w:tc>
        <w:tc>
          <w:tcPr>
            <w:tcW w:w="629" w:type="dxa"/>
            <w:tcBorders>
              <w:left w:val="single" w:sz="4" w:space="0" w:color="000000"/>
              <w:bottom w:val="single" w:sz="4" w:space="0" w:color="000000"/>
              <w:right w:val="single" w:sz="4" w:space="0" w:color="000000"/>
            </w:tcBorders>
            <w:shd w:val="clear" w:color="auto" w:fill="auto"/>
            <w:textDirection w:val="btLr"/>
            <w:vAlign w:val="center"/>
          </w:tcPr>
          <w:p w:rsidR="00DC0141" w:rsidRPr="004461DE" w:rsidRDefault="00DC0141" w:rsidP="00600F7D">
            <w:pPr>
              <w:widowControl w:val="0"/>
              <w:spacing w:after="0" w:line="240" w:lineRule="auto"/>
              <w:ind w:left="113" w:right="113"/>
              <w:jc w:val="center"/>
              <w:rPr>
                <w:rFonts w:ascii="Times New Roman" w:hAnsi="Times New Roman" w:cs="Times New Roman"/>
                <w:sz w:val="28"/>
                <w:szCs w:val="28"/>
              </w:rPr>
            </w:pPr>
            <w:r w:rsidRPr="004461DE">
              <w:rPr>
                <w:rFonts w:ascii="Times New Roman" w:hAnsi="Times New Roman" w:cs="Times New Roman"/>
                <w:sz w:val="28"/>
                <w:szCs w:val="28"/>
              </w:rPr>
              <w:t>Третий год</w:t>
            </w:r>
          </w:p>
        </w:tc>
        <w:tc>
          <w:tcPr>
            <w:tcW w:w="526" w:type="dxa"/>
            <w:tcBorders>
              <w:left w:val="single" w:sz="4" w:space="0" w:color="000000"/>
              <w:bottom w:val="single" w:sz="4" w:space="0" w:color="000000"/>
            </w:tcBorders>
            <w:shd w:val="clear" w:color="auto" w:fill="auto"/>
            <w:textDirection w:val="btLr"/>
            <w:vAlign w:val="center"/>
          </w:tcPr>
          <w:p w:rsidR="00DC0141" w:rsidRPr="004461DE" w:rsidRDefault="00DC0141" w:rsidP="00600F7D">
            <w:pPr>
              <w:widowControl w:val="0"/>
              <w:spacing w:after="0" w:line="240" w:lineRule="auto"/>
              <w:ind w:left="-21" w:right="-85"/>
              <w:jc w:val="center"/>
              <w:rPr>
                <w:rFonts w:ascii="Times New Roman" w:hAnsi="Times New Roman" w:cs="Times New Roman"/>
                <w:sz w:val="28"/>
                <w:szCs w:val="28"/>
              </w:rPr>
            </w:pPr>
            <w:r w:rsidRPr="004461DE">
              <w:rPr>
                <w:rFonts w:ascii="Times New Roman" w:eastAsia="Times New Roman" w:hAnsi="Times New Roman" w:cs="Times New Roman"/>
                <w:sz w:val="28"/>
                <w:szCs w:val="28"/>
              </w:rPr>
              <w:t>Первый год</w:t>
            </w:r>
          </w:p>
        </w:tc>
        <w:tc>
          <w:tcPr>
            <w:tcW w:w="526" w:type="dxa"/>
            <w:tcBorders>
              <w:left w:val="single" w:sz="4" w:space="0" w:color="000000"/>
              <w:bottom w:val="single" w:sz="4" w:space="0" w:color="000000"/>
              <w:right w:val="single" w:sz="4" w:space="0" w:color="000000"/>
            </w:tcBorders>
            <w:shd w:val="clear" w:color="auto" w:fill="auto"/>
            <w:textDirection w:val="btLr"/>
            <w:vAlign w:val="center"/>
          </w:tcPr>
          <w:p w:rsidR="00DC0141" w:rsidRPr="004461DE" w:rsidRDefault="00DC0141" w:rsidP="00600F7D">
            <w:pPr>
              <w:widowControl w:val="0"/>
              <w:spacing w:after="0" w:line="240" w:lineRule="auto"/>
              <w:ind w:left="113" w:right="113"/>
              <w:jc w:val="center"/>
              <w:rPr>
                <w:rFonts w:ascii="Times New Roman" w:hAnsi="Times New Roman" w:cs="Times New Roman"/>
                <w:sz w:val="28"/>
                <w:szCs w:val="28"/>
              </w:rPr>
            </w:pPr>
            <w:r w:rsidRPr="004461DE">
              <w:rPr>
                <w:rFonts w:ascii="Times New Roman" w:eastAsia="Times New Roman" w:hAnsi="Times New Roman" w:cs="Times New Roman"/>
                <w:sz w:val="28"/>
                <w:szCs w:val="28"/>
              </w:rPr>
              <w:t>Второй год</w:t>
            </w:r>
          </w:p>
        </w:tc>
        <w:tc>
          <w:tcPr>
            <w:tcW w:w="617" w:type="dxa"/>
            <w:tcBorders>
              <w:left w:val="single" w:sz="4" w:space="0" w:color="000000"/>
              <w:bottom w:val="single" w:sz="4" w:space="0" w:color="000000"/>
            </w:tcBorders>
            <w:shd w:val="clear" w:color="auto" w:fill="auto"/>
            <w:textDirection w:val="btLr"/>
            <w:vAlign w:val="center"/>
          </w:tcPr>
          <w:p w:rsidR="00DC0141" w:rsidRPr="004461DE" w:rsidRDefault="00DC0141" w:rsidP="00600F7D">
            <w:pPr>
              <w:widowControl w:val="0"/>
              <w:spacing w:after="0" w:line="240" w:lineRule="auto"/>
              <w:ind w:left="113" w:right="113"/>
              <w:jc w:val="center"/>
              <w:rPr>
                <w:rFonts w:ascii="Times New Roman" w:hAnsi="Times New Roman" w:cs="Times New Roman"/>
                <w:sz w:val="28"/>
                <w:szCs w:val="28"/>
              </w:rPr>
            </w:pPr>
            <w:r w:rsidRPr="004461DE">
              <w:rPr>
                <w:rFonts w:ascii="Times New Roman" w:hAnsi="Times New Roman" w:cs="Times New Roman"/>
                <w:sz w:val="28"/>
                <w:szCs w:val="28"/>
              </w:rPr>
              <w:t>Третий год</w:t>
            </w:r>
          </w:p>
        </w:tc>
        <w:tc>
          <w:tcPr>
            <w:tcW w:w="760" w:type="dxa"/>
            <w:tcBorders>
              <w:left w:val="single" w:sz="4" w:space="0" w:color="000000"/>
              <w:bottom w:val="single" w:sz="4" w:space="0" w:color="000000"/>
            </w:tcBorders>
            <w:shd w:val="clear" w:color="auto" w:fill="auto"/>
            <w:textDirection w:val="btLr"/>
            <w:vAlign w:val="center"/>
          </w:tcPr>
          <w:p w:rsidR="00DC0141" w:rsidRPr="004461DE" w:rsidRDefault="00DC0141" w:rsidP="00600F7D">
            <w:pPr>
              <w:widowControl w:val="0"/>
              <w:spacing w:after="0" w:line="240" w:lineRule="auto"/>
              <w:ind w:left="113" w:right="113"/>
              <w:jc w:val="center"/>
              <w:rPr>
                <w:rFonts w:ascii="Times New Roman" w:hAnsi="Times New Roman" w:cs="Times New Roman"/>
                <w:sz w:val="28"/>
                <w:szCs w:val="28"/>
              </w:rPr>
            </w:pPr>
            <w:r w:rsidRPr="004461DE">
              <w:rPr>
                <w:rFonts w:ascii="Times New Roman" w:hAnsi="Times New Roman" w:cs="Times New Roman"/>
                <w:sz w:val="28"/>
                <w:szCs w:val="28"/>
              </w:rPr>
              <w:t>Четвертый год</w:t>
            </w:r>
          </w:p>
        </w:tc>
        <w:tc>
          <w:tcPr>
            <w:tcW w:w="474" w:type="dxa"/>
            <w:tcBorders>
              <w:left w:val="single" w:sz="4" w:space="0" w:color="000000"/>
              <w:bottom w:val="single" w:sz="4" w:space="0" w:color="000000"/>
            </w:tcBorders>
            <w:shd w:val="clear" w:color="auto" w:fill="auto"/>
            <w:textDirection w:val="btLr"/>
            <w:vAlign w:val="center"/>
          </w:tcPr>
          <w:p w:rsidR="00DC0141" w:rsidRPr="004461DE" w:rsidRDefault="00DC0141" w:rsidP="00600F7D">
            <w:pPr>
              <w:widowControl w:val="0"/>
              <w:spacing w:after="0" w:line="240" w:lineRule="auto"/>
              <w:ind w:left="113" w:right="113"/>
              <w:jc w:val="center"/>
              <w:rPr>
                <w:rFonts w:ascii="Times New Roman" w:hAnsi="Times New Roman" w:cs="Times New Roman"/>
                <w:sz w:val="28"/>
                <w:szCs w:val="28"/>
              </w:rPr>
            </w:pPr>
            <w:r w:rsidRPr="004461DE">
              <w:rPr>
                <w:rFonts w:ascii="Times New Roman" w:hAnsi="Times New Roman" w:cs="Times New Roman"/>
                <w:sz w:val="28"/>
                <w:szCs w:val="28"/>
              </w:rPr>
              <w:t>Пятый год</w:t>
            </w:r>
          </w:p>
        </w:tc>
        <w:tc>
          <w:tcPr>
            <w:tcW w:w="1652" w:type="dxa"/>
            <w:vMerge/>
            <w:tcBorders>
              <w:left w:val="single" w:sz="4" w:space="0" w:color="000000"/>
              <w:bottom w:val="single" w:sz="4" w:space="0" w:color="000000"/>
              <w:right w:val="single" w:sz="4" w:space="0" w:color="auto"/>
            </w:tcBorders>
            <w:shd w:val="clear" w:color="auto" w:fill="auto"/>
            <w:vAlign w:val="center"/>
          </w:tcPr>
          <w:p w:rsidR="00DC0141" w:rsidRPr="004461DE" w:rsidRDefault="00DC0141" w:rsidP="00600F7D">
            <w:pPr>
              <w:spacing w:line="240" w:lineRule="auto"/>
              <w:jc w:val="center"/>
              <w:rPr>
                <w:rFonts w:ascii="Times New Roman" w:hAnsi="Times New Roman" w:cs="Times New Roman"/>
                <w:sz w:val="28"/>
                <w:szCs w:val="28"/>
              </w:rPr>
            </w:pPr>
          </w:p>
        </w:tc>
        <w:tc>
          <w:tcPr>
            <w:tcW w:w="1629" w:type="dxa"/>
            <w:vMerge/>
            <w:tcBorders>
              <w:left w:val="single" w:sz="4" w:space="0" w:color="auto"/>
              <w:bottom w:val="single" w:sz="4" w:space="0" w:color="000000"/>
              <w:right w:val="single" w:sz="4" w:space="0" w:color="000000"/>
            </w:tcBorders>
            <w:shd w:val="clear" w:color="auto" w:fill="auto"/>
            <w:vAlign w:val="center"/>
          </w:tcPr>
          <w:p w:rsidR="00DC0141" w:rsidRPr="004461DE" w:rsidRDefault="00DC0141" w:rsidP="00600F7D">
            <w:pPr>
              <w:spacing w:line="240" w:lineRule="auto"/>
              <w:jc w:val="center"/>
              <w:rPr>
                <w:rFonts w:ascii="Times New Roman" w:hAnsi="Times New Roman" w:cs="Times New Roman"/>
                <w:sz w:val="28"/>
                <w:szCs w:val="28"/>
              </w:rPr>
            </w:pPr>
          </w:p>
        </w:tc>
      </w:tr>
      <w:tr w:rsidR="00DC0141" w:rsidRPr="004461DE" w:rsidTr="00CC213F">
        <w:tc>
          <w:tcPr>
            <w:tcW w:w="2034" w:type="dxa"/>
            <w:tcBorders>
              <w:left w:val="single" w:sz="4" w:space="0" w:color="000000"/>
              <w:bottom w:val="single" w:sz="4" w:space="0" w:color="000000"/>
            </w:tcBorders>
            <w:shd w:val="clear" w:color="auto" w:fill="auto"/>
            <w:vAlign w:val="center"/>
          </w:tcPr>
          <w:p w:rsidR="00DC0141" w:rsidRPr="004461DE" w:rsidRDefault="00DC0141" w:rsidP="00600F7D">
            <w:pPr>
              <w:widowControl w:val="0"/>
              <w:spacing w:after="0" w:line="240" w:lineRule="auto"/>
              <w:jc w:val="center"/>
              <w:rPr>
                <w:rFonts w:ascii="Times New Roman" w:hAnsi="Times New Roman" w:cs="Times New Roman"/>
                <w:sz w:val="28"/>
                <w:szCs w:val="28"/>
              </w:rPr>
            </w:pPr>
            <w:r w:rsidRPr="004461DE">
              <w:rPr>
                <w:rFonts w:ascii="Times New Roman" w:eastAsia="Times New Roman" w:hAnsi="Times New Roman" w:cs="Times New Roman"/>
                <w:sz w:val="28"/>
                <w:szCs w:val="28"/>
              </w:rPr>
              <w:t>Контрольные</w:t>
            </w:r>
          </w:p>
        </w:tc>
        <w:tc>
          <w:tcPr>
            <w:tcW w:w="730" w:type="dxa"/>
            <w:tcBorders>
              <w:left w:val="single" w:sz="4" w:space="0" w:color="000000"/>
              <w:bottom w:val="single" w:sz="4" w:space="0" w:color="000000"/>
            </w:tcBorders>
            <w:shd w:val="clear" w:color="auto" w:fill="auto"/>
            <w:vAlign w:val="center"/>
          </w:tcPr>
          <w:p w:rsidR="00DC0141" w:rsidRPr="004461DE" w:rsidRDefault="00DC0141" w:rsidP="00600F7D">
            <w:pPr>
              <w:spacing w:after="0" w:line="240" w:lineRule="auto"/>
              <w:jc w:val="center"/>
              <w:rPr>
                <w:rFonts w:ascii="Times New Roman" w:hAnsi="Times New Roman" w:cs="Times New Roman"/>
                <w:sz w:val="28"/>
                <w:szCs w:val="28"/>
              </w:rPr>
            </w:pPr>
            <w:r w:rsidRPr="004461DE">
              <w:rPr>
                <w:rFonts w:ascii="Times New Roman" w:hAnsi="Times New Roman" w:cs="Times New Roman"/>
                <w:sz w:val="28"/>
                <w:szCs w:val="28"/>
              </w:rPr>
              <w:t>1</w:t>
            </w:r>
          </w:p>
        </w:tc>
        <w:tc>
          <w:tcPr>
            <w:tcW w:w="632" w:type="dxa"/>
            <w:tcBorders>
              <w:left w:val="single" w:sz="4" w:space="0" w:color="000000"/>
              <w:bottom w:val="single" w:sz="4" w:space="0" w:color="000000"/>
              <w:right w:val="single" w:sz="4" w:space="0" w:color="000000"/>
            </w:tcBorders>
            <w:shd w:val="clear" w:color="auto" w:fill="auto"/>
            <w:vAlign w:val="center"/>
          </w:tcPr>
          <w:p w:rsidR="00DC0141" w:rsidRPr="004461DE" w:rsidRDefault="00DC0141" w:rsidP="00600F7D">
            <w:pPr>
              <w:spacing w:after="0" w:line="240" w:lineRule="auto"/>
              <w:jc w:val="center"/>
              <w:rPr>
                <w:rFonts w:ascii="Times New Roman" w:hAnsi="Times New Roman" w:cs="Times New Roman"/>
                <w:sz w:val="28"/>
                <w:szCs w:val="28"/>
              </w:rPr>
            </w:pPr>
            <w:r w:rsidRPr="004461DE">
              <w:rPr>
                <w:rFonts w:ascii="Times New Roman" w:hAnsi="Times New Roman" w:cs="Times New Roman"/>
                <w:sz w:val="28"/>
                <w:szCs w:val="28"/>
              </w:rPr>
              <w:t>1</w:t>
            </w:r>
          </w:p>
        </w:tc>
        <w:tc>
          <w:tcPr>
            <w:tcW w:w="629" w:type="dxa"/>
            <w:tcBorders>
              <w:left w:val="single" w:sz="4" w:space="0" w:color="000000"/>
              <w:bottom w:val="single" w:sz="4" w:space="0" w:color="000000"/>
            </w:tcBorders>
            <w:shd w:val="clear" w:color="auto" w:fill="auto"/>
            <w:vAlign w:val="center"/>
          </w:tcPr>
          <w:p w:rsidR="00DC0141" w:rsidRPr="004461DE" w:rsidRDefault="00DC0141" w:rsidP="00600F7D">
            <w:pPr>
              <w:spacing w:after="0" w:line="240" w:lineRule="auto"/>
              <w:jc w:val="center"/>
              <w:rPr>
                <w:rFonts w:ascii="Times New Roman" w:hAnsi="Times New Roman" w:cs="Times New Roman"/>
                <w:sz w:val="28"/>
                <w:szCs w:val="28"/>
              </w:rPr>
            </w:pPr>
            <w:r w:rsidRPr="004461DE">
              <w:rPr>
                <w:rFonts w:ascii="Times New Roman" w:hAnsi="Times New Roman" w:cs="Times New Roman"/>
                <w:sz w:val="28"/>
                <w:szCs w:val="28"/>
              </w:rPr>
              <w:t>1</w:t>
            </w:r>
          </w:p>
        </w:tc>
        <w:tc>
          <w:tcPr>
            <w:tcW w:w="526" w:type="dxa"/>
            <w:tcBorders>
              <w:left w:val="single" w:sz="4" w:space="0" w:color="000000"/>
              <w:bottom w:val="single" w:sz="4" w:space="0" w:color="000000"/>
            </w:tcBorders>
            <w:shd w:val="clear" w:color="auto" w:fill="auto"/>
            <w:vAlign w:val="center"/>
          </w:tcPr>
          <w:p w:rsidR="00DC0141" w:rsidRPr="004461DE" w:rsidRDefault="00DC0141" w:rsidP="00600F7D">
            <w:pPr>
              <w:spacing w:after="0" w:line="240" w:lineRule="auto"/>
              <w:jc w:val="center"/>
              <w:rPr>
                <w:rFonts w:ascii="Times New Roman" w:hAnsi="Times New Roman" w:cs="Times New Roman"/>
                <w:sz w:val="28"/>
                <w:szCs w:val="28"/>
              </w:rPr>
            </w:pPr>
            <w:r w:rsidRPr="004461DE">
              <w:rPr>
                <w:rFonts w:ascii="Times New Roman" w:hAnsi="Times New Roman" w:cs="Times New Roman"/>
                <w:sz w:val="28"/>
                <w:szCs w:val="28"/>
              </w:rPr>
              <w:t>2</w:t>
            </w:r>
          </w:p>
        </w:tc>
        <w:tc>
          <w:tcPr>
            <w:tcW w:w="526" w:type="dxa"/>
            <w:tcBorders>
              <w:left w:val="single" w:sz="4" w:space="0" w:color="000000"/>
              <w:bottom w:val="single" w:sz="4" w:space="0" w:color="000000"/>
              <w:right w:val="single" w:sz="4" w:space="0" w:color="000000"/>
            </w:tcBorders>
            <w:shd w:val="clear" w:color="auto" w:fill="auto"/>
            <w:vAlign w:val="center"/>
          </w:tcPr>
          <w:p w:rsidR="00DC0141" w:rsidRPr="004461DE" w:rsidRDefault="00DC0141" w:rsidP="00600F7D">
            <w:pPr>
              <w:spacing w:after="0" w:line="240" w:lineRule="auto"/>
              <w:jc w:val="center"/>
              <w:rPr>
                <w:rFonts w:ascii="Times New Roman" w:hAnsi="Times New Roman" w:cs="Times New Roman"/>
                <w:sz w:val="28"/>
                <w:szCs w:val="28"/>
              </w:rPr>
            </w:pPr>
            <w:r w:rsidRPr="004461DE">
              <w:rPr>
                <w:rFonts w:ascii="Times New Roman" w:hAnsi="Times New Roman" w:cs="Times New Roman"/>
                <w:sz w:val="28"/>
                <w:szCs w:val="28"/>
              </w:rPr>
              <w:t>2</w:t>
            </w:r>
          </w:p>
        </w:tc>
        <w:tc>
          <w:tcPr>
            <w:tcW w:w="617" w:type="dxa"/>
            <w:tcBorders>
              <w:left w:val="single" w:sz="4" w:space="0" w:color="000000"/>
              <w:bottom w:val="single" w:sz="4" w:space="0" w:color="000000"/>
            </w:tcBorders>
            <w:shd w:val="clear" w:color="auto" w:fill="auto"/>
            <w:vAlign w:val="center"/>
          </w:tcPr>
          <w:p w:rsidR="00DC0141" w:rsidRPr="004461DE" w:rsidRDefault="00DC0141" w:rsidP="00600F7D">
            <w:pPr>
              <w:spacing w:after="0" w:line="240" w:lineRule="auto"/>
              <w:jc w:val="center"/>
              <w:rPr>
                <w:rFonts w:ascii="Times New Roman" w:hAnsi="Times New Roman" w:cs="Times New Roman"/>
                <w:sz w:val="28"/>
                <w:szCs w:val="28"/>
              </w:rPr>
            </w:pPr>
            <w:r w:rsidRPr="004461DE">
              <w:rPr>
                <w:rFonts w:ascii="Times New Roman" w:hAnsi="Times New Roman" w:cs="Times New Roman"/>
                <w:sz w:val="28"/>
                <w:szCs w:val="28"/>
              </w:rPr>
              <w:t>2</w:t>
            </w:r>
          </w:p>
        </w:tc>
        <w:tc>
          <w:tcPr>
            <w:tcW w:w="760" w:type="dxa"/>
            <w:tcBorders>
              <w:left w:val="single" w:sz="4" w:space="0" w:color="000000"/>
              <w:bottom w:val="single" w:sz="4" w:space="0" w:color="000000"/>
            </w:tcBorders>
            <w:shd w:val="clear" w:color="auto" w:fill="auto"/>
            <w:vAlign w:val="center"/>
          </w:tcPr>
          <w:p w:rsidR="00DC0141" w:rsidRPr="004461DE" w:rsidRDefault="00DC0141" w:rsidP="00600F7D">
            <w:pPr>
              <w:spacing w:after="0" w:line="240" w:lineRule="auto"/>
              <w:jc w:val="center"/>
              <w:rPr>
                <w:rFonts w:ascii="Times New Roman" w:hAnsi="Times New Roman" w:cs="Times New Roman"/>
                <w:sz w:val="28"/>
                <w:szCs w:val="28"/>
              </w:rPr>
            </w:pPr>
            <w:r w:rsidRPr="004461DE">
              <w:rPr>
                <w:rFonts w:ascii="Times New Roman" w:hAnsi="Times New Roman" w:cs="Times New Roman"/>
                <w:sz w:val="28"/>
                <w:szCs w:val="28"/>
              </w:rPr>
              <w:t>2</w:t>
            </w:r>
          </w:p>
        </w:tc>
        <w:tc>
          <w:tcPr>
            <w:tcW w:w="474" w:type="dxa"/>
            <w:tcBorders>
              <w:left w:val="single" w:sz="4" w:space="0" w:color="000000"/>
              <w:bottom w:val="single" w:sz="4" w:space="0" w:color="000000"/>
            </w:tcBorders>
            <w:shd w:val="clear" w:color="auto" w:fill="auto"/>
            <w:vAlign w:val="center"/>
          </w:tcPr>
          <w:p w:rsidR="00DC0141" w:rsidRPr="004461DE" w:rsidRDefault="00CC213F" w:rsidP="00600F7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652" w:type="dxa"/>
            <w:tcBorders>
              <w:left w:val="single" w:sz="4" w:space="0" w:color="000000"/>
              <w:bottom w:val="single" w:sz="4" w:space="0" w:color="000000"/>
              <w:right w:val="single" w:sz="4" w:space="0" w:color="auto"/>
            </w:tcBorders>
            <w:shd w:val="clear" w:color="auto" w:fill="auto"/>
            <w:vAlign w:val="center"/>
          </w:tcPr>
          <w:p w:rsidR="00DC0141" w:rsidRPr="004461DE" w:rsidRDefault="00CC213F" w:rsidP="00600F7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629" w:type="dxa"/>
            <w:tcBorders>
              <w:left w:val="single" w:sz="4" w:space="0" w:color="auto"/>
              <w:bottom w:val="single" w:sz="4" w:space="0" w:color="000000"/>
              <w:right w:val="single" w:sz="4" w:space="0" w:color="000000"/>
            </w:tcBorders>
            <w:shd w:val="clear" w:color="auto" w:fill="auto"/>
            <w:vAlign w:val="center"/>
          </w:tcPr>
          <w:p w:rsidR="00DC0141" w:rsidRPr="004461DE" w:rsidRDefault="00CC213F" w:rsidP="00DC014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r>
      <w:tr w:rsidR="00DC0141" w:rsidRPr="004461DE" w:rsidTr="00CC213F">
        <w:tc>
          <w:tcPr>
            <w:tcW w:w="2034" w:type="dxa"/>
            <w:tcBorders>
              <w:left w:val="single" w:sz="4" w:space="0" w:color="000000"/>
              <w:bottom w:val="single" w:sz="4" w:space="0" w:color="000000"/>
            </w:tcBorders>
            <w:shd w:val="clear" w:color="auto" w:fill="auto"/>
            <w:vAlign w:val="center"/>
          </w:tcPr>
          <w:p w:rsidR="00DC0141" w:rsidRPr="004461DE" w:rsidRDefault="00DC0141" w:rsidP="00600F7D">
            <w:pPr>
              <w:widowControl w:val="0"/>
              <w:spacing w:after="0" w:line="240" w:lineRule="auto"/>
              <w:jc w:val="center"/>
              <w:rPr>
                <w:rFonts w:ascii="Times New Roman" w:hAnsi="Times New Roman" w:cs="Times New Roman"/>
                <w:sz w:val="28"/>
                <w:szCs w:val="28"/>
              </w:rPr>
            </w:pPr>
            <w:r w:rsidRPr="004461DE">
              <w:rPr>
                <w:rFonts w:ascii="Times New Roman" w:eastAsia="Times New Roman" w:hAnsi="Times New Roman" w:cs="Times New Roman"/>
                <w:sz w:val="28"/>
                <w:szCs w:val="28"/>
                <w:lang w:val="en-US"/>
              </w:rPr>
              <w:t>О</w:t>
            </w:r>
            <w:r w:rsidRPr="004461DE">
              <w:rPr>
                <w:rFonts w:ascii="Times New Roman" w:eastAsia="Times New Roman" w:hAnsi="Times New Roman" w:cs="Times New Roman"/>
                <w:sz w:val="28"/>
                <w:szCs w:val="28"/>
              </w:rPr>
              <w:t>тборочные</w:t>
            </w:r>
          </w:p>
        </w:tc>
        <w:tc>
          <w:tcPr>
            <w:tcW w:w="730" w:type="dxa"/>
            <w:tcBorders>
              <w:left w:val="single" w:sz="4" w:space="0" w:color="000000"/>
              <w:bottom w:val="single" w:sz="4" w:space="0" w:color="000000"/>
            </w:tcBorders>
            <w:shd w:val="clear" w:color="auto" w:fill="auto"/>
            <w:vAlign w:val="center"/>
          </w:tcPr>
          <w:p w:rsidR="00DC0141" w:rsidRPr="004461DE" w:rsidRDefault="00DC0141" w:rsidP="00600F7D">
            <w:pPr>
              <w:pStyle w:val="TableParagraph"/>
              <w:suppressAutoHyphens/>
              <w:ind w:left="9"/>
              <w:jc w:val="center"/>
              <w:rPr>
                <w:sz w:val="28"/>
                <w:szCs w:val="28"/>
              </w:rPr>
            </w:pPr>
            <w:r w:rsidRPr="004461DE">
              <w:rPr>
                <w:sz w:val="28"/>
                <w:szCs w:val="28"/>
              </w:rPr>
              <w:t>-</w:t>
            </w:r>
          </w:p>
        </w:tc>
        <w:tc>
          <w:tcPr>
            <w:tcW w:w="632" w:type="dxa"/>
            <w:tcBorders>
              <w:left w:val="single" w:sz="4" w:space="0" w:color="000000"/>
              <w:bottom w:val="single" w:sz="4" w:space="0" w:color="000000"/>
              <w:right w:val="single" w:sz="4" w:space="0" w:color="000000"/>
            </w:tcBorders>
            <w:shd w:val="clear" w:color="auto" w:fill="auto"/>
            <w:vAlign w:val="center"/>
          </w:tcPr>
          <w:p w:rsidR="00DC0141" w:rsidRPr="004461DE" w:rsidRDefault="00DC0141" w:rsidP="00600F7D">
            <w:pPr>
              <w:pStyle w:val="TableParagraph"/>
              <w:suppressAutoHyphens/>
              <w:ind w:left="11"/>
              <w:jc w:val="center"/>
              <w:rPr>
                <w:sz w:val="28"/>
                <w:szCs w:val="28"/>
              </w:rPr>
            </w:pPr>
            <w:r w:rsidRPr="004461DE">
              <w:rPr>
                <w:sz w:val="28"/>
                <w:szCs w:val="28"/>
              </w:rPr>
              <w:t>-</w:t>
            </w:r>
          </w:p>
        </w:tc>
        <w:tc>
          <w:tcPr>
            <w:tcW w:w="629" w:type="dxa"/>
            <w:tcBorders>
              <w:left w:val="single" w:sz="4" w:space="0" w:color="000000"/>
              <w:bottom w:val="single" w:sz="4" w:space="0" w:color="000000"/>
            </w:tcBorders>
            <w:shd w:val="clear" w:color="auto" w:fill="auto"/>
            <w:vAlign w:val="center"/>
          </w:tcPr>
          <w:p w:rsidR="00DC0141" w:rsidRPr="004461DE" w:rsidRDefault="00DC0141" w:rsidP="00600F7D">
            <w:pPr>
              <w:pStyle w:val="TableParagraph"/>
              <w:suppressAutoHyphens/>
              <w:jc w:val="center"/>
              <w:rPr>
                <w:sz w:val="28"/>
                <w:szCs w:val="28"/>
              </w:rPr>
            </w:pPr>
            <w:r w:rsidRPr="004461DE">
              <w:rPr>
                <w:sz w:val="28"/>
                <w:szCs w:val="28"/>
              </w:rPr>
              <w:t>1</w:t>
            </w:r>
          </w:p>
        </w:tc>
        <w:tc>
          <w:tcPr>
            <w:tcW w:w="526" w:type="dxa"/>
            <w:tcBorders>
              <w:left w:val="single" w:sz="4" w:space="0" w:color="000000"/>
              <w:bottom w:val="single" w:sz="4" w:space="0" w:color="000000"/>
            </w:tcBorders>
            <w:shd w:val="clear" w:color="auto" w:fill="auto"/>
            <w:vAlign w:val="center"/>
          </w:tcPr>
          <w:p w:rsidR="00DC0141" w:rsidRPr="004461DE" w:rsidRDefault="00DC0141" w:rsidP="00600F7D">
            <w:pPr>
              <w:pStyle w:val="TableParagraph"/>
              <w:suppressAutoHyphens/>
              <w:ind w:left="12"/>
              <w:jc w:val="center"/>
              <w:rPr>
                <w:sz w:val="28"/>
                <w:szCs w:val="28"/>
              </w:rPr>
            </w:pPr>
            <w:r w:rsidRPr="004461DE">
              <w:rPr>
                <w:sz w:val="28"/>
                <w:szCs w:val="28"/>
              </w:rPr>
              <w:t>1</w:t>
            </w:r>
          </w:p>
        </w:tc>
        <w:tc>
          <w:tcPr>
            <w:tcW w:w="526" w:type="dxa"/>
            <w:tcBorders>
              <w:left w:val="single" w:sz="4" w:space="0" w:color="000000"/>
              <w:bottom w:val="single" w:sz="4" w:space="0" w:color="000000"/>
              <w:right w:val="single" w:sz="4" w:space="0" w:color="000000"/>
            </w:tcBorders>
            <w:shd w:val="clear" w:color="auto" w:fill="auto"/>
            <w:vAlign w:val="center"/>
          </w:tcPr>
          <w:p w:rsidR="00DC0141" w:rsidRPr="004461DE" w:rsidRDefault="00CC213F" w:rsidP="00600F7D">
            <w:pPr>
              <w:pStyle w:val="TableParagraph"/>
              <w:suppressAutoHyphens/>
              <w:ind w:left="17"/>
              <w:jc w:val="center"/>
              <w:rPr>
                <w:sz w:val="28"/>
                <w:szCs w:val="28"/>
              </w:rPr>
            </w:pPr>
            <w:r>
              <w:rPr>
                <w:sz w:val="28"/>
                <w:szCs w:val="28"/>
              </w:rPr>
              <w:t>1</w:t>
            </w:r>
          </w:p>
        </w:tc>
        <w:tc>
          <w:tcPr>
            <w:tcW w:w="617" w:type="dxa"/>
            <w:tcBorders>
              <w:left w:val="single" w:sz="4" w:space="0" w:color="000000"/>
              <w:bottom w:val="single" w:sz="4" w:space="0" w:color="000000"/>
            </w:tcBorders>
            <w:shd w:val="clear" w:color="auto" w:fill="auto"/>
            <w:vAlign w:val="center"/>
          </w:tcPr>
          <w:p w:rsidR="00DC0141" w:rsidRPr="004461DE" w:rsidRDefault="00CC213F" w:rsidP="00600F7D">
            <w:pPr>
              <w:pStyle w:val="TableParagraph"/>
              <w:suppressAutoHyphens/>
              <w:jc w:val="center"/>
              <w:rPr>
                <w:sz w:val="28"/>
                <w:szCs w:val="28"/>
              </w:rPr>
            </w:pPr>
            <w:r>
              <w:rPr>
                <w:sz w:val="28"/>
                <w:szCs w:val="28"/>
              </w:rPr>
              <w:t>1</w:t>
            </w:r>
          </w:p>
        </w:tc>
        <w:tc>
          <w:tcPr>
            <w:tcW w:w="760" w:type="dxa"/>
            <w:tcBorders>
              <w:left w:val="single" w:sz="4" w:space="0" w:color="000000"/>
              <w:bottom w:val="single" w:sz="4" w:space="0" w:color="000000"/>
            </w:tcBorders>
            <w:shd w:val="clear" w:color="auto" w:fill="auto"/>
            <w:vAlign w:val="center"/>
          </w:tcPr>
          <w:p w:rsidR="00DC0141" w:rsidRPr="004461DE" w:rsidRDefault="00CC213F" w:rsidP="00600F7D">
            <w:pPr>
              <w:pStyle w:val="TableParagraph"/>
              <w:suppressAutoHyphens/>
              <w:jc w:val="center"/>
              <w:rPr>
                <w:sz w:val="28"/>
                <w:szCs w:val="28"/>
              </w:rPr>
            </w:pPr>
            <w:r>
              <w:rPr>
                <w:sz w:val="28"/>
                <w:szCs w:val="28"/>
              </w:rPr>
              <w:t>1</w:t>
            </w:r>
          </w:p>
        </w:tc>
        <w:tc>
          <w:tcPr>
            <w:tcW w:w="474" w:type="dxa"/>
            <w:tcBorders>
              <w:left w:val="single" w:sz="4" w:space="0" w:color="000000"/>
              <w:bottom w:val="single" w:sz="4" w:space="0" w:color="000000"/>
            </w:tcBorders>
            <w:shd w:val="clear" w:color="auto" w:fill="auto"/>
            <w:vAlign w:val="center"/>
          </w:tcPr>
          <w:p w:rsidR="00DC0141" w:rsidRPr="004461DE" w:rsidRDefault="00CC213F" w:rsidP="00600F7D">
            <w:pPr>
              <w:pStyle w:val="TableParagraph"/>
              <w:suppressAutoHyphens/>
              <w:jc w:val="center"/>
              <w:rPr>
                <w:sz w:val="28"/>
                <w:szCs w:val="28"/>
              </w:rPr>
            </w:pPr>
            <w:r>
              <w:rPr>
                <w:sz w:val="28"/>
                <w:szCs w:val="28"/>
              </w:rPr>
              <w:t>1</w:t>
            </w:r>
          </w:p>
        </w:tc>
        <w:tc>
          <w:tcPr>
            <w:tcW w:w="1652" w:type="dxa"/>
            <w:tcBorders>
              <w:left w:val="single" w:sz="4" w:space="0" w:color="000000"/>
              <w:bottom w:val="single" w:sz="4" w:space="0" w:color="000000"/>
              <w:right w:val="single" w:sz="4" w:space="0" w:color="auto"/>
            </w:tcBorders>
            <w:shd w:val="clear" w:color="auto" w:fill="auto"/>
            <w:vAlign w:val="center"/>
          </w:tcPr>
          <w:p w:rsidR="00DC0141" w:rsidRPr="004461DE" w:rsidRDefault="00CC213F" w:rsidP="00600F7D">
            <w:pPr>
              <w:pStyle w:val="TableParagraph"/>
              <w:suppressAutoHyphens/>
              <w:jc w:val="center"/>
              <w:rPr>
                <w:sz w:val="28"/>
                <w:szCs w:val="28"/>
              </w:rPr>
            </w:pPr>
            <w:r>
              <w:rPr>
                <w:sz w:val="28"/>
                <w:szCs w:val="28"/>
              </w:rPr>
              <w:t>1</w:t>
            </w:r>
          </w:p>
        </w:tc>
        <w:tc>
          <w:tcPr>
            <w:tcW w:w="1629" w:type="dxa"/>
            <w:tcBorders>
              <w:left w:val="single" w:sz="4" w:space="0" w:color="auto"/>
              <w:bottom w:val="single" w:sz="4" w:space="0" w:color="000000"/>
              <w:right w:val="single" w:sz="4" w:space="0" w:color="000000"/>
            </w:tcBorders>
            <w:shd w:val="clear" w:color="auto" w:fill="auto"/>
            <w:vAlign w:val="center"/>
          </w:tcPr>
          <w:p w:rsidR="00DC0141" w:rsidRPr="004461DE" w:rsidRDefault="00CC213F" w:rsidP="00DC0141">
            <w:pPr>
              <w:pStyle w:val="TableParagraph"/>
              <w:suppressAutoHyphens/>
              <w:jc w:val="center"/>
              <w:rPr>
                <w:sz w:val="28"/>
                <w:szCs w:val="28"/>
              </w:rPr>
            </w:pPr>
            <w:r>
              <w:rPr>
                <w:sz w:val="28"/>
                <w:szCs w:val="28"/>
              </w:rPr>
              <w:t>1</w:t>
            </w:r>
          </w:p>
        </w:tc>
      </w:tr>
      <w:tr w:rsidR="00DC0141" w:rsidRPr="004461DE" w:rsidTr="00CC213F">
        <w:tc>
          <w:tcPr>
            <w:tcW w:w="2034" w:type="dxa"/>
            <w:tcBorders>
              <w:left w:val="single" w:sz="4" w:space="0" w:color="000000"/>
              <w:bottom w:val="single" w:sz="4" w:space="0" w:color="000000"/>
            </w:tcBorders>
            <w:shd w:val="clear" w:color="auto" w:fill="auto"/>
            <w:vAlign w:val="center"/>
          </w:tcPr>
          <w:p w:rsidR="00DC0141" w:rsidRPr="004461DE" w:rsidRDefault="00DC0141" w:rsidP="00600F7D">
            <w:pPr>
              <w:widowControl w:val="0"/>
              <w:spacing w:after="0" w:line="240" w:lineRule="auto"/>
              <w:jc w:val="center"/>
              <w:rPr>
                <w:rFonts w:ascii="Times New Roman" w:hAnsi="Times New Roman" w:cs="Times New Roman"/>
                <w:sz w:val="28"/>
                <w:szCs w:val="28"/>
              </w:rPr>
            </w:pPr>
            <w:bookmarkStart w:id="1" w:name="__DdeLink__14787_2645326048"/>
            <w:r w:rsidRPr="004461DE">
              <w:rPr>
                <w:rFonts w:ascii="Times New Roman" w:eastAsia="Times New Roman" w:hAnsi="Times New Roman" w:cs="Times New Roman"/>
                <w:sz w:val="28"/>
                <w:szCs w:val="28"/>
              </w:rPr>
              <w:t>О</w:t>
            </w:r>
            <w:bookmarkEnd w:id="1"/>
            <w:r w:rsidRPr="004461DE">
              <w:rPr>
                <w:rFonts w:ascii="Times New Roman" w:eastAsia="Times New Roman" w:hAnsi="Times New Roman" w:cs="Times New Roman"/>
                <w:sz w:val="28"/>
                <w:szCs w:val="28"/>
              </w:rPr>
              <w:t>сновные</w:t>
            </w:r>
          </w:p>
        </w:tc>
        <w:tc>
          <w:tcPr>
            <w:tcW w:w="730" w:type="dxa"/>
            <w:tcBorders>
              <w:left w:val="single" w:sz="4" w:space="0" w:color="000000"/>
              <w:bottom w:val="single" w:sz="4" w:space="0" w:color="000000"/>
            </w:tcBorders>
            <w:shd w:val="clear" w:color="auto" w:fill="auto"/>
            <w:vAlign w:val="center"/>
          </w:tcPr>
          <w:p w:rsidR="00DC0141" w:rsidRPr="004461DE" w:rsidRDefault="00DC0141" w:rsidP="00600F7D">
            <w:pPr>
              <w:pStyle w:val="TableParagraph"/>
              <w:suppressAutoHyphens/>
              <w:ind w:left="9"/>
              <w:jc w:val="center"/>
              <w:rPr>
                <w:sz w:val="28"/>
                <w:szCs w:val="28"/>
              </w:rPr>
            </w:pPr>
            <w:r w:rsidRPr="004461DE">
              <w:rPr>
                <w:sz w:val="28"/>
                <w:szCs w:val="28"/>
              </w:rPr>
              <w:t>-</w:t>
            </w:r>
          </w:p>
        </w:tc>
        <w:tc>
          <w:tcPr>
            <w:tcW w:w="632" w:type="dxa"/>
            <w:tcBorders>
              <w:left w:val="single" w:sz="4" w:space="0" w:color="000000"/>
              <w:bottom w:val="single" w:sz="4" w:space="0" w:color="000000"/>
              <w:right w:val="single" w:sz="4" w:space="0" w:color="000000"/>
            </w:tcBorders>
            <w:shd w:val="clear" w:color="auto" w:fill="auto"/>
            <w:vAlign w:val="center"/>
          </w:tcPr>
          <w:p w:rsidR="00DC0141" w:rsidRPr="004461DE" w:rsidRDefault="00DC0141" w:rsidP="00600F7D">
            <w:pPr>
              <w:pStyle w:val="TableParagraph"/>
              <w:suppressAutoHyphens/>
              <w:ind w:left="11"/>
              <w:jc w:val="center"/>
              <w:rPr>
                <w:sz w:val="28"/>
                <w:szCs w:val="28"/>
              </w:rPr>
            </w:pPr>
            <w:r w:rsidRPr="004461DE">
              <w:rPr>
                <w:sz w:val="28"/>
                <w:szCs w:val="28"/>
              </w:rPr>
              <w:t>-</w:t>
            </w:r>
          </w:p>
        </w:tc>
        <w:tc>
          <w:tcPr>
            <w:tcW w:w="629" w:type="dxa"/>
            <w:tcBorders>
              <w:left w:val="single" w:sz="4" w:space="0" w:color="000000"/>
              <w:bottom w:val="single" w:sz="4" w:space="0" w:color="000000"/>
            </w:tcBorders>
            <w:shd w:val="clear" w:color="auto" w:fill="auto"/>
            <w:vAlign w:val="center"/>
          </w:tcPr>
          <w:p w:rsidR="00DC0141" w:rsidRPr="004461DE" w:rsidRDefault="00CC213F" w:rsidP="00600F7D">
            <w:pPr>
              <w:pStyle w:val="TableParagraph"/>
              <w:suppressAutoHyphens/>
              <w:jc w:val="center"/>
              <w:rPr>
                <w:sz w:val="28"/>
                <w:szCs w:val="28"/>
              </w:rPr>
            </w:pPr>
            <w:r>
              <w:rPr>
                <w:sz w:val="28"/>
                <w:szCs w:val="28"/>
              </w:rPr>
              <w:t>-</w:t>
            </w:r>
          </w:p>
        </w:tc>
        <w:tc>
          <w:tcPr>
            <w:tcW w:w="526" w:type="dxa"/>
            <w:tcBorders>
              <w:left w:val="single" w:sz="4" w:space="0" w:color="000000"/>
              <w:bottom w:val="single" w:sz="4" w:space="0" w:color="000000"/>
            </w:tcBorders>
            <w:shd w:val="clear" w:color="auto" w:fill="auto"/>
            <w:vAlign w:val="center"/>
          </w:tcPr>
          <w:p w:rsidR="00DC0141" w:rsidRPr="004461DE" w:rsidRDefault="00CC213F" w:rsidP="00600F7D">
            <w:pPr>
              <w:pStyle w:val="TableParagraph"/>
              <w:suppressAutoHyphens/>
              <w:ind w:left="12"/>
              <w:jc w:val="center"/>
              <w:rPr>
                <w:sz w:val="28"/>
                <w:szCs w:val="28"/>
              </w:rPr>
            </w:pPr>
            <w:r>
              <w:rPr>
                <w:sz w:val="28"/>
                <w:szCs w:val="28"/>
              </w:rPr>
              <w:t>3</w:t>
            </w:r>
          </w:p>
        </w:tc>
        <w:tc>
          <w:tcPr>
            <w:tcW w:w="526" w:type="dxa"/>
            <w:tcBorders>
              <w:left w:val="single" w:sz="4" w:space="0" w:color="000000"/>
              <w:bottom w:val="single" w:sz="4" w:space="0" w:color="000000"/>
              <w:right w:val="single" w:sz="4" w:space="0" w:color="000000"/>
            </w:tcBorders>
            <w:shd w:val="clear" w:color="auto" w:fill="auto"/>
            <w:vAlign w:val="center"/>
          </w:tcPr>
          <w:p w:rsidR="00DC0141" w:rsidRPr="004461DE" w:rsidRDefault="00CC213F" w:rsidP="00600F7D">
            <w:pPr>
              <w:pStyle w:val="TableParagraph"/>
              <w:suppressAutoHyphens/>
              <w:ind w:left="17"/>
              <w:jc w:val="center"/>
              <w:rPr>
                <w:sz w:val="28"/>
                <w:szCs w:val="28"/>
              </w:rPr>
            </w:pPr>
            <w:r>
              <w:rPr>
                <w:sz w:val="28"/>
                <w:szCs w:val="28"/>
              </w:rPr>
              <w:t>3</w:t>
            </w:r>
          </w:p>
        </w:tc>
        <w:tc>
          <w:tcPr>
            <w:tcW w:w="617" w:type="dxa"/>
            <w:tcBorders>
              <w:left w:val="single" w:sz="4" w:space="0" w:color="000000"/>
              <w:bottom w:val="single" w:sz="4" w:space="0" w:color="000000"/>
            </w:tcBorders>
            <w:shd w:val="clear" w:color="auto" w:fill="auto"/>
            <w:vAlign w:val="center"/>
          </w:tcPr>
          <w:p w:rsidR="00DC0141" w:rsidRPr="004461DE" w:rsidRDefault="00CC213F" w:rsidP="00600F7D">
            <w:pPr>
              <w:pStyle w:val="TableParagraph"/>
              <w:suppressAutoHyphens/>
              <w:jc w:val="center"/>
              <w:rPr>
                <w:sz w:val="28"/>
                <w:szCs w:val="28"/>
              </w:rPr>
            </w:pPr>
            <w:r>
              <w:rPr>
                <w:sz w:val="28"/>
                <w:szCs w:val="28"/>
              </w:rPr>
              <w:t>3</w:t>
            </w:r>
          </w:p>
        </w:tc>
        <w:tc>
          <w:tcPr>
            <w:tcW w:w="760" w:type="dxa"/>
            <w:tcBorders>
              <w:left w:val="single" w:sz="4" w:space="0" w:color="000000"/>
              <w:bottom w:val="single" w:sz="4" w:space="0" w:color="000000"/>
            </w:tcBorders>
            <w:shd w:val="clear" w:color="auto" w:fill="auto"/>
            <w:vAlign w:val="center"/>
          </w:tcPr>
          <w:p w:rsidR="00DC0141" w:rsidRPr="004461DE" w:rsidRDefault="00CC213F" w:rsidP="00600F7D">
            <w:pPr>
              <w:pStyle w:val="TableParagraph"/>
              <w:suppressAutoHyphens/>
              <w:jc w:val="center"/>
              <w:rPr>
                <w:sz w:val="28"/>
                <w:szCs w:val="28"/>
              </w:rPr>
            </w:pPr>
            <w:r>
              <w:rPr>
                <w:sz w:val="28"/>
                <w:szCs w:val="28"/>
              </w:rPr>
              <w:t>3</w:t>
            </w:r>
          </w:p>
        </w:tc>
        <w:tc>
          <w:tcPr>
            <w:tcW w:w="474" w:type="dxa"/>
            <w:tcBorders>
              <w:left w:val="single" w:sz="4" w:space="0" w:color="000000"/>
              <w:bottom w:val="single" w:sz="4" w:space="0" w:color="000000"/>
            </w:tcBorders>
            <w:shd w:val="clear" w:color="auto" w:fill="auto"/>
            <w:vAlign w:val="center"/>
          </w:tcPr>
          <w:p w:rsidR="00DC0141" w:rsidRPr="004461DE" w:rsidRDefault="00CC213F" w:rsidP="00600F7D">
            <w:pPr>
              <w:pStyle w:val="TableParagraph"/>
              <w:suppressAutoHyphens/>
              <w:jc w:val="center"/>
              <w:rPr>
                <w:sz w:val="28"/>
                <w:szCs w:val="28"/>
              </w:rPr>
            </w:pPr>
            <w:r>
              <w:rPr>
                <w:sz w:val="28"/>
                <w:szCs w:val="28"/>
              </w:rPr>
              <w:t>3</w:t>
            </w:r>
          </w:p>
        </w:tc>
        <w:tc>
          <w:tcPr>
            <w:tcW w:w="1652" w:type="dxa"/>
            <w:tcBorders>
              <w:left w:val="single" w:sz="4" w:space="0" w:color="000000"/>
              <w:bottom w:val="single" w:sz="4" w:space="0" w:color="000000"/>
              <w:right w:val="single" w:sz="4" w:space="0" w:color="auto"/>
            </w:tcBorders>
            <w:shd w:val="clear" w:color="auto" w:fill="auto"/>
            <w:vAlign w:val="center"/>
          </w:tcPr>
          <w:p w:rsidR="00DC0141" w:rsidRPr="004461DE" w:rsidRDefault="00CC213F" w:rsidP="00600F7D">
            <w:pPr>
              <w:pStyle w:val="TableParagraph"/>
              <w:suppressAutoHyphens/>
              <w:jc w:val="center"/>
              <w:rPr>
                <w:sz w:val="28"/>
                <w:szCs w:val="28"/>
              </w:rPr>
            </w:pPr>
            <w:r>
              <w:rPr>
                <w:sz w:val="28"/>
                <w:szCs w:val="28"/>
              </w:rPr>
              <w:t>3</w:t>
            </w:r>
          </w:p>
        </w:tc>
        <w:tc>
          <w:tcPr>
            <w:tcW w:w="1629" w:type="dxa"/>
            <w:tcBorders>
              <w:left w:val="single" w:sz="4" w:space="0" w:color="auto"/>
              <w:bottom w:val="single" w:sz="4" w:space="0" w:color="000000"/>
              <w:right w:val="single" w:sz="4" w:space="0" w:color="000000"/>
            </w:tcBorders>
            <w:shd w:val="clear" w:color="auto" w:fill="auto"/>
            <w:vAlign w:val="center"/>
          </w:tcPr>
          <w:p w:rsidR="00DC0141" w:rsidRPr="004461DE" w:rsidRDefault="00CC213F" w:rsidP="00DC0141">
            <w:pPr>
              <w:pStyle w:val="TableParagraph"/>
              <w:suppressAutoHyphens/>
              <w:jc w:val="center"/>
              <w:rPr>
                <w:sz w:val="28"/>
                <w:szCs w:val="28"/>
              </w:rPr>
            </w:pPr>
            <w:r>
              <w:rPr>
                <w:sz w:val="28"/>
                <w:szCs w:val="28"/>
              </w:rPr>
              <w:t>3</w:t>
            </w:r>
          </w:p>
        </w:tc>
      </w:tr>
    </w:tbl>
    <w:p w:rsidR="00CC213F" w:rsidRDefault="00CC213F" w:rsidP="00335196">
      <w:pPr>
        <w:spacing w:after="0" w:line="240" w:lineRule="auto"/>
        <w:ind w:firstLine="709"/>
        <w:contextualSpacing/>
        <w:jc w:val="both"/>
        <w:rPr>
          <w:rFonts w:ascii="Times New Roman" w:hAnsi="Times New Roman" w:cs="Times New Roman"/>
          <w:color w:val="000000"/>
          <w:sz w:val="28"/>
          <w:szCs w:val="28"/>
        </w:rPr>
      </w:pPr>
    </w:p>
    <w:p w:rsidR="00651E4C" w:rsidRPr="00335196" w:rsidRDefault="00651E4C" w:rsidP="00335196">
      <w:pPr>
        <w:spacing w:after="0" w:line="240" w:lineRule="auto"/>
        <w:ind w:firstLine="709"/>
        <w:contextualSpacing/>
        <w:jc w:val="both"/>
        <w:rPr>
          <w:rFonts w:ascii="Times New Roman" w:hAnsi="Times New Roman" w:cs="Times New Roman"/>
          <w:color w:val="000000"/>
          <w:sz w:val="28"/>
          <w:szCs w:val="28"/>
        </w:rPr>
      </w:pPr>
      <w:r w:rsidRPr="00917C24">
        <w:rPr>
          <w:rFonts w:ascii="Times New Roman" w:hAnsi="Times New Roman" w:cs="Times New Roman"/>
          <w:color w:val="000000"/>
          <w:sz w:val="28"/>
          <w:szCs w:val="28"/>
        </w:rPr>
        <w:t xml:space="preserve">Учебно-тренировочная нагрузка </w:t>
      </w:r>
      <w:r w:rsidRPr="00917C24">
        <w:rPr>
          <w:rFonts w:ascii="Times New Roman" w:hAnsi="Times New Roman" w:cs="Times New Roman"/>
          <w:bCs/>
          <w:sz w:val="28"/>
          <w:szCs w:val="28"/>
        </w:rPr>
        <w:t>к объему учебно-тренировочного процесса</w:t>
      </w:r>
      <w:r w:rsidRPr="00917C24">
        <w:rPr>
          <w:rFonts w:ascii="Times New Roman" w:hAnsi="Times New Roman" w:cs="Times New Roman"/>
          <w:color w:val="000000"/>
          <w:sz w:val="28"/>
          <w:szCs w:val="28"/>
        </w:rPr>
        <w:t xml:space="preserve">  рассчитывается для каждо</w:t>
      </w:r>
      <w:r>
        <w:rPr>
          <w:rFonts w:ascii="Times New Roman" w:hAnsi="Times New Roman" w:cs="Times New Roman"/>
          <w:color w:val="000000"/>
          <w:sz w:val="28"/>
          <w:szCs w:val="28"/>
        </w:rPr>
        <w:t>го учебно-тренировочного занятия</w:t>
      </w:r>
      <w:r w:rsidRPr="00917C24">
        <w:rPr>
          <w:rFonts w:ascii="Times New Roman" w:hAnsi="Times New Roman" w:cs="Times New Roman"/>
          <w:color w:val="000000"/>
          <w:sz w:val="28"/>
          <w:szCs w:val="28"/>
        </w:rPr>
        <w:t xml:space="preserve"> на основании ее интенсивности, длительности и для каждого этапа спортивной подготовки имеет свой часовой недельный (годовой) объем.</w:t>
      </w:r>
      <w:r w:rsidRPr="00335196">
        <w:rPr>
          <w:rFonts w:ascii="Times New Roman" w:hAnsi="Times New Roman" w:cs="Times New Roman"/>
          <w:color w:val="000000"/>
          <w:sz w:val="28"/>
          <w:szCs w:val="28"/>
        </w:rPr>
        <w:t xml:space="preserve">В объем учебно-тренировочной нагрузки входит время восстановления организма обучающегося после определенной нагрузки и при кратковременной тренировки с высокой интенсивностью и долговременной тренировки с низкой интенсивностью, а также аспекты морально-волевой и теоретической подготовки. </w:t>
      </w:r>
    </w:p>
    <w:p w:rsidR="003F1083" w:rsidRDefault="003F1083" w:rsidP="00606164">
      <w:pPr>
        <w:spacing w:after="0" w:line="240" w:lineRule="auto"/>
        <w:contextualSpacing/>
        <w:jc w:val="center"/>
        <w:rPr>
          <w:rFonts w:ascii="Times New Roman" w:hAnsi="Times New Roman" w:cs="Times New Roman"/>
          <w:b/>
          <w:bCs/>
          <w:sz w:val="28"/>
          <w:szCs w:val="28"/>
        </w:rPr>
      </w:pPr>
    </w:p>
    <w:p w:rsidR="00BF18F7" w:rsidRDefault="00C778F7" w:rsidP="00606164">
      <w:pPr>
        <w:spacing w:after="0" w:line="24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t>6</w:t>
      </w:r>
      <w:r w:rsidR="00352C42">
        <w:rPr>
          <w:rFonts w:ascii="Times New Roman" w:hAnsi="Times New Roman" w:cs="Times New Roman"/>
          <w:b/>
          <w:bCs/>
          <w:sz w:val="28"/>
          <w:szCs w:val="28"/>
        </w:rPr>
        <w:t>. Г</w:t>
      </w:r>
      <w:r w:rsidR="000E6789" w:rsidRPr="009F0108">
        <w:rPr>
          <w:rFonts w:ascii="Times New Roman" w:hAnsi="Times New Roman" w:cs="Times New Roman"/>
          <w:b/>
          <w:bCs/>
          <w:sz w:val="28"/>
          <w:szCs w:val="28"/>
        </w:rPr>
        <w:t xml:space="preserve">одовой </w:t>
      </w:r>
      <w:r w:rsidR="00BF18F7" w:rsidRPr="009F0108">
        <w:rPr>
          <w:rFonts w:ascii="Times New Roman" w:hAnsi="Times New Roman" w:cs="Times New Roman"/>
          <w:b/>
          <w:bCs/>
          <w:sz w:val="28"/>
          <w:szCs w:val="28"/>
        </w:rPr>
        <w:t>учебно-тренировочный план</w:t>
      </w:r>
    </w:p>
    <w:p w:rsidR="00AA7C1E" w:rsidRDefault="00AA7C1E" w:rsidP="00AA7C1E">
      <w:pPr>
        <w:tabs>
          <w:tab w:val="left" w:pos="8760"/>
        </w:tabs>
        <w:spacing w:after="0" w:line="240" w:lineRule="auto"/>
        <w:ind w:right="-1"/>
        <w:jc w:val="both"/>
        <w:rPr>
          <w:rFonts w:ascii="Times New Roman" w:hAnsi="Times New Roman" w:cs="Times New Roman"/>
          <w:bCs/>
          <w:sz w:val="28"/>
          <w:szCs w:val="28"/>
        </w:rPr>
      </w:pPr>
    </w:p>
    <w:p w:rsidR="00AA7C1E" w:rsidRPr="00AA7C1E" w:rsidRDefault="00352C42" w:rsidP="00AA7C1E">
      <w:pPr>
        <w:tabs>
          <w:tab w:val="left" w:pos="8760"/>
        </w:tabs>
        <w:spacing w:after="0" w:line="240" w:lineRule="auto"/>
        <w:ind w:right="-1" w:firstLine="709"/>
        <w:jc w:val="both"/>
        <w:rPr>
          <w:rFonts w:ascii="Times New Roman" w:hAnsi="Times New Roman" w:cs="Times New Roman"/>
          <w:bCs/>
          <w:sz w:val="28"/>
          <w:szCs w:val="28"/>
        </w:rPr>
      </w:pPr>
      <w:r>
        <w:rPr>
          <w:rFonts w:ascii="Times New Roman" w:hAnsi="Times New Roman" w:cs="Times New Roman"/>
          <w:bCs/>
          <w:sz w:val="28"/>
          <w:szCs w:val="28"/>
        </w:rPr>
        <w:t>Г</w:t>
      </w:r>
      <w:r w:rsidR="00AA7C1E" w:rsidRPr="00AA7C1E">
        <w:rPr>
          <w:rFonts w:ascii="Times New Roman" w:hAnsi="Times New Roman" w:cs="Times New Roman"/>
          <w:bCs/>
          <w:sz w:val="28"/>
          <w:szCs w:val="28"/>
        </w:rPr>
        <w:t xml:space="preserve">одовой учебно-тренировочный план по виду спорта </w:t>
      </w:r>
      <w:r w:rsidR="006E52AE">
        <w:rPr>
          <w:rFonts w:ascii="Times New Roman" w:hAnsi="Times New Roman" w:cs="Times New Roman"/>
          <w:bCs/>
          <w:sz w:val="28"/>
          <w:szCs w:val="28"/>
        </w:rPr>
        <w:t xml:space="preserve">« </w:t>
      </w:r>
      <w:r w:rsidR="00CC213F">
        <w:rPr>
          <w:rFonts w:ascii="Times New Roman" w:hAnsi="Times New Roman" w:cs="Times New Roman"/>
          <w:bCs/>
          <w:sz w:val="28"/>
          <w:szCs w:val="28"/>
        </w:rPr>
        <w:t>волоейбол</w:t>
      </w:r>
      <w:r w:rsidR="006E52AE">
        <w:rPr>
          <w:rFonts w:ascii="Times New Roman" w:hAnsi="Times New Roman" w:cs="Times New Roman"/>
          <w:bCs/>
          <w:sz w:val="28"/>
          <w:szCs w:val="28"/>
        </w:rPr>
        <w:t xml:space="preserve"> »</w:t>
      </w:r>
      <w:r w:rsidR="00AA7C1E" w:rsidRPr="00AA7C1E">
        <w:rPr>
          <w:rFonts w:ascii="Times New Roman" w:hAnsi="Times New Roman" w:cs="Times New Roman"/>
          <w:bCs/>
          <w:sz w:val="28"/>
          <w:szCs w:val="28"/>
        </w:rPr>
        <w:t xml:space="preserve"> (далее – учебный план) определяет общий объем учебно-тренировочной нагрузки по видам </w:t>
      </w:r>
      <w:r w:rsidR="00AA7C1E" w:rsidRPr="00AA7C1E">
        <w:rPr>
          <w:rFonts w:ascii="Times New Roman" w:hAnsi="Times New Roman" w:cs="Times New Roman"/>
          <w:bCs/>
          <w:sz w:val="28"/>
          <w:szCs w:val="28"/>
        </w:rPr>
        <w:lastRenderedPageBreak/>
        <w:t xml:space="preserve">спортивной подготовки, видам деятельности, практикам и распределяет учебное время, отводимое на их освоение по этапам спортивной подготовки и по годам обучения. Учебный план составляется и утверждается </w:t>
      </w:r>
      <w:r w:rsidR="00C778F7">
        <w:rPr>
          <w:rFonts w:ascii="Times New Roman" w:hAnsi="Times New Roman" w:cs="Times New Roman"/>
          <w:bCs/>
          <w:sz w:val="28"/>
          <w:szCs w:val="28"/>
        </w:rPr>
        <w:t>Учреждением</w:t>
      </w:r>
      <w:r w:rsidR="00AA7C1E" w:rsidRPr="00AA7C1E">
        <w:rPr>
          <w:rFonts w:ascii="Times New Roman" w:hAnsi="Times New Roman" w:cs="Times New Roman"/>
          <w:bCs/>
          <w:sz w:val="28"/>
          <w:szCs w:val="28"/>
        </w:rPr>
        <w:t xml:space="preserve"> ежегодно на 52 недели (в часах).</w:t>
      </w:r>
    </w:p>
    <w:p w:rsidR="0063323D" w:rsidRDefault="0063323D" w:rsidP="0063323D">
      <w:pPr>
        <w:spacing w:after="0" w:line="240" w:lineRule="auto"/>
        <w:ind w:firstLine="709"/>
        <w:jc w:val="both"/>
      </w:pPr>
      <w:r w:rsidRPr="00585844">
        <w:rPr>
          <w:rFonts w:ascii="Times New Roman" w:hAnsi="Times New Roman" w:cs="Times New Roman"/>
          <w:color w:val="000000" w:themeColor="text1"/>
          <w:sz w:val="28"/>
          <w:szCs w:val="28"/>
        </w:rPr>
        <w:t>При включении в учебно-тренировочный процесс самостоятельной подготовки, ее продолжительность составляет</w:t>
      </w:r>
      <w:r>
        <w:rPr>
          <w:rFonts w:ascii="Times New Roman" w:hAnsi="Times New Roman" w:cs="Times New Roman"/>
          <w:color w:val="000000" w:themeColor="text1"/>
          <w:sz w:val="28"/>
          <w:szCs w:val="28"/>
        </w:rPr>
        <w:t xml:space="preserve"> не менее 10% и не более 20%</w:t>
      </w:r>
      <w:r>
        <w:rPr>
          <w:rFonts w:ascii="Times New Roman" w:hAnsi="Times New Roman" w:cs="Times New Roman"/>
          <w:color w:val="000000" w:themeColor="text1"/>
          <w:sz w:val="28"/>
          <w:szCs w:val="28"/>
        </w:rPr>
        <w:br/>
        <w:t xml:space="preserve">от общего количества часов, предусмотренных годовым учебно-тренировочным планом организации, реализующей дополнительную образовательную программу спортивной подготовки. </w:t>
      </w:r>
    </w:p>
    <w:p w:rsidR="0063323D" w:rsidRDefault="0063323D" w:rsidP="0063323D">
      <w:pPr>
        <w:widowControl w:val="0"/>
        <w:spacing w:after="0" w:line="240" w:lineRule="auto"/>
        <w:ind w:firstLine="709"/>
        <w:jc w:val="both"/>
      </w:pPr>
      <w:r>
        <w:rPr>
          <w:rFonts w:ascii="Times New Roman" w:hAnsi="Times New Roman" w:cs="Times New Roman"/>
          <w:spacing w:val="2"/>
          <w:sz w:val="28"/>
          <w:szCs w:val="28"/>
        </w:rPr>
        <w:t>Продолжительность одного учебно-тренировочного занятия</w:t>
      </w:r>
      <w:r>
        <w:rPr>
          <w:rFonts w:ascii="Times New Roman" w:hAnsi="Times New Roman" w:cs="Times New Roman"/>
          <w:spacing w:val="2"/>
          <w:sz w:val="28"/>
          <w:szCs w:val="28"/>
        </w:rPr>
        <w:br/>
        <w:t xml:space="preserve">при реализации </w:t>
      </w:r>
      <w:r>
        <w:rPr>
          <w:rFonts w:ascii="Times New Roman" w:hAnsi="Times New Roman" w:cs="Times New Roman"/>
          <w:sz w:val="28"/>
          <w:szCs w:val="28"/>
        </w:rPr>
        <w:t>дополнительной образовательной программы спортивной подготовки</w:t>
      </w:r>
      <w:r>
        <w:rPr>
          <w:rFonts w:ascii="Times New Roman" w:hAnsi="Times New Roman" w:cs="Times New Roman"/>
          <w:spacing w:val="2"/>
          <w:sz w:val="28"/>
          <w:szCs w:val="28"/>
        </w:rPr>
        <w:t xml:space="preserve"> устанавливается в часах и не должна превышать:</w:t>
      </w:r>
    </w:p>
    <w:p w:rsidR="0063323D" w:rsidRDefault="0063323D" w:rsidP="0063323D">
      <w:pPr>
        <w:spacing w:after="0" w:line="240" w:lineRule="auto"/>
        <w:ind w:firstLine="709"/>
        <w:jc w:val="both"/>
      </w:pPr>
      <w:r>
        <w:rPr>
          <w:rFonts w:ascii="Times New Roman" w:hAnsi="Times New Roman" w:cs="Times New Roman"/>
          <w:spacing w:val="2"/>
          <w:sz w:val="28"/>
          <w:szCs w:val="28"/>
        </w:rPr>
        <w:t>на этапе начальной подготовки – двух часов;</w:t>
      </w:r>
    </w:p>
    <w:p w:rsidR="0063323D" w:rsidRDefault="0063323D" w:rsidP="0063323D">
      <w:pPr>
        <w:spacing w:after="0" w:line="240" w:lineRule="auto"/>
        <w:ind w:firstLine="709"/>
        <w:jc w:val="both"/>
      </w:pPr>
      <w:r>
        <w:rPr>
          <w:rFonts w:ascii="Times New Roman" w:hAnsi="Times New Roman" w:cs="Times New Roman"/>
          <w:spacing w:val="2"/>
          <w:sz w:val="28"/>
          <w:szCs w:val="28"/>
        </w:rPr>
        <w:t>на учебно-тренировочном этапе (этапе спортивной специализации) – трех часов;</w:t>
      </w:r>
    </w:p>
    <w:p w:rsidR="0063323D" w:rsidRDefault="0063323D" w:rsidP="0063323D">
      <w:pPr>
        <w:spacing w:after="0" w:line="240" w:lineRule="auto"/>
        <w:ind w:firstLine="709"/>
        <w:jc w:val="both"/>
      </w:pPr>
      <w:r>
        <w:rPr>
          <w:rFonts w:ascii="Times New Roman" w:hAnsi="Times New Roman" w:cs="Times New Roman"/>
          <w:spacing w:val="2"/>
          <w:sz w:val="28"/>
          <w:szCs w:val="28"/>
        </w:rPr>
        <w:t>на этапе совершенствования спортивного мастерства – четырех часов.</w:t>
      </w:r>
    </w:p>
    <w:p w:rsidR="0063323D" w:rsidRDefault="0063323D" w:rsidP="0063323D">
      <w:pPr>
        <w:pStyle w:val="formattext"/>
        <w:shd w:val="clear" w:color="auto" w:fill="FFFFFF"/>
        <w:spacing w:before="0" w:after="0"/>
        <w:ind w:firstLine="709"/>
        <w:jc w:val="both"/>
        <w:textAlignment w:val="baseline"/>
      </w:pPr>
      <w:r>
        <w:rPr>
          <w:spacing w:val="2"/>
          <w:sz w:val="28"/>
          <w:szCs w:val="28"/>
        </w:rPr>
        <w:t>При проведении более одного учебно-тренировочного занятия в один день суммарная продолжительность занятий не должна составлять более восьми часов.</w:t>
      </w:r>
    </w:p>
    <w:p w:rsidR="0063323D" w:rsidRDefault="0063323D" w:rsidP="0063323D">
      <w:pPr>
        <w:pStyle w:val="formattext"/>
        <w:shd w:val="clear" w:color="auto" w:fill="FFFFFF"/>
        <w:spacing w:before="0" w:after="0"/>
        <w:ind w:firstLine="709"/>
        <w:jc w:val="both"/>
        <w:textAlignment w:val="baseline"/>
      </w:pPr>
      <w:r>
        <w:rPr>
          <w:spacing w:val="2"/>
          <w:sz w:val="28"/>
          <w:szCs w:val="28"/>
        </w:rPr>
        <w:t>В часовой объем учебно-тренировочного занятия входят теоретические, практические, восстановительные, медико-биологические мероприятия, инструкторская и судейская практика.</w:t>
      </w:r>
    </w:p>
    <w:p w:rsidR="00AA7C1E" w:rsidRDefault="00AA7C1E" w:rsidP="00AA7C1E">
      <w:pPr>
        <w:tabs>
          <w:tab w:val="left" w:pos="8760"/>
        </w:tabs>
        <w:spacing w:after="0" w:line="240" w:lineRule="auto"/>
        <w:ind w:right="-1" w:firstLine="709"/>
        <w:jc w:val="both"/>
        <w:rPr>
          <w:rFonts w:ascii="Times New Roman" w:hAnsi="Times New Roman" w:cs="Times New Roman"/>
          <w:bCs/>
          <w:sz w:val="28"/>
          <w:szCs w:val="28"/>
        </w:rPr>
      </w:pPr>
      <w:r w:rsidRPr="00AA7C1E">
        <w:rPr>
          <w:rFonts w:ascii="Times New Roman" w:hAnsi="Times New Roman" w:cs="Times New Roman"/>
          <w:bCs/>
          <w:sz w:val="28"/>
          <w:szCs w:val="28"/>
        </w:rPr>
        <w:t xml:space="preserve">Представленные в учебном плане тренировочные мероприятия – теоретическая подготовка, инструкторская и судейская практика, учебно-тренировочные, антидопинговые, воспитательные, аттестационные мероприятия, медико-биологическое обследование являются неотъемлемой частью тренировочного процесса и регулируются </w:t>
      </w:r>
      <w:r w:rsidR="00507ACE">
        <w:rPr>
          <w:rFonts w:ascii="Times New Roman" w:hAnsi="Times New Roman" w:cs="Times New Roman"/>
          <w:bCs/>
          <w:sz w:val="28"/>
          <w:szCs w:val="28"/>
        </w:rPr>
        <w:t>Учреждением</w:t>
      </w:r>
      <w:r w:rsidRPr="00AA7C1E">
        <w:rPr>
          <w:rFonts w:ascii="Times New Roman" w:hAnsi="Times New Roman" w:cs="Times New Roman"/>
          <w:bCs/>
          <w:sz w:val="28"/>
          <w:szCs w:val="28"/>
        </w:rPr>
        <w:t xml:space="preserve"> самостоятельно, указанные тренировочные мероприятия входят в годовой объем тренировочной нагрузки.</w:t>
      </w:r>
    </w:p>
    <w:p w:rsidR="00CC213F" w:rsidRPr="00AA7C1E" w:rsidRDefault="00CC213F" w:rsidP="00AA7C1E">
      <w:pPr>
        <w:tabs>
          <w:tab w:val="left" w:pos="8760"/>
        </w:tabs>
        <w:spacing w:after="0" w:line="240" w:lineRule="auto"/>
        <w:ind w:right="-1" w:firstLine="709"/>
        <w:jc w:val="both"/>
        <w:rPr>
          <w:rFonts w:ascii="Times New Roman" w:hAnsi="Times New Roman" w:cs="Times New Roman"/>
          <w:bCs/>
          <w:sz w:val="28"/>
          <w:szCs w:val="28"/>
        </w:rPr>
      </w:pPr>
    </w:p>
    <w:tbl>
      <w:tblPr>
        <w:tblW w:w="5000" w:type="pct"/>
        <w:tblInd w:w="57" w:type="dxa"/>
        <w:tblLayout w:type="fixed"/>
        <w:tblCellMar>
          <w:left w:w="57" w:type="dxa"/>
          <w:right w:w="57" w:type="dxa"/>
        </w:tblCellMar>
        <w:tblLook w:val="0000"/>
      </w:tblPr>
      <w:tblGrid>
        <w:gridCol w:w="485"/>
        <w:gridCol w:w="2783"/>
        <w:gridCol w:w="782"/>
        <w:gridCol w:w="1051"/>
        <w:gridCol w:w="1150"/>
        <w:gridCol w:w="1244"/>
        <w:gridCol w:w="1482"/>
        <w:gridCol w:w="1342"/>
      </w:tblGrid>
      <w:tr w:rsidR="00D9165D" w:rsidRPr="004461DE" w:rsidTr="00DC0141">
        <w:tc>
          <w:tcPr>
            <w:tcW w:w="479" w:type="dxa"/>
            <w:vMerge w:val="restart"/>
            <w:tcBorders>
              <w:top w:val="single" w:sz="4" w:space="0" w:color="000000"/>
              <w:left w:val="single" w:sz="4" w:space="0" w:color="000000"/>
              <w:bottom w:val="single" w:sz="4" w:space="0" w:color="000000"/>
            </w:tcBorders>
            <w:shd w:val="clear" w:color="auto" w:fill="auto"/>
            <w:vAlign w:val="center"/>
          </w:tcPr>
          <w:p w:rsidR="00D9165D" w:rsidRPr="004461DE" w:rsidRDefault="00D9165D" w:rsidP="00E82F0C">
            <w:pPr>
              <w:spacing w:after="0" w:line="240" w:lineRule="auto"/>
              <w:contextualSpacing/>
              <w:jc w:val="center"/>
              <w:rPr>
                <w:sz w:val="24"/>
                <w:szCs w:val="24"/>
              </w:rPr>
            </w:pPr>
            <w:r w:rsidRPr="004461DE">
              <w:rPr>
                <w:rFonts w:ascii="Times New Roman" w:eastAsia="Times New Roman" w:hAnsi="Times New Roman" w:cs="Times New Roman"/>
                <w:sz w:val="24"/>
                <w:szCs w:val="24"/>
                <w:lang w:eastAsia="ru-RU"/>
              </w:rPr>
              <w:t>№ п/п</w:t>
            </w:r>
          </w:p>
        </w:tc>
        <w:tc>
          <w:tcPr>
            <w:tcW w:w="2750" w:type="dxa"/>
            <w:vMerge w:val="restart"/>
            <w:tcBorders>
              <w:top w:val="single" w:sz="4" w:space="0" w:color="000000"/>
              <w:left w:val="single" w:sz="4" w:space="0" w:color="000000"/>
              <w:bottom w:val="single" w:sz="4" w:space="0" w:color="000000"/>
            </w:tcBorders>
            <w:shd w:val="clear" w:color="auto" w:fill="auto"/>
            <w:vAlign w:val="center"/>
          </w:tcPr>
          <w:p w:rsidR="00D9165D" w:rsidRPr="004461DE" w:rsidRDefault="00D9165D" w:rsidP="00E82F0C">
            <w:pPr>
              <w:spacing w:after="0" w:line="240" w:lineRule="auto"/>
              <w:contextualSpacing/>
              <w:jc w:val="center"/>
              <w:rPr>
                <w:sz w:val="24"/>
                <w:szCs w:val="24"/>
              </w:rPr>
            </w:pPr>
            <w:r w:rsidRPr="00585844">
              <w:rPr>
                <w:rFonts w:ascii="Times New Roman" w:eastAsia="Times New Roman" w:hAnsi="Times New Roman" w:cs="Times New Roman"/>
                <w:sz w:val="24"/>
                <w:szCs w:val="24"/>
                <w:lang w:eastAsia="ru-RU"/>
              </w:rPr>
              <w:t>Виды спортивной подготовки и иные мероприятия</w:t>
            </w:r>
          </w:p>
        </w:tc>
        <w:tc>
          <w:tcPr>
            <w:tcW w:w="696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D9165D" w:rsidRPr="004461DE" w:rsidRDefault="00D9165D" w:rsidP="00E82F0C">
            <w:pPr>
              <w:spacing w:after="0" w:line="240" w:lineRule="auto"/>
              <w:contextualSpacing/>
              <w:jc w:val="center"/>
              <w:rPr>
                <w:sz w:val="24"/>
                <w:szCs w:val="24"/>
              </w:rPr>
            </w:pPr>
            <w:r w:rsidRPr="004461DE">
              <w:rPr>
                <w:rFonts w:ascii="Times New Roman" w:eastAsia="Times New Roman" w:hAnsi="Times New Roman" w:cs="Times New Roman"/>
                <w:sz w:val="24"/>
                <w:szCs w:val="24"/>
                <w:lang w:eastAsia="ru-RU"/>
              </w:rPr>
              <w:t>Этапы и годы спортивной подготовки</w:t>
            </w:r>
          </w:p>
        </w:tc>
      </w:tr>
      <w:tr w:rsidR="00DC0141" w:rsidRPr="004461DE" w:rsidTr="00DC0141">
        <w:tc>
          <w:tcPr>
            <w:tcW w:w="479" w:type="dxa"/>
            <w:vMerge/>
            <w:tcBorders>
              <w:left w:val="single" w:sz="4" w:space="0" w:color="000000"/>
              <w:bottom w:val="single" w:sz="4" w:space="0" w:color="000000"/>
            </w:tcBorders>
            <w:shd w:val="clear" w:color="auto" w:fill="auto"/>
            <w:vAlign w:val="center"/>
          </w:tcPr>
          <w:p w:rsidR="00DC0141" w:rsidRPr="004461DE" w:rsidRDefault="00DC0141" w:rsidP="00E82F0C">
            <w:pPr>
              <w:spacing w:after="0" w:line="240" w:lineRule="auto"/>
              <w:contextualSpacing/>
              <w:jc w:val="center"/>
              <w:rPr>
                <w:rFonts w:ascii="Times New Roman" w:eastAsia="Times New Roman" w:hAnsi="Times New Roman" w:cs="Times New Roman"/>
                <w:sz w:val="24"/>
                <w:szCs w:val="24"/>
                <w:lang w:eastAsia="ru-RU"/>
              </w:rPr>
            </w:pPr>
          </w:p>
        </w:tc>
        <w:tc>
          <w:tcPr>
            <w:tcW w:w="2750" w:type="dxa"/>
            <w:vMerge/>
            <w:tcBorders>
              <w:left w:val="single" w:sz="4" w:space="0" w:color="000000"/>
              <w:bottom w:val="single" w:sz="4" w:space="0" w:color="000000"/>
            </w:tcBorders>
            <w:shd w:val="clear" w:color="auto" w:fill="auto"/>
            <w:vAlign w:val="center"/>
          </w:tcPr>
          <w:p w:rsidR="00DC0141" w:rsidRPr="004461DE" w:rsidRDefault="00DC0141" w:rsidP="00E82F0C">
            <w:pPr>
              <w:spacing w:after="0" w:line="240" w:lineRule="auto"/>
              <w:contextualSpacing/>
              <w:jc w:val="center"/>
              <w:rPr>
                <w:rFonts w:ascii="Times New Roman" w:eastAsia="Times New Roman" w:hAnsi="Times New Roman" w:cs="Times New Roman"/>
                <w:sz w:val="24"/>
                <w:szCs w:val="24"/>
                <w:lang w:eastAsia="ru-RU"/>
              </w:rPr>
            </w:pPr>
          </w:p>
        </w:tc>
        <w:tc>
          <w:tcPr>
            <w:tcW w:w="1811" w:type="dxa"/>
            <w:gridSpan w:val="2"/>
            <w:tcBorders>
              <w:left w:val="single" w:sz="4" w:space="0" w:color="000000"/>
              <w:bottom w:val="single" w:sz="4" w:space="0" w:color="000000"/>
            </w:tcBorders>
            <w:shd w:val="clear" w:color="auto" w:fill="auto"/>
            <w:vAlign w:val="center"/>
          </w:tcPr>
          <w:p w:rsidR="00DC0141" w:rsidRPr="004461DE" w:rsidRDefault="00DC0141" w:rsidP="00E82F0C">
            <w:pPr>
              <w:spacing w:after="0" w:line="240" w:lineRule="auto"/>
              <w:contextualSpacing/>
              <w:jc w:val="center"/>
              <w:rPr>
                <w:sz w:val="24"/>
                <w:szCs w:val="24"/>
              </w:rPr>
            </w:pPr>
            <w:r w:rsidRPr="004461DE">
              <w:rPr>
                <w:rFonts w:ascii="Times New Roman" w:eastAsia="Times New Roman" w:hAnsi="Times New Roman" w:cs="Times New Roman"/>
                <w:sz w:val="24"/>
                <w:szCs w:val="24"/>
                <w:lang w:eastAsia="ru-RU"/>
              </w:rPr>
              <w:t>Этап начальной подготовки</w:t>
            </w:r>
          </w:p>
        </w:tc>
        <w:tc>
          <w:tcPr>
            <w:tcW w:w="2365" w:type="dxa"/>
            <w:gridSpan w:val="2"/>
            <w:tcBorders>
              <w:left w:val="single" w:sz="4" w:space="0" w:color="000000"/>
              <w:bottom w:val="single" w:sz="4" w:space="0" w:color="000000"/>
            </w:tcBorders>
            <w:shd w:val="clear" w:color="auto" w:fill="auto"/>
            <w:vAlign w:val="center"/>
          </w:tcPr>
          <w:p w:rsidR="00DC0141" w:rsidRPr="004461DE" w:rsidRDefault="00DC0141" w:rsidP="00E82F0C">
            <w:pPr>
              <w:spacing w:after="0" w:line="240" w:lineRule="auto"/>
              <w:contextualSpacing/>
              <w:jc w:val="center"/>
              <w:rPr>
                <w:sz w:val="24"/>
                <w:szCs w:val="24"/>
              </w:rPr>
            </w:pPr>
            <w:r w:rsidRPr="004461DE">
              <w:rPr>
                <w:rFonts w:ascii="Times New Roman" w:eastAsia="Times New Roman" w:hAnsi="Times New Roman" w:cs="Times New Roman"/>
                <w:sz w:val="24"/>
                <w:szCs w:val="24"/>
                <w:lang w:eastAsia="ru-RU"/>
              </w:rPr>
              <w:t>Учебно-тренировочный этап (этап спортивной специализации)</w:t>
            </w:r>
          </w:p>
        </w:tc>
        <w:tc>
          <w:tcPr>
            <w:tcW w:w="1464" w:type="dxa"/>
            <w:vMerge w:val="restart"/>
            <w:tcBorders>
              <w:left w:val="single" w:sz="4" w:space="0" w:color="000000"/>
              <w:right w:val="single" w:sz="4" w:space="0" w:color="auto"/>
            </w:tcBorders>
            <w:shd w:val="clear" w:color="auto" w:fill="auto"/>
            <w:vAlign w:val="center"/>
          </w:tcPr>
          <w:p w:rsidR="00DC0141" w:rsidRPr="004461DE" w:rsidRDefault="00DC0141" w:rsidP="00E82F0C">
            <w:pPr>
              <w:spacing w:after="0" w:line="240" w:lineRule="auto"/>
              <w:contextualSpacing/>
              <w:jc w:val="center"/>
              <w:rPr>
                <w:sz w:val="24"/>
                <w:szCs w:val="24"/>
              </w:rPr>
            </w:pPr>
            <w:r w:rsidRPr="004461DE">
              <w:rPr>
                <w:rFonts w:ascii="Times New Roman" w:eastAsia="Times New Roman" w:hAnsi="Times New Roman" w:cs="Times New Roman"/>
                <w:sz w:val="24"/>
                <w:szCs w:val="24"/>
                <w:lang w:eastAsia="ru-RU"/>
              </w:rPr>
              <w:t>Этап совершенствования спортивного мастерства</w:t>
            </w:r>
          </w:p>
        </w:tc>
        <w:tc>
          <w:tcPr>
            <w:tcW w:w="1326" w:type="dxa"/>
            <w:vMerge w:val="restart"/>
            <w:tcBorders>
              <w:left w:val="single" w:sz="4" w:space="0" w:color="auto"/>
              <w:right w:val="single" w:sz="4" w:space="0" w:color="000000"/>
            </w:tcBorders>
            <w:shd w:val="clear" w:color="auto" w:fill="auto"/>
            <w:vAlign w:val="center"/>
          </w:tcPr>
          <w:p w:rsidR="00DC0141" w:rsidRPr="004461DE" w:rsidRDefault="00DC0141" w:rsidP="00E82F0C">
            <w:pPr>
              <w:spacing w:after="0" w:line="240" w:lineRule="auto"/>
              <w:contextualSpacing/>
              <w:jc w:val="center"/>
              <w:rPr>
                <w:sz w:val="24"/>
                <w:szCs w:val="24"/>
              </w:rPr>
            </w:pPr>
            <w:r>
              <w:rPr>
                <w:sz w:val="24"/>
                <w:szCs w:val="24"/>
              </w:rPr>
              <w:t>Этап высшего спортивного мастерства</w:t>
            </w:r>
          </w:p>
        </w:tc>
      </w:tr>
      <w:tr w:rsidR="00DC0141" w:rsidRPr="004461DE" w:rsidTr="00DC0141">
        <w:tc>
          <w:tcPr>
            <w:tcW w:w="479" w:type="dxa"/>
            <w:vMerge/>
            <w:tcBorders>
              <w:left w:val="single" w:sz="4" w:space="0" w:color="000000"/>
              <w:bottom w:val="single" w:sz="4" w:space="0" w:color="000000"/>
            </w:tcBorders>
            <w:shd w:val="clear" w:color="auto" w:fill="auto"/>
            <w:vAlign w:val="center"/>
          </w:tcPr>
          <w:p w:rsidR="00DC0141" w:rsidRPr="004461DE" w:rsidRDefault="00DC0141" w:rsidP="00E82F0C">
            <w:pPr>
              <w:spacing w:after="0" w:line="240" w:lineRule="auto"/>
              <w:contextualSpacing/>
              <w:jc w:val="center"/>
              <w:rPr>
                <w:rFonts w:ascii="Times New Roman" w:eastAsia="Times New Roman" w:hAnsi="Times New Roman" w:cs="Times New Roman"/>
                <w:sz w:val="24"/>
                <w:szCs w:val="24"/>
                <w:lang w:eastAsia="ru-RU"/>
              </w:rPr>
            </w:pPr>
          </w:p>
        </w:tc>
        <w:tc>
          <w:tcPr>
            <w:tcW w:w="2750" w:type="dxa"/>
            <w:vMerge/>
            <w:tcBorders>
              <w:left w:val="single" w:sz="4" w:space="0" w:color="000000"/>
              <w:bottom w:val="single" w:sz="4" w:space="0" w:color="000000"/>
            </w:tcBorders>
            <w:shd w:val="clear" w:color="auto" w:fill="auto"/>
            <w:vAlign w:val="center"/>
          </w:tcPr>
          <w:p w:rsidR="00DC0141" w:rsidRPr="004461DE" w:rsidRDefault="00DC0141" w:rsidP="00E82F0C">
            <w:pPr>
              <w:spacing w:after="0" w:line="240" w:lineRule="auto"/>
              <w:contextualSpacing/>
              <w:jc w:val="center"/>
              <w:rPr>
                <w:rFonts w:ascii="Times New Roman" w:eastAsia="Times New Roman" w:hAnsi="Times New Roman" w:cs="Times New Roman"/>
                <w:sz w:val="24"/>
                <w:szCs w:val="24"/>
                <w:lang w:eastAsia="ru-RU"/>
              </w:rPr>
            </w:pPr>
          </w:p>
        </w:tc>
        <w:tc>
          <w:tcPr>
            <w:tcW w:w="773" w:type="dxa"/>
            <w:tcBorders>
              <w:left w:val="single" w:sz="4" w:space="0" w:color="000000"/>
              <w:bottom w:val="single" w:sz="4" w:space="0" w:color="000000"/>
            </w:tcBorders>
            <w:shd w:val="clear" w:color="auto" w:fill="auto"/>
            <w:vAlign w:val="center"/>
          </w:tcPr>
          <w:p w:rsidR="00DC0141" w:rsidRPr="004461DE" w:rsidRDefault="00DC0141" w:rsidP="00E82F0C">
            <w:pPr>
              <w:spacing w:after="0" w:line="240" w:lineRule="auto"/>
              <w:contextualSpacing/>
              <w:jc w:val="center"/>
              <w:rPr>
                <w:sz w:val="24"/>
                <w:szCs w:val="24"/>
              </w:rPr>
            </w:pPr>
            <w:r w:rsidRPr="004461DE">
              <w:rPr>
                <w:rFonts w:ascii="Times New Roman" w:eastAsia="Times New Roman" w:hAnsi="Times New Roman" w:cs="Times New Roman"/>
                <w:sz w:val="24"/>
                <w:szCs w:val="24"/>
                <w:lang w:eastAsia="ru-RU"/>
              </w:rPr>
              <w:t>До года</w:t>
            </w:r>
          </w:p>
        </w:tc>
        <w:tc>
          <w:tcPr>
            <w:tcW w:w="1038" w:type="dxa"/>
            <w:tcBorders>
              <w:left w:val="single" w:sz="4" w:space="0" w:color="000000"/>
              <w:bottom w:val="single" w:sz="4" w:space="0" w:color="000000"/>
            </w:tcBorders>
            <w:shd w:val="clear" w:color="auto" w:fill="auto"/>
            <w:vAlign w:val="center"/>
          </w:tcPr>
          <w:p w:rsidR="00DC0141" w:rsidRPr="004461DE" w:rsidRDefault="00DC0141" w:rsidP="00E82F0C">
            <w:pPr>
              <w:spacing w:after="0" w:line="240" w:lineRule="auto"/>
              <w:ind w:left="-62" w:right="-62"/>
              <w:contextualSpacing/>
              <w:jc w:val="center"/>
              <w:rPr>
                <w:sz w:val="24"/>
                <w:szCs w:val="24"/>
              </w:rPr>
            </w:pPr>
            <w:r w:rsidRPr="004461DE">
              <w:rPr>
                <w:rFonts w:ascii="Times New Roman" w:eastAsia="Times New Roman" w:hAnsi="Times New Roman" w:cs="Times New Roman"/>
                <w:sz w:val="24"/>
                <w:szCs w:val="24"/>
                <w:lang w:eastAsia="ru-RU"/>
              </w:rPr>
              <w:t>Свыше года</w:t>
            </w:r>
          </w:p>
        </w:tc>
        <w:tc>
          <w:tcPr>
            <w:tcW w:w="1136" w:type="dxa"/>
            <w:tcBorders>
              <w:left w:val="single" w:sz="4" w:space="0" w:color="000000"/>
              <w:bottom w:val="single" w:sz="4" w:space="0" w:color="000000"/>
            </w:tcBorders>
            <w:shd w:val="clear" w:color="auto" w:fill="auto"/>
            <w:vAlign w:val="center"/>
          </w:tcPr>
          <w:p w:rsidR="00DC0141" w:rsidRPr="004461DE" w:rsidRDefault="00DC0141" w:rsidP="00E82F0C">
            <w:pPr>
              <w:spacing w:after="0" w:line="240" w:lineRule="auto"/>
              <w:contextualSpacing/>
              <w:jc w:val="center"/>
              <w:rPr>
                <w:sz w:val="24"/>
                <w:szCs w:val="24"/>
              </w:rPr>
            </w:pPr>
            <w:r w:rsidRPr="004461DE">
              <w:rPr>
                <w:rFonts w:ascii="Times New Roman" w:eastAsia="Times New Roman" w:hAnsi="Times New Roman" w:cs="Times New Roman"/>
                <w:sz w:val="24"/>
                <w:szCs w:val="24"/>
                <w:lang w:eastAsia="ru-RU"/>
              </w:rPr>
              <w:t>До трех лет</w:t>
            </w:r>
          </w:p>
        </w:tc>
        <w:tc>
          <w:tcPr>
            <w:tcW w:w="1229" w:type="dxa"/>
            <w:tcBorders>
              <w:left w:val="single" w:sz="4" w:space="0" w:color="000000"/>
              <w:bottom w:val="single" w:sz="4" w:space="0" w:color="000000"/>
            </w:tcBorders>
            <w:shd w:val="clear" w:color="auto" w:fill="auto"/>
            <w:vAlign w:val="center"/>
          </w:tcPr>
          <w:p w:rsidR="00DC0141" w:rsidRPr="004461DE" w:rsidRDefault="00DC0141" w:rsidP="00E82F0C">
            <w:pPr>
              <w:spacing w:after="0" w:line="240" w:lineRule="auto"/>
              <w:contextualSpacing/>
              <w:jc w:val="center"/>
              <w:rPr>
                <w:sz w:val="24"/>
                <w:szCs w:val="24"/>
              </w:rPr>
            </w:pPr>
            <w:r w:rsidRPr="004461DE">
              <w:rPr>
                <w:rFonts w:ascii="Times New Roman" w:eastAsia="Times New Roman" w:hAnsi="Times New Roman" w:cs="Times New Roman"/>
                <w:sz w:val="24"/>
                <w:szCs w:val="24"/>
                <w:lang w:eastAsia="ru-RU"/>
              </w:rPr>
              <w:t>Свыше трех лет</w:t>
            </w:r>
          </w:p>
        </w:tc>
        <w:tc>
          <w:tcPr>
            <w:tcW w:w="1464" w:type="dxa"/>
            <w:vMerge/>
            <w:tcBorders>
              <w:left w:val="single" w:sz="4" w:space="0" w:color="000000"/>
              <w:bottom w:val="single" w:sz="4" w:space="0" w:color="000000"/>
              <w:right w:val="single" w:sz="4" w:space="0" w:color="auto"/>
            </w:tcBorders>
            <w:shd w:val="clear" w:color="auto" w:fill="auto"/>
            <w:vAlign w:val="center"/>
          </w:tcPr>
          <w:p w:rsidR="00DC0141" w:rsidRPr="004461DE" w:rsidRDefault="00DC0141" w:rsidP="00E82F0C">
            <w:pPr>
              <w:spacing w:after="0" w:line="240" w:lineRule="auto"/>
              <w:contextualSpacing/>
              <w:jc w:val="center"/>
              <w:rPr>
                <w:rFonts w:ascii="Times New Roman" w:eastAsia="Times New Roman" w:hAnsi="Times New Roman" w:cs="Times New Roman"/>
                <w:sz w:val="24"/>
                <w:szCs w:val="24"/>
                <w:lang w:eastAsia="ru-RU"/>
              </w:rPr>
            </w:pPr>
          </w:p>
        </w:tc>
        <w:tc>
          <w:tcPr>
            <w:tcW w:w="1326" w:type="dxa"/>
            <w:vMerge/>
            <w:tcBorders>
              <w:left w:val="single" w:sz="4" w:space="0" w:color="auto"/>
              <w:bottom w:val="single" w:sz="4" w:space="0" w:color="000000"/>
              <w:right w:val="single" w:sz="4" w:space="0" w:color="000000"/>
            </w:tcBorders>
            <w:shd w:val="clear" w:color="auto" w:fill="auto"/>
            <w:vAlign w:val="center"/>
          </w:tcPr>
          <w:p w:rsidR="00DC0141" w:rsidRPr="004461DE" w:rsidRDefault="00DC0141" w:rsidP="00E82F0C">
            <w:pPr>
              <w:spacing w:after="0" w:line="240" w:lineRule="auto"/>
              <w:contextualSpacing/>
              <w:jc w:val="center"/>
              <w:rPr>
                <w:rFonts w:ascii="Times New Roman" w:eastAsia="Times New Roman" w:hAnsi="Times New Roman" w:cs="Times New Roman"/>
                <w:sz w:val="24"/>
                <w:szCs w:val="24"/>
                <w:lang w:eastAsia="ru-RU"/>
              </w:rPr>
            </w:pPr>
          </w:p>
        </w:tc>
      </w:tr>
      <w:tr w:rsidR="00DC0141" w:rsidRPr="004461DE" w:rsidTr="00DC0141">
        <w:tc>
          <w:tcPr>
            <w:tcW w:w="479" w:type="dxa"/>
            <w:tcBorders>
              <w:left w:val="single" w:sz="4" w:space="0" w:color="000000"/>
              <w:bottom w:val="single" w:sz="4" w:space="0" w:color="000000"/>
            </w:tcBorders>
            <w:shd w:val="clear" w:color="auto" w:fill="auto"/>
            <w:vAlign w:val="center"/>
          </w:tcPr>
          <w:p w:rsidR="00DC0141" w:rsidRPr="004461DE" w:rsidRDefault="00DC0141" w:rsidP="00E82F0C">
            <w:pPr>
              <w:spacing w:after="0" w:line="240" w:lineRule="auto"/>
              <w:ind w:right="-40"/>
              <w:contextualSpacing/>
              <w:jc w:val="center"/>
              <w:rPr>
                <w:sz w:val="24"/>
                <w:szCs w:val="24"/>
              </w:rPr>
            </w:pPr>
            <w:r w:rsidRPr="004461DE">
              <w:rPr>
                <w:rFonts w:ascii="Times New Roman" w:eastAsia="Times New Roman" w:hAnsi="Times New Roman" w:cs="Times New Roman"/>
                <w:sz w:val="24"/>
                <w:szCs w:val="24"/>
                <w:lang w:eastAsia="ru-RU"/>
              </w:rPr>
              <w:t>1.</w:t>
            </w:r>
          </w:p>
        </w:tc>
        <w:tc>
          <w:tcPr>
            <w:tcW w:w="2750" w:type="dxa"/>
            <w:tcBorders>
              <w:left w:val="single" w:sz="4" w:space="0" w:color="000000"/>
              <w:bottom w:val="single" w:sz="4" w:space="0" w:color="000000"/>
            </w:tcBorders>
            <w:shd w:val="clear" w:color="auto" w:fill="auto"/>
            <w:vAlign w:val="center"/>
          </w:tcPr>
          <w:p w:rsidR="00DC0141" w:rsidRPr="004461DE" w:rsidRDefault="00DC0141" w:rsidP="00E82F0C">
            <w:pPr>
              <w:spacing w:after="0" w:line="240" w:lineRule="auto"/>
              <w:contextualSpacing/>
              <w:jc w:val="center"/>
              <w:rPr>
                <w:sz w:val="24"/>
                <w:szCs w:val="24"/>
              </w:rPr>
            </w:pPr>
            <w:r w:rsidRPr="004461DE">
              <w:rPr>
                <w:rFonts w:ascii="Times New Roman" w:eastAsia="Times New Roman" w:hAnsi="Times New Roman" w:cs="Times New Roman"/>
                <w:sz w:val="24"/>
                <w:szCs w:val="24"/>
                <w:lang w:eastAsia="ru-RU"/>
              </w:rPr>
              <w:t>Общая физическая подготовка (%)</w:t>
            </w:r>
          </w:p>
        </w:tc>
        <w:tc>
          <w:tcPr>
            <w:tcW w:w="773" w:type="dxa"/>
            <w:tcBorders>
              <w:left w:val="single" w:sz="4" w:space="0" w:color="000000"/>
              <w:bottom w:val="single" w:sz="4" w:space="0" w:color="000000"/>
            </w:tcBorders>
            <w:shd w:val="clear" w:color="auto" w:fill="auto"/>
            <w:vAlign w:val="center"/>
          </w:tcPr>
          <w:p w:rsidR="00DC0141" w:rsidRPr="004461DE" w:rsidRDefault="00CC213F" w:rsidP="00DC0141">
            <w:pPr>
              <w:spacing w:after="0" w:line="240" w:lineRule="auto"/>
              <w:contextualSpacing/>
              <w:jc w:val="center"/>
              <w:rPr>
                <w:sz w:val="24"/>
                <w:szCs w:val="24"/>
              </w:rPr>
            </w:pPr>
            <w:r>
              <w:rPr>
                <w:sz w:val="24"/>
                <w:szCs w:val="24"/>
              </w:rPr>
              <w:t>28-30</w:t>
            </w:r>
          </w:p>
        </w:tc>
        <w:tc>
          <w:tcPr>
            <w:tcW w:w="1038" w:type="dxa"/>
            <w:tcBorders>
              <w:left w:val="single" w:sz="4" w:space="0" w:color="000000"/>
              <w:bottom w:val="single" w:sz="4" w:space="0" w:color="000000"/>
            </w:tcBorders>
            <w:shd w:val="clear" w:color="auto" w:fill="auto"/>
            <w:vAlign w:val="center"/>
          </w:tcPr>
          <w:p w:rsidR="00DC0141" w:rsidRPr="004461DE" w:rsidRDefault="00CC213F" w:rsidP="00E82F0C">
            <w:pPr>
              <w:spacing w:after="0" w:line="240" w:lineRule="auto"/>
              <w:contextualSpacing/>
              <w:jc w:val="center"/>
              <w:rPr>
                <w:sz w:val="24"/>
                <w:szCs w:val="24"/>
              </w:rPr>
            </w:pPr>
            <w:r>
              <w:rPr>
                <w:sz w:val="24"/>
                <w:szCs w:val="24"/>
              </w:rPr>
              <w:t>27-29</w:t>
            </w:r>
          </w:p>
        </w:tc>
        <w:tc>
          <w:tcPr>
            <w:tcW w:w="1136" w:type="dxa"/>
            <w:tcBorders>
              <w:left w:val="single" w:sz="4" w:space="0" w:color="000000"/>
              <w:bottom w:val="single" w:sz="4" w:space="0" w:color="000000"/>
            </w:tcBorders>
            <w:shd w:val="clear" w:color="auto" w:fill="auto"/>
            <w:vAlign w:val="center"/>
          </w:tcPr>
          <w:p w:rsidR="00DC0141" w:rsidRPr="004461DE" w:rsidRDefault="00CC213F" w:rsidP="00E82F0C">
            <w:pPr>
              <w:spacing w:after="0" w:line="240" w:lineRule="auto"/>
              <w:contextualSpacing/>
              <w:jc w:val="center"/>
              <w:rPr>
                <w:sz w:val="24"/>
                <w:szCs w:val="24"/>
              </w:rPr>
            </w:pPr>
            <w:r>
              <w:rPr>
                <w:sz w:val="24"/>
                <w:szCs w:val="24"/>
              </w:rPr>
              <w:t>18-24</w:t>
            </w:r>
          </w:p>
        </w:tc>
        <w:tc>
          <w:tcPr>
            <w:tcW w:w="1229" w:type="dxa"/>
            <w:tcBorders>
              <w:left w:val="single" w:sz="4" w:space="0" w:color="000000"/>
              <w:bottom w:val="single" w:sz="4" w:space="0" w:color="000000"/>
            </w:tcBorders>
            <w:shd w:val="clear" w:color="auto" w:fill="auto"/>
            <w:vAlign w:val="center"/>
          </w:tcPr>
          <w:p w:rsidR="00DC0141" w:rsidRPr="004461DE" w:rsidRDefault="00CC213F" w:rsidP="00DC0141">
            <w:pPr>
              <w:spacing w:after="0" w:line="240" w:lineRule="auto"/>
              <w:contextualSpacing/>
              <w:jc w:val="center"/>
              <w:rPr>
                <w:sz w:val="24"/>
                <w:szCs w:val="24"/>
              </w:rPr>
            </w:pPr>
            <w:r>
              <w:rPr>
                <w:sz w:val="24"/>
                <w:szCs w:val="24"/>
              </w:rPr>
              <w:t>15-20</w:t>
            </w:r>
          </w:p>
        </w:tc>
        <w:tc>
          <w:tcPr>
            <w:tcW w:w="1464" w:type="dxa"/>
            <w:tcBorders>
              <w:left w:val="single" w:sz="4" w:space="0" w:color="000000"/>
              <w:bottom w:val="single" w:sz="4" w:space="0" w:color="000000"/>
              <w:right w:val="single" w:sz="4" w:space="0" w:color="auto"/>
            </w:tcBorders>
            <w:shd w:val="clear" w:color="auto" w:fill="auto"/>
            <w:vAlign w:val="center"/>
          </w:tcPr>
          <w:p w:rsidR="00DC0141" w:rsidRPr="004461DE" w:rsidRDefault="00CC213F" w:rsidP="00DC0141">
            <w:pPr>
              <w:spacing w:after="0" w:line="240" w:lineRule="auto"/>
              <w:contextualSpacing/>
              <w:jc w:val="center"/>
              <w:rPr>
                <w:sz w:val="24"/>
                <w:szCs w:val="24"/>
              </w:rPr>
            </w:pPr>
            <w:r>
              <w:rPr>
                <w:sz w:val="24"/>
                <w:szCs w:val="24"/>
              </w:rPr>
              <w:t>8-10</w:t>
            </w:r>
          </w:p>
        </w:tc>
        <w:tc>
          <w:tcPr>
            <w:tcW w:w="1326" w:type="dxa"/>
            <w:tcBorders>
              <w:left w:val="single" w:sz="4" w:space="0" w:color="auto"/>
              <w:bottom w:val="single" w:sz="4" w:space="0" w:color="000000"/>
              <w:right w:val="single" w:sz="4" w:space="0" w:color="000000"/>
            </w:tcBorders>
            <w:shd w:val="clear" w:color="auto" w:fill="auto"/>
            <w:vAlign w:val="center"/>
          </w:tcPr>
          <w:p w:rsidR="00DC0141" w:rsidRPr="004461DE" w:rsidRDefault="00CC213F" w:rsidP="00DC0141">
            <w:pPr>
              <w:spacing w:after="0" w:line="240" w:lineRule="auto"/>
              <w:contextualSpacing/>
              <w:jc w:val="center"/>
              <w:rPr>
                <w:sz w:val="24"/>
                <w:szCs w:val="24"/>
              </w:rPr>
            </w:pPr>
            <w:r>
              <w:rPr>
                <w:sz w:val="24"/>
                <w:szCs w:val="24"/>
              </w:rPr>
              <w:t>7-9</w:t>
            </w:r>
          </w:p>
        </w:tc>
      </w:tr>
      <w:tr w:rsidR="00DC0141" w:rsidRPr="004461DE" w:rsidTr="00DC0141">
        <w:tc>
          <w:tcPr>
            <w:tcW w:w="479" w:type="dxa"/>
            <w:tcBorders>
              <w:left w:val="single" w:sz="4" w:space="0" w:color="000000"/>
              <w:bottom w:val="single" w:sz="4" w:space="0" w:color="000000"/>
            </w:tcBorders>
            <w:shd w:val="clear" w:color="auto" w:fill="auto"/>
            <w:vAlign w:val="center"/>
          </w:tcPr>
          <w:p w:rsidR="00DC0141" w:rsidRPr="004461DE" w:rsidRDefault="00DC0141" w:rsidP="00E82F0C">
            <w:pPr>
              <w:spacing w:after="0" w:line="240" w:lineRule="auto"/>
              <w:ind w:right="-40"/>
              <w:contextualSpacing/>
              <w:jc w:val="center"/>
              <w:rPr>
                <w:sz w:val="24"/>
                <w:szCs w:val="24"/>
              </w:rPr>
            </w:pPr>
            <w:r w:rsidRPr="004461DE">
              <w:rPr>
                <w:rFonts w:ascii="Times New Roman" w:eastAsia="Times New Roman" w:hAnsi="Times New Roman" w:cs="Times New Roman"/>
                <w:sz w:val="24"/>
                <w:szCs w:val="24"/>
                <w:lang w:eastAsia="ru-RU"/>
              </w:rPr>
              <w:t>2.</w:t>
            </w:r>
          </w:p>
        </w:tc>
        <w:tc>
          <w:tcPr>
            <w:tcW w:w="2750" w:type="dxa"/>
            <w:tcBorders>
              <w:left w:val="single" w:sz="4" w:space="0" w:color="000000"/>
              <w:bottom w:val="single" w:sz="4" w:space="0" w:color="000000"/>
            </w:tcBorders>
            <w:shd w:val="clear" w:color="auto" w:fill="auto"/>
            <w:vAlign w:val="center"/>
          </w:tcPr>
          <w:p w:rsidR="00DC0141" w:rsidRPr="004461DE" w:rsidRDefault="00DC0141" w:rsidP="00E82F0C">
            <w:pPr>
              <w:spacing w:after="0" w:line="240" w:lineRule="auto"/>
              <w:contextualSpacing/>
              <w:jc w:val="center"/>
              <w:rPr>
                <w:sz w:val="24"/>
                <w:szCs w:val="24"/>
              </w:rPr>
            </w:pPr>
            <w:r w:rsidRPr="004461DE">
              <w:rPr>
                <w:rFonts w:ascii="Times New Roman" w:eastAsia="Times New Roman" w:hAnsi="Times New Roman" w:cs="Times New Roman"/>
                <w:sz w:val="24"/>
                <w:szCs w:val="24"/>
                <w:lang w:eastAsia="ru-RU"/>
              </w:rPr>
              <w:t>Специальная физическая подготовка (%)</w:t>
            </w:r>
          </w:p>
        </w:tc>
        <w:tc>
          <w:tcPr>
            <w:tcW w:w="773" w:type="dxa"/>
            <w:tcBorders>
              <w:left w:val="single" w:sz="4" w:space="0" w:color="000000"/>
              <w:bottom w:val="single" w:sz="4" w:space="0" w:color="000000"/>
            </w:tcBorders>
            <w:shd w:val="clear" w:color="auto" w:fill="auto"/>
            <w:vAlign w:val="center"/>
          </w:tcPr>
          <w:p w:rsidR="00DC0141" w:rsidRPr="004461DE" w:rsidRDefault="00CC213F" w:rsidP="00E82F0C">
            <w:pPr>
              <w:spacing w:after="0" w:line="240" w:lineRule="auto"/>
              <w:contextualSpacing/>
              <w:jc w:val="center"/>
              <w:rPr>
                <w:sz w:val="24"/>
                <w:szCs w:val="24"/>
              </w:rPr>
            </w:pPr>
            <w:r>
              <w:rPr>
                <w:sz w:val="24"/>
                <w:szCs w:val="24"/>
              </w:rPr>
              <w:t>11-13</w:t>
            </w:r>
          </w:p>
        </w:tc>
        <w:tc>
          <w:tcPr>
            <w:tcW w:w="1038" w:type="dxa"/>
            <w:tcBorders>
              <w:left w:val="single" w:sz="4" w:space="0" w:color="000000"/>
              <w:bottom w:val="single" w:sz="4" w:space="0" w:color="000000"/>
            </w:tcBorders>
            <w:shd w:val="clear" w:color="auto" w:fill="auto"/>
            <w:vAlign w:val="center"/>
          </w:tcPr>
          <w:p w:rsidR="00DC0141" w:rsidRPr="004461DE" w:rsidRDefault="00CC213F" w:rsidP="00E82F0C">
            <w:pPr>
              <w:spacing w:after="0" w:line="240" w:lineRule="auto"/>
              <w:contextualSpacing/>
              <w:jc w:val="center"/>
              <w:rPr>
                <w:sz w:val="24"/>
                <w:szCs w:val="24"/>
              </w:rPr>
            </w:pPr>
            <w:r>
              <w:rPr>
                <w:sz w:val="24"/>
                <w:szCs w:val="24"/>
              </w:rPr>
              <w:t>12-14</w:t>
            </w:r>
          </w:p>
        </w:tc>
        <w:tc>
          <w:tcPr>
            <w:tcW w:w="1136" w:type="dxa"/>
            <w:tcBorders>
              <w:left w:val="single" w:sz="4" w:space="0" w:color="000000"/>
              <w:bottom w:val="single" w:sz="4" w:space="0" w:color="000000"/>
            </w:tcBorders>
            <w:shd w:val="clear" w:color="auto" w:fill="auto"/>
            <w:vAlign w:val="center"/>
          </w:tcPr>
          <w:p w:rsidR="00DC0141" w:rsidRPr="004461DE" w:rsidRDefault="00CC213F" w:rsidP="00E82F0C">
            <w:pPr>
              <w:spacing w:after="0" w:line="240" w:lineRule="auto"/>
              <w:contextualSpacing/>
              <w:jc w:val="center"/>
              <w:rPr>
                <w:sz w:val="24"/>
                <w:szCs w:val="24"/>
              </w:rPr>
            </w:pPr>
            <w:r>
              <w:rPr>
                <w:sz w:val="24"/>
                <w:szCs w:val="24"/>
              </w:rPr>
              <w:t>13-15</w:t>
            </w:r>
          </w:p>
        </w:tc>
        <w:tc>
          <w:tcPr>
            <w:tcW w:w="1229" w:type="dxa"/>
            <w:tcBorders>
              <w:left w:val="single" w:sz="4" w:space="0" w:color="000000"/>
              <w:bottom w:val="single" w:sz="4" w:space="0" w:color="000000"/>
            </w:tcBorders>
            <w:shd w:val="clear" w:color="auto" w:fill="auto"/>
            <w:vAlign w:val="center"/>
          </w:tcPr>
          <w:p w:rsidR="00DC0141" w:rsidRPr="004461DE" w:rsidRDefault="00CC213F" w:rsidP="00E82F0C">
            <w:pPr>
              <w:spacing w:after="0" w:line="240" w:lineRule="auto"/>
              <w:contextualSpacing/>
              <w:jc w:val="center"/>
              <w:rPr>
                <w:sz w:val="24"/>
                <w:szCs w:val="24"/>
              </w:rPr>
            </w:pPr>
            <w:r>
              <w:rPr>
                <w:sz w:val="24"/>
                <w:szCs w:val="24"/>
              </w:rPr>
              <w:t>14-16</w:t>
            </w:r>
          </w:p>
        </w:tc>
        <w:tc>
          <w:tcPr>
            <w:tcW w:w="1464" w:type="dxa"/>
            <w:tcBorders>
              <w:left w:val="single" w:sz="4" w:space="0" w:color="000000"/>
              <w:bottom w:val="single" w:sz="4" w:space="0" w:color="000000"/>
              <w:right w:val="single" w:sz="4" w:space="0" w:color="auto"/>
            </w:tcBorders>
            <w:shd w:val="clear" w:color="auto" w:fill="auto"/>
            <w:vAlign w:val="center"/>
          </w:tcPr>
          <w:p w:rsidR="00DC0141" w:rsidRPr="004461DE" w:rsidRDefault="00153EC8" w:rsidP="00E82F0C">
            <w:pPr>
              <w:spacing w:after="0" w:line="240" w:lineRule="auto"/>
              <w:contextualSpacing/>
              <w:jc w:val="center"/>
              <w:rPr>
                <w:sz w:val="24"/>
                <w:szCs w:val="24"/>
              </w:rPr>
            </w:pPr>
            <w:r>
              <w:rPr>
                <w:sz w:val="24"/>
                <w:szCs w:val="24"/>
              </w:rPr>
              <w:t>20-23</w:t>
            </w:r>
          </w:p>
        </w:tc>
        <w:tc>
          <w:tcPr>
            <w:tcW w:w="1326" w:type="dxa"/>
            <w:tcBorders>
              <w:left w:val="single" w:sz="4" w:space="0" w:color="auto"/>
              <w:bottom w:val="single" w:sz="4" w:space="0" w:color="000000"/>
              <w:right w:val="single" w:sz="4" w:space="0" w:color="000000"/>
            </w:tcBorders>
            <w:shd w:val="clear" w:color="auto" w:fill="auto"/>
            <w:vAlign w:val="center"/>
          </w:tcPr>
          <w:p w:rsidR="00DC0141" w:rsidRPr="004461DE" w:rsidRDefault="00153EC8" w:rsidP="00DC0141">
            <w:pPr>
              <w:spacing w:after="0" w:line="240" w:lineRule="auto"/>
              <w:contextualSpacing/>
              <w:jc w:val="center"/>
              <w:rPr>
                <w:sz w:val="24"/>
                <w:szCs w:val="24"/>
              </w:rPr>
            </w:pPr>
            <w:r>
              <w:rPr>
                <w:sz w:val="24"/>
                <w:szCs w:val="24"/>
              </w:rPr>
              <w:t>19-21</w:t>
            </w:r>
          </w:p>
        </w:tc>
      </w:tr>
      <w:tr w:rsidR="00DC0141" w:rsidRPr="004461DE" w:rsidTr="00DC0141">
        <w:tc>
          <w:tcPr>
            <w:tcW w:w="479" w:type="dxa"/>
            <w:tcBorders>
              <w:left w:val="single" w:sz="4" w:space="0" w:color="000000"/>
              <w:bottom w:val="single" w:sz="4" w:space="0" w:color="000000"/>
            </w:tcBorders>
            <w:shd w:val="clear" w:color="auto" w:fill="auto"/>
            <w:vAlign w:val="center"/>
          </w:tcPr>
          <w:p w:rsidR="00DC0141" w:rsidRPr="004461DE" w:rsidRDefault="00DC0141" w:rsidP="00E82F0C">
            <w:pPr>
              <w:spacing w:after="0" w:line="240" w:lineRule="auto"/>
              <w:ind w:right="-40"/>
              <w:contextualSpacing/>
              <w:jc w:val="center"/>
              <w:rPr>
                <w:sz w:val="24"/>
                <w:szCs w:val="24"/>
              </w:rPr>
            </w:pPr>
            <w:r w:rsidRPr="004461DE">
              <w:rPr>
                <w:rFonts w:ascii="Times New Roman" w:eastAsia="Times New Roman" w:hAnsi="Times New Roman" w:cs="Times New Roman"/>
                <w:sz w:val="24"/>
                <w:szCs w:val="24"/>
                <w:lang w:eastAsia="ru-RU"/>
              </w:rPr>
              <w:t>3.</w:t>
            </w:r>
          </w:p>
        </w:tc>
        <w:tc>
          <w:tcPr>
            <w:tcW w:w="2750" w:type="dxa"/>
            <w:tcBorders>
              <w:left w:val="single" w:sz="4" w:space="0" w:color="000000"/>
              <w:bottom w:val="single" w:sz="4" w:space="0" w:color="000000"/>
            </w:tcBorders>
            <w:shd w:val="clear" w:color="auto" w:fill="auto"/>
            <w:vAlign w:val="center"/>
          </w:tcPr>
          <w:p w:rsidR="00DC0141" w:rsidRPr="004461DE" w:rsidRDefault="00DC0141" w:rsidP="00E82F0C">
            <w:pPr>
              <w:spacing w:after="0" w:line="240" w:lineRule="auto"/>
              <w:contextualSpacing/>
              <w:jc w:val="center"/>
              <w:rPr>
                <w:sz w:val="24"/>
                <w:szCs w:val="24"/>
              </w:rPr>
            </w:pPr>
            <w:r>
              <w:rPr>
                <w:rFonts w:ascii="Times New Roman" w:eastAsia="Times New Roman" w:hAnsi="Times New Roman" w:cs="Times New Roman"/>
                <w:sz w:val="24"/>
                <w:szCs w:val="24"/>
                <w:lang w:eastAsia="ru-RU"/>
              </w:rPr>
              <w:t>Участие в спортивных</w:t>
            </w:r>
            <w:r w:rsidRPr="002110DB">
              <w:rPr>
                <w:rFonts w:ascii="Times New Roman" w:eastAsia="Times New Roman" w:hAnsi="Times New Roman" w:cs="Times New Roman"/>
                <w:sz w:val="24"/>
                <w:szCs w:val="24"/>
                <w:lang w:eastAsia="ru-RU"/>
              </w:rPr>
              <w:t xml:space="preserve"> соревнования</w:t>
            </w:r>
            <w:r>
              <w:rPr>
                <w:rFonts w:ascii="Times New Roman" w:eastAsia="Times New Roman" w:hAnsi="Times New Roman" w:cs="Times New Roman"/>
                <w:sz w:val="24"/>
                <w:szCs w:val="24"/>
                <w:lang w:eastAsia="ru-RU"/>
              </w:rPr>
              <w:t>х</w:t>
            </w:r>
            <w:r w:rsidRPr="002110DB">
              <w:rPr>
                <w:rFonts w:ascii="Times New Roman" w:eastAsia="Times New Roman" w:hAnsi="Times New Roman" w:cs="Times New Roman"/>
                <w:sz w:val="24"/>
                <w:szCs w:val="24"/>
                <w:lang w:eastAsia="ru-RU"/>
              </w:rPr>
              <w:t xml:space="preserve"> (%)</w:t>
            </w:r>
          </w:p>
        </w:tc>
        <w:tc>
          <w:tcPr>
            <w:tcW w:w="773" w:type="dxa"/>
            <w:tcBorders>
              <w:left w:val="single" w:sz="4" w:space="0" w:color="000000"/>
              <w:bottom w:val="single" w:sz="4" w:space="0" w:color="000000"/>
            </w:tcBorders>
            <w:shd w:val="clear" w:color="auto" w:fill="auto"/>
            <w:vAlign w:val="center"/>
          </w:tcPr>
          <w:p w:rsidR="00DC0141" w:rsidRPr="004461DE" w:rsidRDefault="00153EC8" w:rsidP="00E82F0C">
            <w:pPr>
              <w:spacing w:after="0" w:line="240" w:lineRule="auto"/>
              <w:contextualSpacing/>
              <w:jc w:val="center"/>
              <w:rPr>
                <w:sz w:val="24"/>
                <w:szCs w:val="24"/>
              </w:rPr>
            </w:pPr>
            <w:r>
              <w:rPr>
                <w:sz w:val="24"/>
                <w:szCs w:val="24"/>
              </w:rPr>
              <w:t>-</w:t>
            </w:r>
          </w:p>
        </w:tc>
        <w:tc>
          <w:tcPr>
            <w:tcW w:w="1038" w:type="dxa"/>
            <w:tcBorders>
              <w:left w:val="single" w:sz="4" w:space="0" w:color="000000"/>
              <w:bottom w:val="single" w:sz="4" w:space="0" w:color="000000"/>
            </w:tcBorders>
            <w:shd w:val="clear" w:color="auto" w:fill="auto"/>
            <w:vAlign w:val="center"/>
          </w:tcPr>
          <w:p w:rsidR="00DC0141" w:rsidRPr="004461DE" w:rsidRDefault="00153EC8" w:rsidP="00E82F0C">
            <w:pPr>
              <w:spacing w:after="0" w:line="240" w:lineRule="auto"/>
              <w:contextualSpacing/>
              <w:jc w:val="center"/>
              <w:rPr>
                <w:sz w:val="24"/>
                <w:szCs w:val="24"/>
              </w:rPr>
            </w:pPr>
            <w:r>
              <w:rPr>
                <w:sz w:val="24"/>
                <w:szCs w:val="24"/>
              </w:rPr>
              <w:t>-</w:t>
            </w:r>
          </w:p>
        </w:tc>
        <w:tc>
          <w:tcPr>
            <w:tcW w:w="1136" w:type="dxa"/>
            <w:tcBorders>
              <w:left w:val="single" w:sz="4" w:space="0" w:color="000000"/>
              <w:bottom w:val="single" w:sz="4" w:space="0" w:color="000000"/>
            </w:tcBorders>
            <w:shd w:val="clear" w:color="auto" w:fill="auto"/>
            <w:vAlign w:val="center"/>
          </w:tcPr>
          <w:p w:rsidR="00DC0141" w:rsidRPr="004461DE" w:rsidRDefault="00153EC8" w:rsidP="00E82F0C">
            <w:pPr>
              <w:spacing w:after="0" w:line="240" w:lineRule="auto"/>
              <w:contextualSpacing/>
              <w:jc w:val="center"/>
              <w:rPr>
                <w:sz w:val="24"/>
                <w:szCs w:val="24"/>
              </w:rPr>
            </w:pPr>
            <w:r>
              <w:rPr>
                <w:sz w:val="24"/>
                <w:szCs w:val="24"/>
              </w:rPr>
              <w:t>5-14</w:t>
            </w:r>
          </w:p>
        </w:tc>
        <w:tc>
          <w:tcPr>
            <w:tcW w:w="1229" w:type="dxa"/>
            <w:tcBorders>
              <w:left w:val="single" w:sz="4" w:space="0" w:color="000000"/>
              <w:bottom w:val="single" w:sz="4" w:space="0" w:color="000000"/>
            </w:tcBorders>
            <w:shd w:val="clear" w:color="auto" w:fill="auto"/>
            <w:vAlign w:val="center"/>
          </w:tcPr>
          <w:p w:rsidR="00DC0141" w:rsidRPr="004461DE" w:rsidRDefault="00153EC8" w:rsidP="00E82F0C">
            <w:pPr>
              <w:spacing w:after="0" w:line="240" w:lineRule="auto"/>
              <w:contextualSpacing/>
              <w:jc w:val="center"/>
              <w:rPr>
                <w:sz w:val="24"/>
                <w:szCs w:val="24"/>
              </w:rPr>
            </w:pPr>
            <w:r>
              <w:rPr>
                <w:sz w:val="24"/>
                <w:szCs w:val="24"/>
              </w:rPr>
              <w:t>5-15</w:t>
            </w:r>
          </w:p>
        </w:tc>
        <w:tc>
          <w:tcPr>
            <w:tcW w:w="1464" w:type="dxa"/>
            <w:tcBorders>
              <w:left w:val="single" w:sz="4" w:space="0" w:color="000000"/>
              <w:bottom w:val="single" w:sz="4" w:space="0" w:color="000000"/>
              <w:right w:val="single" w:sz="4" w:space="0" w:color="auto"/>
            </w:tcBorders>
            <w:shd w:val="clear" w:color="auto" w:fill="auto"/>
            <w:vAlign w:val="center"/>
          </w:tcPr>
          <w:p w:rsidR="00DC0141" w:rsidRPr="004461DE" w:rsidRDefault="00153EC8" w:rsidP="00E82F0C">
            <w:pPr>
              <w:spacing w:after="0" w:line="240" w:lineRule="auto"/>
              <w:contextualSpacing/>
              <w:jc w:val="center"/>
              <w:rPr>
                <w:sz w:val="24"/>
                <w:szCs w:val="24"/>
              </w:rPr>
            </w:pPr>
            <w:r>
              <w:rPr>
                <w:sz w:val="24"/>
                <w:szCs w:val="24"/>
              </w:rPr>
              <w:t>5-15</w:t>
            </w:r>
          </w:p>
        </w:tc>
        <w:tc>
          <w:tcPr>
            <w:tcW w:w="1326" w:type="dxa"/>
            <w:tcBorders>
              <w:left w:val="single" w:sz="4" w:space="0" w:color="auto"/>
              <w:bottom w:val="single" w:sz="4" w:space="0" w:color="000000"/>
              <w:right w:val="single" w:sz="4" w:space="0" w:color="000000"/>
            </w:tcBorders>
            <w:shd w:val="clear" w:color="auto" w:fill="auto"/>
            <w:vAlign w:val="center"/>
          </w:tcPr>
          <w:p w:rsidR="00DC0141" w:rsidRPr="004461DE" w:rsidRDefault="00153EC8" w:rsidP="00DC0141">
            <w:pPr>
              <w:spacing w:after="0" w:line="240" w:lineRule="auto"/>
              <w:contextualSpacing/>
              <w:jc w:val="center"/>
              <w:rPr>
                <w:sz w:val="24"/>
                <w:szCs w:val="24"/>
              </w:rPr>
            </w:pPr>
            <w:r>
              <w:rPr>
                <w:sz w:val="24"/>
                <w:szCs w:val="24"/>
              </w:rPr>
              <w:t>5-17</w:t>
            </w:r>
          </w:p>
        </w:tc>
      </w:tr>
      <w:tr w:rsidR="00DC0141" w:rsidRPr="004461DE" w:rsidTr="00DC0141">
        <w:tc>
          <w:tcPr>
            <w:tcW w:w="479" w:type="dxa"/>
            <w:tcBorders>
              <w:left w:val="single" w:sz="4" w:space="0" w:color="000000"/>
              <w:bottom w:val="single" w:sz="4" w:space="0" w:color="000000"/>
            </w:tcBorders>
            <w:shd w:val="clear" w:color="auto" w:fill="auto"/>
            <w:vAlign w:val="center"/>
          </w:tcPr>
          <w:p w:rsidR="00DC0141" w:rsidRPr="004461DE" w:rsidRDefault="00DC0141" w:rsidP="00E82F0C">
            <w:pPr>
              <w:spacing w:after="0" w:line="240" w:lineRule="auto"/>
              <w:ind w:right="-40"/>
              <w:contextualSpacing/>
              <w:jc w:val="center"/>
              <w:rPr>
                <w:sz w:val="24"/>
                <w:szCs w:val="24"/>
              </w:rPr>
            </w:pPr>
            <w:r w:rsidRPr="004461DE">
              <w:rPr>
                <w:rFonts w:ascii="Times New Roman" w:eastAsia="Times New Roman" w:hAnsi="Times New Roman" w:cs="Times New Roman"/>
                <w:sz w:val="24"/>
                <w:szCs w:val="24"/>
                <w:lang w:eastAsia="ru-RU"/>
              </w:rPr>
              <w:t>4.</w:t>
            </w:r>
          </w:p>
        </w:tc>
        <w:tc>
          <w:tcPr>
            <w:tcW w:w="2750" w:type="dxa"/>
            <w:tcBorders>
              <w:left w:val="single" w:sz="4" w:space="0" w:color="000000"/>
              <w:bottom w:val="single" w:sz="4" w:space="0" w:color="000000"/>
            </w:tcBorders>
            <w:shd w:val="clear" w:color="auto" w:fill="auto"/>
            <w:vAlign w:val="center"/>
          </w:tcPr>
          <w:p w:rsidR="00DC0141" w:rsidRPr="004461DE" w:rsidRDefault="00DC0141" w:rsidP="00E82F0C">
            <w:pPr>
              <w:spacing w:after="0" w:line="240" w:lineRule="auto"/>
              <w:contextualSpacing/>
              <w:jc w:val="center"/>
              <w:rPr>
                <w:sz w:val="24"/>
                <w:szCs w:val="24"/>
              </w:rPr>
            </w:pPr>
            <w:r w:rsidRPr="004461DE">
              <w:rPr>
                <w:rFonts w:ascii="Times New Roman" w:eastAsia="Times New Roman" w:hAnsi="Times New Roman" w:cs="Times New Roman"/>
                <w:sz w:val="24"/>
                <w:szCs w:val="24"/>
                <w:lang w:eastAsia="ru-RU"/>
              </w:rPr>
              <w:t>Техническая подготовка (%)</w:t>
            </w:r>
          </w:p>
        </w:tc>
        <w:tc>
          <w:tcPr>
            <w:tcW w:w="773" w:type="dxa"/>
            <w:tcBorders>
              <w:left w:val="single" w:sz="4" w:space="0" w:color="000000"/>
              <w:bottom w:val="single" w:sz="4" w:space="0" w:color="000000"/>
            </w:tcBorders>
            <w:shd w:val="clear" w:color="auto" w:fill="auto"/>
            <w:vAlign w:val="center"/>
          </w:tcPr>
          <w:p w:rsidR="00DC0141" w:rsidRPr="004461DE" w:rsidRDefault="00CC1C25" w:rsidP="00E82F0C">
            <w:pPr>
              <w:spacing w:after="0" w:line="240" w:lineRule="auto"/>
              <w:ind w:left="-94"/>
              <w:contextualSpacing/>
              <w:jc w:val="center"/>
              <w:rPr>
                <w:sz w:val="24"/>
                <w:szCs w:val="24"/>
              </w:rPr>
            </w:pPr>
            <w:r>
              <w:rPr>
                <w:sz w:val="24"/>
                <w:szCs w:val="24"/>
              </w:rPr>
              <w:t>22-24</w:t>
            </w:r>
          </w:p>
        </w:tc>
        <w:tc>
          <w:tcPr>
            <w:tcW w:w="1038" w:type="dxa"/>
            <w:tcBorders>
              <w:left w:val="single" w:sz="4" w:space="0" w:color="000000"/>
              <w:bottom w:val="single" w:sz="4" w:space="0" w:color="000000"/>
            </w:tcBorders>
            <w:shd w:val="clear" w:color="auto" w:fill="auto"/>
            <w:vAlign w:val="center"/>
          </w:tcPr>
          <w:p w:rsidR="00DC0141" w:rsidRPr="004461DE" w:rsidRDefault="00CC1C25" w:rsidP="00E82F0C">
            <w:pPr>
              <w:spacing w:after="0" w:line="240" w:lineRule="auto"/>
              <w:contextualSpacing/>
              <w:jc w:val="center"/>
              <w:rPr>
                <w:sz w:val="24"/>
                <w:szCs w:val="24"/>
              </w:rPr>
            </w:pPr>
            <w:r>
              <w:rPr>
                <w:sz w:val="24"/>
                <w:szCs w:val="24"/>
              </w:rPr>
              <w:t>23-25</w:t>
            </w:r>
          </w:p>
        </w:tc>
        <w:tc>
          <w:tcPr>
            <w:tcW w:w="1136" w:type="dxa"/>
            <w:tcBorders>
              <w:left w:val="single" w:sz="4" w:space="0" w:color="000000"/>
              <w:bottom w:val="single" w:sz="4" w:space="0" w:color="000000"/>
            </w:tcBorders>
            <w:shd w:val="clear" w:color="auto" w:fill="auto"/>
            <w:vAlign w:val="center"/>
          </w:tcPr>
          <w:p w:rsidR="00DC0141" w:rsidRPr="004461DE" w:rsidRDefault="00CC1C25" w:rsidP="00E82F0C">
            <w:pPr>
              <w:spacing w:after="0" w:line="240" w:lineRule="auto"/>
              <w:contextualSpacing/>
              <w:jc w:val="center"/>
              <w:rPr>
                <w:sz w:val="24"/>
                <w:szCs w:val="24"/>
              </w:rPr>
            </w:pPr>
            <w:r>
              <w:rPr>
                <w:sz w:val="24"/>
                <w:szCs w:val="24"/>
              </w:rPr>
              <w:t>23-27</w:t>
            </w:r>
          </w:p>
        </w:tc>
        <w:tc>
          <w:tcPr>
            <w:tcW w:w="1229" w:type="dxa"/>
            <w:tcBorders>
              <w:left w:val="single" w:sz="4" w:space="0" w:color="000000"/>
              <w:bottom w:val="single" w:sz="4" w:space="0" w:color="000000"/>
            </w:tcBorders>
            <w:shd w:val="clear" w:color="auto" w:fill="auto"/>
            <w:vAlign w:val="center"/>
          </w:tcPr>
          <w:p w:rsidR="00DC0141" w:rsidRPr="004461DE" w:rsidRDefault="00CC1C25" w:rsidP="00E82F0C">
            <w:pPr>
              <w:spacing w:after="0" w:line="240" w:lineRule="auto"/>
              <w:contextualSpacing/>
              <w:jc w:val="center"/>
              <w:rPr>
                <w:sz w:val="24"/>
                <w:szCs w:val="24"/>
              </w:rPr>
            </w:pPr>
            <w:r>
              <w:rPr>
                <w:sz w:val="24"/>
                <w:szCs w:val="24"/>
              </w:rPr>
              <w:t>23-28</w:t>
            </w:r>
          </w:p>
        </w:tc>
        <w:tc>
          <w:tcPr>
            <w:tcW w:w="1464" w:type="dxa"/>
            <w:tcBorders>
              <w:left w:val="single" w:sz="4" w:space="0" w:color="000000"/>
              <w:bottom w:val="single" w:sz="4" w:space="0" w:color="000000"/>
              <w:right w:val="single" w:sz="4" w:space="0" w:color="auto"/>
            </w:tcBorders>
            <w:shd w:val="clear" w:color="auto" w:fill="auto"/>
            <w:vAlign w:val="center"/>
          </w:tcPr>
          <w:p w:rsidR="00DC0141" w:rsidRPr="004461DE" w:rsidRDefault="00CC1C25" w:rsidP="00E82F0C">
            <w:pPr>
              <w:spacing w:after="0" w:line="240" w:lineRule="auto"/>
              <w:contextualSpacing/>
              <w:jc w:val="center"/>
              <w:rPr>
                <w:sz w:val="24"/>
                <w:szCs w:val="24"/>
              </w:rPr>
            </w:pPr>
            <w:r>
              <w:rPr>
                <w:sz w:val="24"/>
                <w:szCs w:val="24"/>
              </w:rPr>
              <w:t>22-28</w:t>
            </w:r>
          </w:p>
        </w:tc>
        <w:tc>
          <w:tcPr>
            <w:tcW w:w="1326" w:type="dxa"/>
            <w:tcBorders>
              <w:left w:val="single" w:sz="4" w:space="0" w:color="auto"/>
              <w:bottom w:val="single" w:sz="4" w:space="0" w:color="000000"/>
              <w:right w:val="single" w:sz="4" w:space="0" w:color="000000"/>
            </w:tcBorders>
            <w:shd w:val="clear" w:color="auto" w:fill="auto"/>
            <w:vAlign w:val="center"/>
          </w:tcPr>
          <w:p w:rsidR="00DC0141" w:rsidRPr="004461DE" w:rsidRDefault="00CC1C25" w:rsidP="00DC0141">
            <w:pPr>
              <w:spacing w:after="0" w:line="240" w:lineRule="auto"/>
              <w:contextualSpacing/>
              <w:jc w:val="center"/>
              <w:rPr>
                <w:sz w:val="24"/>
                <w:szCs w:val="24"/>
              </w:rPr>
            </w:pPr>
            <w:r>
              <w:rPr>
                <w:sz w:val="24"/>
                <w:szCs w:val="24"/>
              </w:rPr>
              <w:t>20-28</w:t>
            </w:r>
          </w:p>
        </w:tc>
      </w:tr>
      <w:tr w:rsidR="00DC0141" w:rsidRPr="004461DE" w:rsidTr="00DC0141">
        <w:tc>
          <w:tcPr>
            <w:tcW w:w="479" w:type="dxa"/>
            <w:tcBorders>
              <w:left w:val="single" w:sz="4" w:space="0" w:color="000000"/>
              <w:bottom w:val="single" w:sz="4" w:space="0" w:color="000000"/>
            </w:tcBorders>
            <w:shd w:val="clear" w:color="auto" w:fill="auto"/>
            <w:vAlign w:val="center"/>
          </w:tcPr>
          <w:p w:rsidR="00DC0141" w:rsidRPr="004461DE" w:rsidRDefault="00DC0141" w:rsidP="00E82F0C">
            <w:pPr>
              <w:spacing w:after="0" w:line="240" w:lineRule="auto"/>
              <w:ind w:right="-40"/>
              <w:contextualSpacing/>
              <w:jc w:val="center"/>
              <w:rPr>
                <w:sz w:val="24"/>
                <w:szCs w:val="24"/>
              </w:rPr>
            </w:pPr>
            <w:r w:rsidRPr="004461DE">
              <w:rPr>
                <w:rFonts w:ascii="Times New Roman" w:eastAsia="Times New Roman" w:hAnsi="Times New Roman" w:cs="Times New Roman"/>
                <w:sz w:val="24"/>
                <w:szCs w:val="24"/>
                <w:lang w:eastAsia="ru-RU"/>
              </w:rPr>
              <w:t>5.</w:t>
            </w:r>
          </w:p>
        </w:tc>
        <w:tc>
          <w:tcPr>
            <w:tcW w:w="2750" w:type="dxa"/>
            <w:tcBorders>
              <w:left w:val="single" w:sz="4" w:space="0" w:color="000000"/>
              <w:bottom w:val="single" w:sz="4" w:space="0" w:color="000000"/>
            </w:tcBorders>
            <w:shd w:val="clear" w:color="auto" w:fill="auto"/>
            <w:vAlign w:val="center"/>
          </w:tcPr>
          <w:p w:rsidR="00DC0141" w:rsidRPr="004461DE" w:rsidRDefault="00DC0141" w:rsidP="00E82F0C">
            <w:pPr>
              <w:spacing w:after="0" w:line="240" w:lineRule="auto"/>
              <w:contextualSpacing/>
              <w:jc w:val="center"/>
              <w:rPr>
                <w:sz w:val="24"/>
                <w:szCs w:val="24"/>
              </w:rPr>
            </w:pPr>
            <w:r w:rsidRPr="004461DE">
              <w:rPr>
                <w:rFonts w:ascii="Times New Roman" w:eastAsia="Times New Roman" w:hAnsi="Times New Roman" w:cs="Times New Roman"/>
                <w:sz w:val="24"/>
                <w:szCs w:val="24"/>
                <w:lang w:eastAsia="ru-RU"/>
              </w:rPr>
              <w:t xml:space="preserve">Тактическая, теоретическая, психологическая </w:t>
            </w:r>
            <w:r>
              <w:rPr>
                <w:rFonts w:ascii="Times New Roman" w:eastAsia="Times New Roman" w:hAnsi="Times New Roman" w:cs="Times New Roman"/>
                <w:sz w:val="24"/>
                <w:szCs w:val="24"/>
                <w:lang w:eastAsia="ru-RU"/>
              </w:rPr>
              <w:t xml:space="preserve">подготовка </w:t>
            </w:r>
            <w:r w:rsidRPr="004461DE">
              <w:rPr>
                <w:rFonts w:ascii="Times New Roman" w:eastAsia="Times New Roman" w:hAnsi="Times New Roman" w:cs="Times New Roman"/>
                <w:sz w:val="24"/>
                <w:szCs w:val="24"/>
                <w:lang w:eastAsia="ru-RU"/>
              </w:rPr>
              <w:t>(%)</w:t>
            </w:r>
          </w:p>
        </w:tc>
        <w:tc>
          <w:tcPr>
            <w:tcW w:w="773" w:type="dxa"/>
            <w:tcBorders>
              <w:left w:val="single" w:sz="4" w:space="0" w:color="000000"/>
              <w:bottom w:val="single" w:sz="4" w:space="0" w:color="000000"/>
            </w:tcBorders>
            <w:shd w:val="clear" w:color="auto" w:fill="auto"/>
            <w:vAlign w:val="center"/>
          </w:tcPr>
          <w:p w:rsidR="00DC0141" w:rsidRPr="004461DE" w:rsidRDefault="00CC1C25" w:rsidP="00E82F0C">
            <w:pPr>
              <w:spacing w:after="0" w:line="240" w:lineRule="auto"/>
              <w:contextualSpacing/>
              <w:jc w:val="center"/>
              <w:rPr>
                <w:sz w:val="24"/>
                <w:szCs w:val="24"/>
              </w:rPr>
            </w:pPr>
            <w:r>
              <w:rPr>
                <w:sz w:val="24"/>
                <w:szCs w:val="24"/>
              </w:rPr>
              <w:t>12-16</w:t>
            </w:r>
          </w:p>
        </w:tc>
        <w:tc>
          <w:tcPr>
            <w:tcW w:w="1038" w:type="dxa"/>
            <w:tcBorders>
              <w:left w:val="single" w:sz="4" w:space="0" w:color="000000"/>
              <w:bottom w:val="single" w:sz="4" w:space="0" w:color="000000"/>
            </w:tcBorders>
            <w:shd w:val="clear" w:color="auto" w:fill="auto"/>
            <w:vAlign w:val="center"/>
          </w:tcPr>
          <w:p w:rsidR="00DC0141" w:rsidRPr="004461DE" w:rsidRDefault="00CC1C25" w:rsidP="00E82F0C">
            <w:pPr>
              <w:spacing w:after="0" w:line="240" w:lineRule="auto"/>
              <w:contextualSpacing/>
              <w:jc w:val="center"/>
              <w:rPr>
                <w:sz w:val="24"/>
                <w:szCs w:val="24"/>
              </w:rPr>
            </w:pPr>
            <w:r>
              <w:rPr>
                <w:sz w:val="24"/>
                <w:szCs w:val="24"/>
              </w:rPr>
              <w:t>15-20</w:t>
            </w:r>
          </w:p>
        </w:tc>
        <w:tc>
          <w:tcPr>
            <w:tcW w:w="1136" w:type="dxa"/>
            <w:tcBorders>
              <w:left w:val="single" w:sz="4" w:space="0" w:color="000000"/>
              <w:bottom w:val="single" w:sz="4" w:space="0" w:color="000000"/>
            </w:tcBorders>
            <w:shd w:val="clear" w:color="auto" w:fill="auto"/>
            <w:vAlign w:val="center"/>
          </w:tcPr>
          <w:p w:rsidR="00DC0141" w:rsidRPr="004461DE" w:rsidRDefault="00CC1C25" w:rsidP="00E82F0C">
            <w:pPr>
              <w:spacing w:after="0" w:line="240" w:lineRule="auto"/>
              <w:contextualSpacing/>
              <w:jc w:val="center"/>
              <w:rPr>
                <w:sz w:val="24"/>
                <w:szCs w:val="24"/>
              </w:rPr>
            </w:pPr>
            <w:r>
              <w:rPr>
                <w:sz w:val="24"/>
                <w:szCs w:val="24"/>
              </w:rPr>
              <w:t>18-25</w:t>
            </w:r>
          </w:p>
        </w:tc>
        <w:tc>
          <w:tcPr>
            <w:tcW w:w="1229" w:type="dxa"/>
            <w:tcBorders>
              <w:left w:val="single" w:sz="4" w:space="0" w:color="000000"/>
              <w:bottom w:val="single" w:sz="4" w:space="0" w:color="000000"/>
            </w:tcBorders>
            <w:shd w:val="clear" w:color="auto" w:fill="auto"/>
            <w:vAlign w:val="center"/>
          </w:tcPr>
          <w:p w:rsidR="00DC0141" w:rsidRPr="004461DE" w:rsidRDefault="00CC1C25" w:rsidP="00E82F0C">
            <w:pPr>
              <w:spacing w:after="0" w:line="240" w:lineRule="auto"/>
              <w:contextualSpacing/>
              <w:jc w:val="center"/>
              <w:rPr>
                <w:sz w:val="24"/>
                <w:szCs w:val="24"/>
              </w:rPr>
            </w:pPr>
            <w:r>
              <w:rPr>
                <w:sz w:val="24"/>
                <w:szCs w:val="24"/>
              </w:rPr>
              <w:t>18-30</w:t>
            </w:r>
          </w:p>
        </w:tc>
        <w:tc>
          <w:tcPr>
            <w:tcW w:w="1464" w:type="dxa"/>
            <w:tcBorders>
              <w:left w:val="single" w:sz="4" w:space="0" w:color="000000"/>
              <w:bottom w:val="single" w:sz="4" w:space="0" w:color="000000"/>
              <w:right w:val="single" w:sz="4" w:space="0" w:color="auto"/>
            </w:tcBorders>
            <w:shd w:val="clear" w:color="auto" w:fill="auto"/>
            <w:vAlign w:val="center"/>
          </w:tcPr>
          <w:p w:rsidR="00DC0141" w:rsidRPr="004461DE" w:rsidRDefault="00CC1C25" w:rsidP="00E82F0C">
            <w:pPr>
              <w:spacing w:after="0" w:line="240" w:lineRule="auto"/>
              <w:contextualSpacing/>
              <w:jc w:val="center"/>
              <w:rPr>
                <w:sz w:val="24"/>
                <w:szCs w:val="24"/>
              </w:rPr>
            </w:pPr>
            <w:r>
              <w:rPr>
                <w:sz w:val="24"/>
                <w:szCs w:val="24"/>
              </w:rPr>
              <w:t>20-30</w:t>
            </w:r>
          </w:p>
        </w:tc>
        <w:tc>
          <w:tcPr>
            <w:tcW w:w="1326" w:type="dxa"/>
            <w:tcBorders>
              <w:left w:val="single" w:sz="4" w:space="0" w:color="auto"/>
              <w:bottom w:val="single" w:sz="4" w:space="0" w:color="000000"/>
              <w:right w:val="single" w:sz="4" w:space="0" w:color="000000"/>
            </w:tcBorders>
            <w:shd w:val="clear" w:color="auto" w:fill="auto"/>
            <w:vAlign w:val="center"/>
          </w:tcPr>
          <w:p w:rsidR="00DC0141" w:rsidRPr="004461DE" w:rsidRDefault="00CC1C25" w:rsidP="00DC0141">
            <w:pPr>
              <w:spacing w:after="0" w:line="240" w:lineRule="auto"/>
              <w:contextualSpacing/>
              <w:jc w:val="center"/>
              <w:rPr>
                <w:sz w:val="24"/>
                <w:szCs w:val="24"/>
              </w:rPr>
            </w:pPr>
            <w:r>
              <w:rPr>
                <w:sz w:val="24"/>
                <w:szCs w:val="24"/>
              </w:rPr>
              <w:t>20-34</w:t>
            </w:r>
          </w:p>
        </w:tc>
      </w:tr>
      <w:tr w:rsidR="00DC0141" w:rsidRPr="004461DE" w:rsidTr="00DC0141">
        <w:tc>
          <w:tcPr>
            <w:tcW w:w="479" w:type="dxa"/>
            <w:tcBorders>
              <w:left w:val="single" w:sz="4" w:space="0" w:color="000000"/>
              <w:bottom w:val="single" w:sz="4" w:space="0" w:color="000000"/>
            </w:tcBorders>
            <w:shd w:val="clear" w:color="auto" w:fill="auto"/>
            <w:vAlign w:val="center"/>
          </w:tcPr>
          <w:p w:rsidR="00DC0141" w:rsidRPr="004461DE" w:rsidRDefault="00DC0141" w:rsidP="00E82F0C">
            <w:pPr>
              <w:spacing w:after="0" w:line="240" w:lineRule="auto"/>
              <w:ind w:right="-40"/>
              <w:contextualSpacing/>
              <w:jc w:val="center"/>
              <w:rPr>
                <w:sz w:val="24"/>
                <w:szCs w:val="24"/>
              </w:rPr>
            </w:pPr>
            <w:r w:rsidRPr="004461DE">
              <w:rPr>
                <w:rFonts w:ascii="Times New Roman" w:eastAsia="Times New Roman" w:hAnsi="Times New Roman" w:cs="Times New Roman"/>
                <w:sz w:val="24"/>
                <w:szCs w:val="24"/>
                <w:lang w:eastAsia="ru-RU"/>
              </w:rPr>
              <w:lastRenderedPageBreak/>
              <w:t>6.</w:t>
            </w:r>
          </w:p>
        </w:tc>
        <w:tc>
          <w:tcPr>
            <w:tcW w:w="2750" w:type="dxa"/>
            <w:tcBorders>
              <w:left w:val="single" w:sz="4" w:space="0" w:color="000000"/>
              <w:bottom w:val="single" w:sz="4" w:space="0" w:color="000000"/>
            </w:tcBorders>
            <w:shd w:val="clear" w:color="auto" w:fill="auto"/>
            <w:vAlign w:val="center"/>
          </w:tcPr>
          <w:p w:rsidR="00DC0141" w:rsidRPr="004461DE" w:rsidRDefault="00DC0141" w:rsidP="00E82F0C">
            <w:pPr>
              <w:spacing w:after="0" w:line="240" w:lineRule="auto"/>
              <w:contextualSpacing/>
              <w:jc w:val="center"/>
              <w:rPr>
                <w:sz w:val="24"/>
                <w:szCs w:val="24"/>
              </w:rPr>
            </w:pPr>
            <w:r w:rsidRPr="004461DE">
              <w:rPr>
                <w:rFonts w:ascii="Times New Roman" w:eastAsia="Times New Roman" w:hAnsi="Times New Roman" w:cs="Times New Roman"/>
                <w:sz w:val="24"/>
                <w:szCs w:val="24"/>
                <w:lang w:eastAsia="ru-RU"/>
              </w:rPr>
              <w:t xml:space="preserve">Инструкторская </w:t>
            </w:r>
            <w:r w:rsidRPr="004461DE">
              <w:rPr>
                <w:rFonts w:ascii="Times New Roman" w:eastAsia="Times New Roman" w:hAnsi="Times New Roman" w:cs="Times New Roman"/>
                <w:sz w:val="24"/>
                <w:szCs w:val="24"/>
                <w:lang w:eastAsia="ru-RU"/>
              </w:rPr>
              <w:br/>
              <w:t>и судейская практика (%)</w:t>
            </w:r>
          </w:p>
        </w:tc>
        <w:tc>
          <w:tcPr>
            <w:tcW w:w="773" w:type="dxa"/>
            <w:tcBorders>
              <w:left w:val="single" w:sz="4" w:space="0" w:color="000000"/>
              <w:bottom w:val="single" w:sz="4" w:space="0" w:color="000000"/>
            </w:tcBorders>
            <w:shd w:val="clear" w:color="auto" w:fill="auto"/>
            <w:vAlign w:val="center"/>
          </w:tcPr>
          <w:p w:rsidR="00DC0141" w:rsidRPr="004461DE" w:rsidRDefault="00CC1C25" w:rsidP="00E82F0C">
            <w:pPr>
              <w:spacing w:after="0" w:line="240" w:lineRule="auto"/>
              <w:contextualSpacing/>
              <w:jc w:val="center"/>
              <w:rPr>
                <w:sz w:val="24"/>
                <w:szCs w:val="24"/>
              </w:rPr>
            </w:pPr>
            <w:r>
              <w:rPr>
                <w:sz w:val="24"/>
                <w:szCs w:val="24"/>
              </w:rPr>
              <w:t>-</w:t>
            </w:r>
          </w:p>
        </w:tc>
        <w:tc>
          <w:tcPr>
            <w:tcW w:w="1038" w:type="dxa"/>
            <w:tcBorders>
              <w:left w:val="single" w:sz="4" w:space="0" w:color="000000"/>
              <w:bottom w:val="single" w:sz="4" w:space="0" w:color="000000"/>
            </w:tcBorders>
            <w:shd w:val="clear" w:color="auto" w:fill="auto"/>
            <w:vAlign w:val="center"/>
          </w:tcPr>
          <w:p w:rsidR="00DC0141" w:rsidRPr="004461DE" w:rsidRDefault="00CC1C25" w:rsidP="00E82F0C">
            <w:pPr>
              <w:spacing w:after="0" w:line="240" w:lineRule="auto"/>
              <w:contextualSpacing/>
              <w:jc w:val="center"/>
              <w:rPr>
                <w:sz w:val="24"/>
                <w:szCs w:val="24"/>
              </w:rPr>
            </w:pPr>
            <w:r>
              <w:rPr>
                <w:sz w:val="24"/>
                <w:szCs w:val="24"/>
              </w:rPr>
              <w:t>-</w:t>
            </w:r>
          </w:p>
        </w:tc>
        <w:tc>
          <w:tcPr>
            <w:tcW w:w="1136" w:type="dxa"/>
            <w:tcBorders>
              <w:left w:val="single" w:sz="4" w:space="0" w:color="000000"/>
              <w:bottom w:val="single" w:sz="4" w:space="0" w:color="000000"/>
            </w:tcBorders>
            <w:shd w:val="clear" w:color="auto" w:fill="auto"/>
            <w:vAlign w:val="center"/>
          </w:tcPr>
          <w:p w:rsidR="00DC0141" w:rsidRPr="004461DE" w:rsidRDefault="00CC1C25" w:rsidP="00E82F0C">
            <w:pPr>
              <w:spacing w:after="0" w:line="240" w:lineRule="auto"/>
              <w:contextualSpacing/>
              <w:jc w:val="center"/>
              <w:rPr>
                <w:sz w:val="24"/>
                <w:szCs w:val="24"/>
              </w:rPr>
            </w:pPr>
            <w:r>
              <w:rPr>
                <w:sz w:val="24"/>
                <w:szCs w:val="24"/>
              </w:rPr>
              <w:t>1-3</w:t>
            </w:r>
          </w:p>
        </w:tc>
        <w:tc>
          <w:tcPr>
            <w:tcW w:w="1229" w:type="dxa"/>
            <w:tcBorders>
              <w:left w:val="single" w:sz="4" w:space="0" w:color="000000"/>
              <w:bottom w:val="single" w:sz="4" w:space="0" w:color="000000"/>
            </w:tcBorders>
            <w:shd w:val="clear" w:color="auto" w:fill="auto"/>
            <w:vAlign w:val="center"/>
          </w:tcPr>
          <w:p w:rsidR="00DC0141" w:rsidRPr="004461DE" w:rsidRDefault="00CC1C25" w:rsidP="00E82F0C">
            <w:pPr>
              <w:spacing w:after="0" w:line="240" w:lineRule="auto"/>
              <w:contextualSpacing/>
              <w:jc w:val="center"/>
              <w:rPr>
                <w:sz w:val="24"/>
                <w:szCs w:val="24"/>
              </w:rPr>
            </w:pPr>
            <w:r>
              <w:rPr>
                <w:sz w:val="24"/>
                <w:szCs w:val="24"/>
              </w:rPr>
              <w:t>1-4</w:t>
            </w:r>
          </w:p>
        </w:tc>
        <w:tc>
          <w:tcPr>
            <w:tcW w:w="1464" w:type="dxa"/>
            <w:tcBorders>
              <w:left w:val="single" w:sz="4" w:space="0" w:color="000000"/>
              <w:bottom w:val="single" w:sz="4" w:space="0" w:color="000000"/>
              <w:right w:val="single" w:sz="4" w:space="0" w:color="auto"/>
            </w:tcBorders>
            <w:shd w:val="clear" w:color="auto" w:fill="auto"/>
            <w:vAlign w:val="center"/>
          </w:tcPr>
          <w:p w:rsidR="00DC0141" w:rsidRPr="004461DE" w:rsidRDefault="00CC1C25" w:rsidP="00E82F0C">
            <w:pPr>
              <w:spacing w:after="0" w:line="240" w:lineRule="auto"/>
              <w:contextualSpacing/>
              <w:jc w:val="center"/>
              <w:rPr>
                <w:sz w:val="24"/>
                <w:szCs w:val="24"/>
              </w:rPr>
            </w:pPr>
            <w:r>
              <w:rPr>
                <w:sz w:val="24"/>
                <w:szCs w:val="24"/>
              </w:rPr>
              <w:t>1-4</w:t>
            </w:r>
          </w:p>
        </w:tc>
        <w:tc>
          <w:tcPr>
            <w:tcW w:w="1326" w:type="dxa"/>
            <w:tcBorders>
              <w:left w:val="single" w:sz="4" w:space="0" w:color="auto"/>
              <w:bottom w:val="single" w:sz="4" w:space="0" w:color="000000"/>
              <w:right w:val="single" w:sz="4" w:space="0" w:color="000000"/>
            </w:tcBorders>
            <w:shd w:val="clear" w:color="auto" w:fill="auto"/>
            <w:vAlign w:val="center"/>
          </w:tcPr>
          <w:p w:rsidR="00DC0141" w:rsidRPr="004461DE" w:rsidRDefault="00CC1C25" w:rsidP="00DC0141">
            <w:pPr>
              <w:spacing w:after="0" w:line="240" w:lineRule="auto"/>
              <w:contextualSpacing/>
              <w:jc w:val="center"/>
              <w:rPr>
                <w:sz w:val="24"/>
                <w:szCs w:val="24"/>
              </w:rPr>
            </w:pPr>
            <w:r>
              <w:rPr>
                <w:sz w:val="24"/>
                <w:szCs w:val="24"/>
              </w:rPr>
              <w:t>1-4</w:t>
            </w:r>
          </w:p>
        </w:tc>
      </w:tr>
      <w:tr w:rsidR="00DC0141" w:rsidRPr="004461DE" w:rsidTr="00DC0141">
        <w:tc>
          <w:tcPr>
            <w:tcW w:w="479" w:type="dxa"/>
            <w:tcBorders>
              <w:left w:val="single" w:sz="4" w:space="0" w:color="000000"/>
              <w:bottom w:val="single" w:sz="4" w:space="0" w:color="000000"/>
            </w:tcBorders>
            <w:shd w:val="clear" w:color="auto" w:fill="auto"/>
            <w:vAlign w:val="center"/>
          </w:tcPr>
          <w:p w:rsidR="00DC0141" w:rsidRPr="004461DE" w:rsidRDefault="00DC0141" w:rsidP="00E82F0C">
            <w:pPr>
              <w:spacing w:after="0" w:line="240" w:lineRule="auto"/>
              <w:ind w:right="-40"/>
              <w:contextualSpacing/>
              <w:jc w:val="center"/>
              <w:rPr>
                <w:sz w:val="24"/>
                <w:szCs w:val="24"/>
              </w:rPr>
            </w:pPr>
            <w:r w:rsidRPr="004461DE">
              <w:rPr>
                <w:rFonts w:ascii="Times New Roman" w:eastAsia="Times New Roman" w:hAnsi="Times New Roman" w:cs="Times New Roman"/>
                <w:sz w:val="24"/>
                <w:szCs w:val="24"/>
                <w:lang w:eastAsia="ru-RU"/>
              </w:rPr>
              <w:t>7.</w:t>
            </w:r>
          </w:p>
        </w:tc>
        <w:tc>
          <w:tcPr>
            <w:tcW w:w="2750" w:type="dxa"/>
            <w:tcBorders>
              <w:left w:val="single" w:sz="4" w:space="0" w:color="000000"/>
              <w:bottom w:val="single" w:sz="4" w:space="0" w:color="000000"/>
            </w:tcBorders>
            <w:shd w:val="clear" w:color="auto" w:fill="auto"/>
            <w:vAlign w:val="center"/>
          </w:tcPr>
          <w:p w:rsidR="00DC0141" w:rsidRPr="004461DE" w:rsidRDefault="00DC0141" w:rsidP="00E82F0C">
            <w:pPr>
              <w:spacing w:after="0" w:line="240" w:lineRule="auto"/>
              <w:contextualSpacing/>
              <w:jc w:val="center"/>
              <w:rPr>
                <w:sz w:val="24"/>
                <w:szCs w:val="24"/>
              </w:rPr>
            </w:pPr>
            <w:r w:rsidRPr="004461DE">
              <w:rPr>
                <w:rFonts w:ascii="Times New Roman" w:eastAsia="Times New Roman" w:hAnsi="Times New Roman" w:cs="Times New Roman"/>
                <w:sz w:val="24"/>
                <w:szCs w:val="24"/>
                <w:lang w:eastAsia="ru-RU"/>
              </w:rPr>
              <w:t>Медицинские, медико-биологические, восстановительные мероприятия, тестирование</w:t>
            </w:r>
            <w:r w:rsidRPr="004461DE">
              <w:rPr>
                <w:rFonts w:ascii="Times New Roman" w:eastAsia="Times New Roman" w:hAnsi="Times New Roman" w:cs="Times New Roman"/>
                <w:sz w:val="24"/>
                <w:szCs w:val="24"/>
                <w:lang w:eastAsia="ru-RU"/>
              </w:rPr>
              <w:br/>
              <w:t>и контроль (%)</w:t>
            </w:r>
          </w:p>
        </w:tc>
        <w:tc>
          <w:tcPr>
            <w:tcW w:w="773" w:type="dxa"/>
            <w:tcBorders>
              <w:left w:val="single" w:sz="4" w:space="0" w:color="000000"/>
              <w:bottom w:val="single" w:sz="4" w:space="0" w:color="000000"/>
            </w:tcBorders>
            <w:shd w:val="clear" w:color="auto" w:fill="auto"/>
            <w:vAlign w:val="center"/>
          </w:tcPr>
          <w:p w:rsidR="00DC0141" w:rsidRPr="004461DE" w:rsidRDefault="00CC1C25" w:rsidP="00E82F0C">
            <w:pPr>
              <w:spacing w:after="0" w:line="240" w:lineRule="auto"/>
              <w:contextualSpacing/>
              <w:jc w:val="center"/>
              <w:rPr>
                <w:sz w:val="24"/>
                <w:szCs w:val="24"/>
              </w:rPr>
            </w:pPr>
            <w:r>
              <w:rPr>
                <w:sz w:val="24"/>
                <w:szCs w:val="24"/>
              </w:rPr>
              <w:t>1-3</w:t>
            </w:r>
          </w:p>
        </w:tc>
        <w:tc>
          <w:tcPr>
            <w:tcW w:w="1038" w:type="dxa"/>
            <w:tcBorders>
              <w:left w:val="single" w:sz="4" w:space="0" w:color="000000"/>
              <w:bottom w:val="single" w:sz="4" w:space="0" w:color="000000"/>
            </w:tcBorders>
            <w:shd w:val="clear" w:color="auto" w:fill="auto"/>
            <w:vAlign w:val="center"/>
          </w:tcPr>
          <w:p w:rsidR="00DC0141" w:rsidRPr="004461DE" w:rsidRDefault="00CC1C25" w:rsidP="00E82F0C">
            <w:pPr>
              <w:spacing w:after="0" w:line="240" w:lineRule="auto"/>
              <w:contextualSpacing/>
              <w:jc w:val="center"/>
              <w:rPr>
                <w:sz w:val="24"/>
                <w:szCs w:val="24"/>
              </w:rPr>
            </w:pPr>
            <w:r>
              <w:rPr>
                <w:sz w:val="24"/>
                <w:szCs w:val="24"/>
              </w:rPr>
              <w:t>1-3</w:t>
            </w:r>
          </w:p>
        </w:tc>
        <w:tc>
          <w:tcPr>
            <w:tcW w:w="1136" w:type="dxa"/>
            <w:tcBorders>
              <w:left w:val="single" w:sz="4" w:space="0" w:color="000000"/>
              <w:bottom w:val="single" w:sz="4" w:space="0" w:color="000000"/>
            </w:tcBorders>
            <w:shd w:val="clear" w:color="auto" w:fill="auto"/>
            <w:vAlign w:val="center"/>
          </w:tcPr>
          <w:p w:rsidR="00DC0141" w:rsidRPr="004461DE" w:rsidRDefault="00CC1C25" w:rsidP="00E82F0C">
            <w:pPr>
              <w:spacing w:after="0" w:line="240" w:lineRule="auto"/>
              <w:contextualSpacing/>
              <w:jc w:val="center"/>
              <w:rPr>
                <w:sz w:val="24"/>
                <w:szCs w:val="24"/>
              </w:rPr>
            </w:pPr>
            <w:r>
              <w:rPr>
                <w:sz w:val="24"/>
                <w:szCs w:val="24"/>
              </w:rPr>
              <w:t>1-4</w:t>
            </w:r>
          </w:p>
        </w:tc>
        <w:tc>
          <w:tcPr>
            <w:tcW w:w="1229" w:type="dxa"/>
            <w:tcBorders>
              <w:left w:val="single" w:sz="4" w:space="0" w:color="000000"/>
              <w:bottom w:val="single" w:sz="4" w:space="0" w:color="000000"/>
            </w:tcBorders>
            <w:shd w:val="clear" w:color="auto" w:fill="auto"/>
            <w:vAlign w:val="center"/>
          </w:tcPr>
          <w:p w:rsidR="00DC0141" w:rsidRPr="004461DE" w:rsidRDefault="00CC1C25" w:rsidP="00E82F0C">
            <w:pPr>
              <w:spacing w:after="0" w:line="240" w:lineRule="auto"/>
              <w:contextualSpacing/>
              <w:jc w:val="center"/>
              <w:rPr>
                <w:sz w:val="24"/>
                <w:szCs w:val="24"/>
              </w:rPr>
            </w:pPr>
            <w:r>
              <w:rPr>
                <w:sz w:val="24"/>
                <w:szCs w:val="24"/>
              </w:rPr>
              <w:t>2-4</w:t>
            </w:r>
          </w:p>
        </w:tc>
        <w:tc>
          <w:tcPr>
            <w:tcW w:w="1464" w:type="dxa"/>
            <w:tcBorders>
              <w:left w:val="single" w:sz="4" w:space="0" w:color="000000"/>
              <w:bottom w:val="single" w:sz="4" w:space="0" w:color="000000"/>
              <w:right w:val="single" w:sz="4" w:space="0" w:color="auto"/>
            </w:tcBorders>
            <w:shd w:val="clear" w:color="auto" w:fill="auto"/>
            <w:vAlign w:val="center"/>
          </w:tcPr>
          <w:p w:rsidR="00DC0141" w:rsidRPr="004461DE" w:rsidRDefault="00CC1C25" w:rsidP="00E82F0C">
            <w:pPr>
              <w:spacing w:after="0" w:line="240" w:lineRule="auto"/>
              <w:contextualSpacing/>
              <w:jc w:val="center"/>
              <w:rPr>
                <w:sz w:val="24"/>
                <w:szCs w:val="24"/>
              </w:rPr>
            </w:pPr>
            <w:r>
              <w:rPr>
                <w:sz w:val="24"/>
                <w:szCs w:val="24"/>
              </w:rPr>
              <w:t>4-6</w:t>
            </w:r>
          </w:p>
        </w:tc>
        <w:tc>
          <w:tcPr>
            <w:tcW w:w="1326" w:type="dxa"/>
            <w:tcBorders>
              <w:left w:val="single" w:sz="4" w:space="0" w:color="auto"/>
              <w:bottom w:val="single" w:sz="4" w:space="0" w:color="000000"/>
              <w:right w:val="single" w:sz="4" w:space="0" w:color="000000"/>
            </w:tcBorders>
            <w:shd w:val="clear" w:color="auto" w:fill="auto"/>
            <w:vAlign w:val="center"/>
          </w:tcPr>
          <w:p w:rsidR="00DC0141" w:rsidRPr="004461DE" w:rsidRDefault="00CC1C25" w:rsidP="00DC0141">
            <w:pPr>
              <w:spacing w:after="0" w:line="240" w:lineRule="auto"/>
              <w:contextualSpacing/>
              <w:jc w:val="center"/>
              <w:rPr>
                <w:sz w:val="24"/>
                <w:szCs w:val="24"/>
              </w:rPr>
            </w:pPr>
            <w:r>
              <w:rPr>
                <w:sz w:val="24"/>
                <w:szCs w:val="24"/>
              </w:rPr>
              <w:t>5-10</w:t>
            </w:r>
          </w:p>
        </w:tc>
      </w:tr>
    </w:tbl>
    <w:p w:rsidR="0027029B" w:rsidRDefault="0027029B" w:rsidP="00B87428">
      <w:pPr>
        <w:pStyle w:val="TableParagraph"/>
        <w:ind w:left="40" w:right="182" w:hanging="40"/>
        <w:contextualSpacing/>
        <w:jc w:val="center"/>
        <w:rPr>
          <w:b/>
          <w:bCs/>
        </w:rPr>
        <w:sectPr w:rsidR="0027029B" w:rsidSect="006B138F">
          <w:headerReference w:type="default" r:id="rId9"/>
          <w:footerReference w:type="default" r:id="rId10"/>
          <w:headerReference w:type="first" r:id="rId11"/>
          <w:pgSz w:w="11906" w:h="16838"/>
          <w:pgMar w:top="1134" w:right="567" w:bottom="1134" w:left="1134" w:header="709" w:footer="709" w:gutter="0"/>
          <w:cols w:space="720"/>
          <w:titlePg/>
          <w:docGrid w:linePitch="299"/>
        </w:sectPr>
      </w:pPr>
    </w:p>
    <w:p w:rsidR="00897D28" w:rsidRPr="00375CCC" w:rsidRDefault="00897D28" w:rsidP="00897D28">
      <w:pPr>
        <w:spacing w:line="256" w:lineRule="auto"/>
        <w:ind w:left="720" w:right="-284" w:firstLine="709"/>
        <w:contextualSpacing/>
        <w:jc w:val="center"/>
        <w:rPr>
          <w:rFonts w:eastAsia="Calibri"/>
          <w:sz w:val="28"/>
          <w:szCs w:val="28"/>
        </w:rPr>
      </w:pPr>
      <w:r w:rsidRPr="00375CCC">
        <w:rPr>
          <w:rFonts w:eastAsia="Calibri"/>
          <w:b/>
          <w:bCs/>
          <w:sz w:val="28"/>
          <w:szCs w:val="28"/>
        </w:rPr>
        <w:lastRenderedPageBreak/>
        <w:t xml:space="preserve">Годовой </w:t>
      </w:r>
      <w:r w:rsidRPr="00375CCC">
        <w:rPr>
          <w:rFonts w:eastAsia="Calibri"/>
          <w:b/>
          <w:sz w:val="28"/>
          <w:szCs w:val="28"/>
        </w:rPr>
        <w:t xml:space="preserve">учебно-тренировочный план по виду спорта </w:t>
      </w:r>
      <w:r>
        <w:rPr>
          <w:rFonts w:eastAsia="Calibri"/>
          <w:b/>
          <w:sz w:val="28"/>
          <w:szCs w:val="28"/>
        </w:rPr>
        <w:t>«</w:t>
      </w:r>
      <w:r w:rsidR="00CC1C25">
        <w:rPr>
          <w:rFonts w:eastAsia="Calibri"/>
          <w:b/>
          <w:sz w:val="28"/>
          <w:szCs w:val="28"/>
        </w:rPr>
        <w:t>волейбол</w:t>
      </w:r>
      <w:r>
        <w:rPr>
          <w:rFonts w:eastAsia="Calibri"/>
          <w:b/>
          <w:sz w:val="28"/>
          <w:szCs w:val="28"/>
        </w:rPr>
        <w:t>»</w:t>
      </w:r>
    </w:p>
    <w:tbl>
      <w:tblPr>
        <w:tblStyle w:val="TableNormal3"/>
        <w:tblW w:w="5092" w:type="pct"/>
        <w:tblInd w:w="57" w:type="dxa"/>
        <w:tblLayout w:type="fixed"/>
        <w:tblCellMar>
          <w:left w:w="57" w:type="dxa"/>
          <w:right w:w="57" w:type="dxa"/>
        </w:tblCellMar>
        <w:tblLook w:val="01E0"/>
      </w:tblPr>
      <w:tblGrid>
        <w:gridCol w:w="697"/>
        <w:gridCol w:w="3671"/>
        <w:gridCol w:w="1001"/>
        <w:gridCol w:w="858"/>
        <w:gridCol w:w="1002"/>
        <w:gridCol w:w="858"/>
        <w:gridCol w:w="859"/>
        <w:gridCol w:w="1001"/>
        <w:gridCol w:w="858"/>
        <w:gridCol w:w="1002"/>
        <w:gridCol w:w="1717"/>
        <w:gridCol w:w="1430"/>
      </w:tblGrid>
      <w:tr w:rsidR="00897D28" w:rsidRPr="00375CCC" w:rsidTr="00944159">
        <w:trPr>
          <w:trHeight w:val="266"/>
        </w:trPr>
        <w:tc>
          <w:tcPr>
            <w:tcW w:w="691" w:type="dxa"/>
            <w:vMerge w:val="restart"/>
            <w:tcBorders>
              <w:top w:val="single" w:sz="8" w:space="0" w:color="000000"/>
              <w:left w:val="single" w:sz="8" w:space="0" w:color="000000"/>
              <w:bottom w:val="single" w:sz="8" w:space="0" w:color="000000"/>
              <w:right w:val="single" w:sz="8" w:space="0" w:color="000000"/>
            </w:tcBorders>
            <w:vAlign w:val="center"/>
            <w:hideMark/>
          </w:tcPr>
          <w:p w:rsidR="00897D28" w:rsidRPr="00375CCC" w:rsidRDefault="00897D28" w:rsidP="00001825">
            <w:pPr>
              <w:widowControl w:val="0"/>
              <w:jc w:val="center"/>
              <w:rPr>
                <w:sz w:val="22"/>
              </w:rPr>
            </w:pPr>
            <w:bookmarkStart w:id="2" w:name="_GoBack"/>
            <w:r w:rsidRPr="00375CCC">
              <w:rPr>
                <w:rFonts w:cs="Courier New"/>
                <w:bCs/>
              </w:rPr>
              <w:t>№</w:t>
            </w:r>
            <w:r w:rsidRPr="00375CCC">
              <w:rPr>
                <w:rFonts w:cs="Courier New"/>
                <w:bCs/>
                <w:spacing w:val="-57"/>
              </w:rPr>
              <w:br/>
            </w:r>
            <w:r w:rsidRPr="00375CCC">
              <w:rPr>
                <w:rFonts w:cs="Courier New"/>
                <w:bCs/>
              </w:rPr>
              <w:t>п/п</w:t>
            </w:r>
          </w:p>
        </w:tc>
        <w:tc>
          <w:tcPr>
            <w:tcW w:w="3638" w:type="dxa"/>
            <w:vMerge w:val="restart"/>
            <w:tcBorders>
              <w:top w:val="single" w:sz="8" w:space="0" w:color="000000"/>
              <w:left w:val="single" w:sz="8" w:space="0" w:color="000000"/>
              <w:bottom w:val="single" w:sz="8" w:space="0" w:color="000000"/>
              <w:right w:val="single" w:sz="4" w:space="0" w:color="000000"/>
            </w:tcBorders>
            <w:vAlign w:val="center"/>
            <w:hideMark/>
          </w:tcPr>
          <w:p w:rsidR="00897D28" w:rsidRPr="00375CCC" w:rsidRDefault="00897D28" w:rsidP="00001825">
            <w:pPr>
              <w:widowControl w:val="0"/>
              <w:jc w:val="center"/>
              <w:rPr>
                <w:rFonts w:cs="Courier New"/>
                <w:bCs/>
                <w:lang w:val="ru-RU"/>
              </w:rPr>
            </w:pPr>
            <w:r w:rsidRPr="00375CCC">
              <w:rPr>
                <w:rFonts w:cs="Courier New"/>
                <w:bCs/>
                <w:spacing w:val="-4"/>
                <w:lang w:val="ru-RU"/>
              </w:rPr>
              <w:t xml:space="preserve">Виды </w:t>
            </w:r>
            <w:r w:rsidRPr="00375CCC">
              <w:rPr>
                <w:rFonts w:cs="Courier New"/>
                <w:bCs/>
                <w:lang w:val="ru-RU"/>
              </w:rPr>
              <w:t>подготовки и иные мероприятия</w:t>
            </w:r>
          </w:p>
        </w:tc>
        <w:tc>
          <w:tcPr>
            <w:tcW w:w="2835" w:type="dxa"/>
            <w:gridSpan w:val="3"/>
            <w:tcBorders>
              <w:top w:val="single" w:sz="8" w:space="0" w:color="000000"/>
              <w:left w:val="single" w:sz="4" w:space="0" w:color="000000"/>
              <w:bottom w:val="single" w:sz="8" w:space="0" w:color="000000"/>
              <w:right w:val="single" w:sz="4" w:space="0" w:color="000000"/>
            </w:tcBorders>
          </w:tcPr>
          <w:p w:rsidR="00897D28" w:rsidRPr="00181E7E" w:rsidRDefault="00897D28" w:rsidP="00001825">
            <w:pPr>
              <w:widowControl w:val="0"/>
              <w:jc w:val="center"/>
              <w:rPr>
                <w:rFonts w:cs="Courier New"/>
                <w:bCs/>
                <w:lang w:val="ru-RU"/>
              </w:rPr>
            </w:pPr>
          </w:p>
        </w:tc>
        <w:tc>
          <w:tcPr>
            <w:tcW w:w="6237" w:type="dxa"/>
            <w:gridSpan w:val="6"/>
            <w:tcBorders>
              <w:top w:val="single" w:sz="8" w:space="0" w:color="000000"/>
              <w:left w:val="single" w:sz="4" w:space="0" w:color="000000"/>
              <w:bottom w:val="single" w:sz="8" w:space="0" w:color="000000"/>
              <w:right w:val="single" w:sz="8" w:space="0" w:color="000000"/>
            </w:tcBorders>
            <w:vAlign w:val="center"/>
            <w:hideMark/>
          </w:tcPr>
          <w:p w:rsidR="00897D28" w:rsidRPr="00375CCC" w:rsidRDefault="00897D28" w:rsidP="00001825">
            <w:pPr>
              <w:widowControl w:val="0"/>
              <w:jc w:val="center"/>
              <w:rPr>
                <w:rFonts w:cs="Courier New"/>
                <w:bCs/>
              </w:rPr>
            </w:pPr>
            <w:r w:rsidRPr="00375CCC">
              <w:rPr>
                <w:rFonts w:cs="Courier New"/>
                <w:bCs/>
              </w:rPr>
              <w:t>Этапы</w:t>
            </w:r>
            <w:r w:rsidRPr="00375CCC">
              <w:rPr>
                <w:rFonts w:cs="Courier New"/>
                <w:bCs/>
                <w:spacing w:val="-2"/>
              </w:rPr>
              <w:t xml:space="preserve"> и годы</w:t>
            </w:r>
            <w:r w:rsidRPr="00375CCC">
              <w:rPr>
                <w:rFonts w:cs="Courier New"/>
                <w:bCs/>
              </w:rPr>
              <w:t>подготовки</w:t>
            </w:r>
          </w:p>
        </w:tc>
        <w:tc>
          <w:tcPr>
            <w:tcW w:w="1417" w:type="dxa"/>
            <w:tcBorders>
              <w:top w:val="single" w:sz="8" w:space="0" w:color="000000"/>
              <w:left w:val="single" w:sz="4" w:space="0" w:color="000000"/>
              <w:bottom w:val="single" w:sz="8" w:space="0" w:color="000000"/>
              <w:right w:val="single" w:sz="8" w:space="0" w:color="000000"/>
            </w:tcBorders>
          </w:tcPr>
          <w:p w:rsidR="00897D28" w:rsidRPr="00375CCC" w:rsidRDefault="00897D28" w:rsidP="00001825">
            <w:pPr>
              <w:widowControl w:val="0"/>
              <w:jc w:val="center"/>
              <w:rPr>
                <w:rFonts w:cs="Courier New"/>
                <w:bCs/>
              </w:rPr>
            </w:pPr>
          </w:p>
        </w:tc>
      </w:tr>
      <w:tr w:rsidR="00897D28" w:rsidRPr="00375CCC" w:rsidTr="00944159">
        <w:trPr>
          <w:trHeight w:val="728"/>
        </w:trPr>
        <w:tc>
          <w:tcPr>
            <w:tcW w:w="691" w:type="dxa"/>
            <w:vMerge/>
            <w:tcBorders>
              <w:top w:val="single" w:sz="8" w:space="0" w:color="000000"/>
              <w:left w:val="single" w:sz="8" w:space="0" w:color="000000"/>
              <w:bottom w:val="single" w:sz="8" w:space="0" w:color="000000"/>
              <w:right w:val="single" w:sz="8" w:space="0" w:color="000000"/>
            </w:tcBorders>
            <w:vAlign w:val="center"/>
            <w:hideMark/>
          </w:tcPr>
          <w:p w:rsidR="00897D28" w:rsidRPr="00375CCC" w:rsidRDefault="00897D28" w:rsidP="00001825">
            <w:pPr>
              <w:rPr>
                <w:sz w:val="22"/>
              </w:rPr>
            </w:pPr>
          </w:p>
        </w:tc>
        <w:tc>
          <w:tcPr>
            <w:tcW w:w="3638" w:type="dxa"/>
            <w:vMerge/>
            <w:tcBorders>
              <w:top w:val="single" w:sz="8" w:space="0" w:color="000000"/>
              <w:left w:val="single" w:sz="8" w:space="0" w:color="000000"/>
              <w:bottom w:val="single" w:sz="8" w:space="0" w:color="000000"/>
              <w:right w:val="single" w:sz="4" w:space="0" w:color="000000"/>
            </w:tcBorders>
            <w:vAlign w:val="center"/>
            <w:hideMark/>
          </w:tcPr>
          <w:p w:rsidR="00897D28" w:rsidRPr="00375CCC" w:rsidRDefault="00897D28" w:rsidP="00001825">
            <w:pPr>
              <w:rPr>
                <w:bCs/>
              </w:rPr>
            </w:pPr>
          </w:p>
        </w:tc>
        <w:tc>
          <w:tcPr>
            <w:tcW w:w="2835" w:type="dxa"/>
            <w:gridSpan w:val="3"/>
            <w:tcBorders>
              <w:top w:val="single" w:sz="8" w:space="0" w:color="000000"/>
              <w:left w:val="single" w:sz="4" w:space="0" w:color="000000"/>
              <w:bottom w:val="single" w:sz="8" w:space="0" w:color="000000"/>
              <w:right w:val="single" w:sz="8" w:space="0" w:color="000000"/>
            </w:tcBorders>
            <w:vAlign w:val="center"/>
            <w:hideMark/>
          </w:tcPr>
          <w:p w:rsidR="00897D28" w:rsidRPr="00375CCC" w:rsidRDefault="00897D28" w:rsidP="00001825">
            <w:pPr>
              <w:widowControl w:val="0"/>
              <w:jc w:val="center"/>
              <w:rPr>
                <w:rFonts w:cs="Courier New"/>
              </w:rPr>
            </w:pPr>
            <w:r w:rsidRPr="00375CCC">
              <w:rPr>
                <w:rFonts w:cs="Courier New"/>
              </w:rPr>
              <w:t>Этапначальнойподготовки</w:t>
            </w:r>
          </w:p>
        </w:tc>
        <w:tc>
          <w:tcPr>
            <w:tcW w:w="4536" w:type="dxa"/>
            <w:gridSpan w:val="5"/>
            <w:tcBorders>
              <w:top w:val="single" w:sz="8" w:space="0" w:color="000000"/>
              <w:left w:val="single" w:sz="8" w:space="0" w:color="000000"/>
              <w:bottom w:val="single" w:sz="8" w:space="0" w:color="000000"/>
              <w:right w:val="single" w:sz="8" w:space="0" w:color="000000"/>
            </w:tcBorders>
            <w:vAlign w:val="center"/>
            <w:hideMark/>
          </w:tcPr>
          <w:p w:rsidR="00897D28" w:rsidRPr="00181E7E" w:rsidRDefault="00897D28" w:rsidP="00001825">
            <w:pPr>
              <w:widowControl w:val="0"/>
              <w:jc w:val="center"/>
              <w:rPr>
                <w:rFonts w:cs="Courier New"/>
                <w:lang w:val="ru-RU"/>
              </w:rPr>
            </w:pPr>
            <w:r w:rsidRPr="00375CCC">
              <w:rPr>
                <w:rFonts w:cs="Courier New"/>
                <w:lang w:val="ru-RU"/>
              </w:rPr>
              <w:t>Учебно-тренировочный этап</w:t>
            </w:r>
            <w:r w:rsidRPr="00375CCC">
              <w:rPr>
                <w:rFonts w:cs="Courier New"/>
                <w:spacing w:val="-58"/>
                <w:lang w:val="ru-RU"/>
              </w:rPr>
              <w:br/>
            </w:r>
            <w:r w:rsidRPr="00375CCC">
              <w:rPr>
                <w:rFonts w:cs="Courier New"/>
                <w:lang w:val="ru-RU"/>
              </w:rPr>
              <w:t>(этап спортивнойспециализации)</w:t>
            </w:r>
          </w:p>
        </w:tc>
        <w:tc>
          <w:tcPr>
            <w:tcW w:w="1701" w:type="dxa"/>
            <w:vMerge w:val="restart"/>
            <w:tcBorders>
              <w:top w:val="single" w:sz="8" w:space="0" w:color="000000"/>
              <w:left w:val="single" w:sz="8" w:space="0" w:color="000000"/>
              <w:bottom w:val="single" w:sz="4" w:space="0" w:color="000000"/>
              <w:right w:val="single" w:sz="8" w:space="0" w:color="000000"/>
            </w:tcBorders>
            <w:vAlign w:val="center"/>
          </w:tcPr>
          <w:p w:rsidR="00897D28" w:rsidRPr="00375CCC" w:rsidRDefault="00897D28" w:rsidP="00001825">
            <w:pPr>
              <w:widowControl w:val="0"/>
              <w:jc w:val="center"/>
              <w:rPr>
                <w:rFonts w:cs="Courier New"/>
              </w:rPr>
            </w:pPr>
            <w:r w:rsidRPr="00375CCC">
              <w:rPr>
                <w:rFonts w:cs="Courier New"/>
              </w:rPr>
              <w:t>Этапсовершенствованияспортивногомастерства</w:t>
            </w:r>
          </w:p>
          <w:p w:rsidR="00897D28" w:rsidRPr="00375CCC" w:rsidRDefault="00897D28" w:rsidP="00001825">
            <w:pPr>
              <w:widowControl w:val="0"/>
              <w:jc w:val="center"/>
              <w:rPr>
                <w:rFonts w:cs="Courier New"/>
                <w:sz w:val="22"/>
              </w:rPr>
            </w:pPr>
          </w:p>
        </w:tc>
        <w:tc>
          <w:tcPr>
            <w:tcW w:w="1417" w:type="dxa"/>
            <w:tcBorders>
              <w:top w:val="single" w:sz="8" w:space="0" w:color="000000"/>
              <w:left w:val="single" w:sz="8" w:space="0" w:color="000000"/>
              <w:bottom w:val="single" w:sz="4" w:space="0" w:color="000000"/>
              <w:right w:val="single" w:sz="8" w:space="0" w:color="000000"/>
            </w:tcBorders>
          </w:tcPr>
          <w:p w:rsidR="00897D28" w:rsidRPr="00944159" w:rsidRDefault="00944159" w:rsidP="00001825">
            <w:pPr>
              <w:widowControl w:val="0"/>
              <w:jc w:val="center"/>
              <w:rPr>
                <w:rFonts w:cs="Courier New"/>
                <w:lang w:val="ru-RU"/>
              </w:rPr>
            </w:pPr>
            <w:r>
              <w:rPr>
                <w:rFonts w:cs="Courier New"/>
                <w:lang w:val="ru-RU"/>
              </w:rPr>
              <w:t>Этап высшего спортивного мастерства</w:t>
            </w:r>
          </w:p>
        </w:tc>
      </w:tr>
      <w:tr w:rsidR="00897D28" w:rsidRPr="00375CCC" w:rsidTr="00944159">
        <w:trPr>
          <w:trHeight w:val="698"/>
        </w:trPr>
        <w:tc>
          <w:tcPr>
            <w:tcW w:w="691" w:type="dxa"/>
            <w:vMerge/>
            <w:tcBorders>
              <w:top w:val="single" w:sz="8" w:space="0" w:color="000000"/>
              <w:left w:val="single" w:sz="8" w:space="0" w:color="000000"/>
              <w:bottom w:val="single" w:sz="8" w:space="0" w:color="000000"/>
              <w:right w:val="single" w:sz="8" w:space="0" w:color="000000"/>
            </w:tcBorders>
            <w:vAlign w:val="center"/>
            <w:hideMark/>
          </w:tcPr>
          <w:p w:rsidR="00897D28" w:rsidRPr="00375CCC" w:rsidRDefault="00897D28" w:rsidP="00001825">
            <w:pPr>
              <w:rPr>
                <w:sz w:val="22"/>
              </w:rPr>
            </w:pPr>
          </w:p>
        </w:tc>
        <w:tc>
          <w:tcPr>
            <w:tcW w:w="3638" w:type="dxa"/>
            <w:vMerge/>
            <w:tcBorders>
              <w:top w:val="single" w:sz="8" w:space="0" w:color="000000"/>
              <w:left w:val="single" w:sz="8" w:space="0" w:color="000000"/>
              <w:bottom w:val="single" w:sz="8" w:space="0" w:color="000000"/>
              <w:right w:val="single" w:sz="4" w:space="0" w:color="000000"/>
            </w:tcBorders>
            <w:vAlign w:val="center"/>
            <w:hideMark/>
          </w:tcPr>
          <w:p w:rsidR="00897D28" w:rsidRPr="00375CCC" w:rsidRDefault="00897D28" w:rsidP="00001825">
            <w:pPr>
              <w:rPr>
                <w:bCs/>
              </w:rPr>
            </w:pPr>
          </w:p>
        </w:tc>
        <w:tc>
          <w:tcPr>
            <w:tcW w:w="992" w:type="dxa"/>
            <w:tcBorders>
              <w:top w:val="single" w:sz="8" w:space="0" w:color="000000"/>
              <w:left w:val="single" w:sz="4" w:space="0" w:color="000000"/>
              <w:bottom w:val="single" w:sz="4" w:space="0" w:color="000000"/>
              <w:right w:val="single" w:sz="8" w:space="0" w:color="000000"/>
            </w:tcBorders>
            <w:vAlign w:val="center"/>
            <w:hideMark/>
          </w:tcPr>
          <w:p w:rsidR="00897D28" w:rsidRPr="00375CCC" w:rsidRDefault="00897D28" w:rsidP="00001825">
            <w:pPr>
              <w:widowControl w:val="0"/>
              <w:ind w:firstLine="11"/>
              <w:jc w:val="center"/>
              <w:rPr>
                <w:rFonts w:cs="Courier New"/>
                <w:sz w:val="22"/>
              </w:rPr>
            </w:pPr>
            <w:r w:rsidRPr="00375CCC">
              <w:rPr>
                <w:rFonts w:cs="Courier New"/>
              </w:rPr>
              <w:t>Догода</w:t>
            </w:r>
          </w:p>
        </w:tc>
        <w:tc>
          <w:tcPr>
            <w:tcW w:w="1843" w:type="dxa"/>
            <w:gridSpan w:val="2"/>
            <w:tcBorders>
              <w:top w:val="single" w:sz="8" w:space="0" w:color="000000"/>
              <w:left w:val="single" w:sz="8" w:space="0" w:color="000000"/>
              <w:bottom w:val="single" w:sz="4" w:space="0" w:color="000000"/>
              <w:right w:val="single" w:sz="8" w:space="0" w:color="000000"/>
            </w:tcBorders>
            <w:vAlign w:val="center"/>
            <w:hideMark/>
          </w:tcPr>
          <w:p w:rsidR="00897D28" w:rsidRPr="00375CCC" w:rsidRDefault="00897D28" w:rsidP="00001825">
            <w:pPr>
              <w:widowControl w:val="0"/>
              <w:ind w:left="20"/>
              <w:contextualSpacing/>
              <w:jc w:val="center"/>
              <w:rPr>
                <w:rFonts w:cs="Courier New"/>
              </w:rPr>
            </w:pPr>
            <w:r w:rsidRPr="00375CCC">
              <w:rPr>
                <w:rFonts w:cs="Courier New"/>
              </w:rPr>
              <w:t>Свышегода</w:t>
            </w:r>
          </w:p>
        </w:tc>
        <w:tc>
          <w:tcPr>
            <w:tcW w:w="2693" w:type="dxa"/>
            <w:gridSpan w:val="3"/>
            <w:tcBorders>
              <w:top w:val="single" w:sz="8" w:space="0" w:color="000000"/>
              <w:left w:val="single" w:sz="8" w:space="0" w:color="000000"/>
              <w:bottom w:val="single" w:sz="4" w:space="0" w:color="000000"/>
              <w:right w:val="single" w:sz="4" w:space="0" w:color="auto"/>
            </w:tcBorders>
            <w:vAlign w:val="center"/>
            <w:hideMark/>
          </w:tcPr>
          <w:p w:rsidR="00897D28" w:rsidRPr="00375CCC" w:rsidRDefault="00897D28" w:rsidP="00001825">
            <w:pPr>
              <w:widowControl w:val="0"/>
              <w:ind w:left="302" w:right="116" w:hanging="144"/>
              <w:contextualSpacing/>
              <w:jc w:val="center"/>
              <w:rPr>
                <w:rFonts w:cs="Courier New"/>
                <w:sz w:val="22"/>
                <w:highlight w:val="yellow"/>
              </w:rPr>
            </w:pPr>
            <w:r w:rsidRPr="00375CCC">
              <w:rPr>
                <w:rFonts w:cs="Courier New"/>
              </w:rPr>
              <w:t>Дотрехлет</w:t>
            </w:r>
          </w:p>
          <w:p w:rsidR="00897D28" w:rsidRPr="00375CCC" w:rsidRDefault="00897D28" w:rsidP="00001825">
            <w:pPr>
              <w:jc w:val="center"/>
              <w:rPr>
                <w:sz w:val="22"/>
              </w:rPr>
            </w:pPr>
          </w:p>
        </w:tc>
        <w:tc>
          <w:tcPr>
            <w:tcW w:w="1843" w:type="dxa"/>
            <w:gridSpan w:val="2"/>
            <w:tcBorders>
              <w:top w:val="single" w:sz="8" w:space="0" w:color="000000"/>
              <w:left w:val="single" w:sz="4" w:space="0" w:color="auto"/>
              <w:bottom w:val="single" w:sz="4" w:space="0" w:color="000000"/>
              <w:right w:val="single" w:sz="8" w:space="0" w:color="000000"/>
            </w:tcBorders>
            <w:vAlign w:val="center"/>
          </w:tcPr>
          <w:p w:rsidR="00897D28" w:rsidRPr="00375CCC" w:rsidRDefault="00897D28" w:rsidP="00001825">
            <w:pPr>
              <w:jc w:val="center"/>
              <w:rPr>
                <w:sz w:val="22"/>
              </w:rPr>
            </w:pPr>
            <w:r w:rsidRPr="00375CCC">
              <w:rPr>
                <w:rFonts w:cs="Courier New"/>
              </w:rPr>
              <w:t>Свышетрехлет</w:t>
            </w:r>
          </w:p>
        </w:tc>
        <w:tc>
          <w:tcPr>
            <w:tcW w:w="1701" w:type="dxa"/>
            <w:vMerge/>
            <w:tcBorders>
              <w:top w:val="single" w:sz="8" w:space="0" w:color="000000"/>
              <w:left w:val="single" w:sz="8" w:space="0" w:color="000000"/>
              <w:bottom w:val="single" w:sz="4" w:space="0" w:color="000000"/>
              <w:right w:val="single" w:sz="8" w:space="0" w:color="000000"/>
            </w:tcBorders>
            <w:vAlign w:val="center"/>
            <w:hideMark/>
          </w:tcPr>
          <w:p w:rsidR="00897D28" w:rsidRPr="00375CCC" w:rsidRDefault="00897D28" w:rsidP="00001825">
            <w:pPr>
              <w:rPr>
                <w:sz w:val="22"/>
              </w:rPr>
            </w:pPr>
          </w:p>
        </w:tc>
        <w:tc>
          <w:tcPr>
            <w:tcW w:w="1417" w:type="dxa"/>
            <w:tcBorders>
              <w:top w:val="single" w:sz="8" w:space="0" w:color="000000"/>
              <w:left w:val="single" w:sz="8" w:space="0" w:color="000000"/>
              <w:bottom w:val="single" w:sz="4" w:space="0" w:color="000000"/>
              <w:right w:val="single" w:sz="8" w:space="0" w:color="000000"/>
            </w:tcBorders>
          </w:tcPr>
          <w:p w:rsidR="00897D28" w:rsidRPr="00375CCC" w:rsidRDefault="00897D28" w:rsidP="00001825"/>
        </w:tc>
      </w:tr>
      <w:tr w:rsidR="00897D28" w:rsidRPr="00375CCC" w:rsidTr="00944159">
        <w:trPr>
          <w:trHeight w:val="228"/>
        </w:trPr>
        <w:tc>
          <w:tcPr>
            <w:tcW w:w="691" w:type="dxa"/>
            <w:vMerge/>
            <w:tcBorders>
              <w:top w:val="single" w:sz="8" w:space="0" w:color="000000"/>
              <w:left w:val="single" w:sz="8" w:space="0" w:color="000000"/>
              <w:bottom w:val="single" w:sz="8" w:space="0" w:color="000000"/>
              <w:right w:val="single" w:sz="8" w:space="0" w:color="000000"/>
            </w:tcBorders>
            <w:vAlign w:val="center"/>
            <w:hideMark/>
          </w:tcPr>
          <w:p w:rsidR="00897D28" w:rsidRPr="00375CCC" w:rsidRDefault="00897D28" w:rsidP="00001825">
            <w:pPr>
              <w:rPr>
                <w:sz w:val="22"/>
              </w:rPr>
            </w:pPr>
          </w:p>
        </w:tc>
        <w:tc>
          <w:tcPr>
            <w:tcW w:w="3638" w:type="dxa"/>
            <w:vMerge/>
            <w:tcBorders>
              <w:top w:val="single" w:sz="8" w:space="0" w:color="000000"/>
              <w:left w:val="single" w:sz="8" w:space="0" w:color="000000"/>
              <w:bottom w:val="single" w:sz="8" w:space="0" w:color="000000"/>
              <w:right w:val="single" w:sz="4" w:space="0" w:color="000000"/>
            </w:tcBorders>
            <w:vAlign w:val="center"/>
            <w:hideMark/>
          </w:tcPr>
          <w:p w:rsidR="00897D28" w:rsidRPr="00375CCC" w:rsidRDefault="00897D28" w:rsidP="00001825">
            <w:pPr>
              <w:rPr>
                <w:bCs/>
              </w:rPr>
            </w:pPr>
          </w:p>
        </w:tc>
        <w:tc>
          <w:tcPr>
            <w:tcW w:w="9072" w:type="dxa"/>
            <w:gridSpan w:val="9"/>
            <w:tcBorders>
              <w:top w:val="single" w:sz="4" w:space="0" w:color="000000"/>
              <w:left w:val="single" w:sz="4" w:space="0" w:color="000000"/>
              <w:bottom w:val="single" w:sz="4" w:space="0" w:color="000000"/>
              <w:right w:val="single" w:sz="8" w:space="0" w:color="000000"/>
            </w:tcBorders>
          </w:tcPr>
          <w:p w:rsidR="00897D28" w:rsidRPr="00375CCC" w:rsidRDefault="00897D28" w:rsidP="00001825">
            <w:pPr>
              <w:widowControl w:val="0"/>
              <w:jc w:val="center"/>
              <w:rPr>
                <w:rFonts w:cs="Courier New"/>
                <w:sz w:val="22"/>
              </w:rPr>
            </w:pPr>
            <w:r w:rsidRPr="00375CCC">
              <w:rPr>
                <w:rFonts w:eastAsia="Courier New" w:cs="Courier New"/>
                <w:bCs/>
              </w:rPr>
              <w:t>Недельнаянагрузка в часах</w:t>
            </w:r>
          </w:p>
        </w:tc>
        <w:tc>
          <w:tcPr>
            <w:tcW w:w="1417" w:type="dxa"/>
            <w:tcBorders>
              <w:top w:val="single" w:sz="4" w:space="0" w:color="000000"/>
              <w:left w:val="single" w:sz="4" w:space="0" w:color="000000"/>
              <w:bottom w:val="single" w:sz="4" w:space="0" w:color="000000"/>
              <w:right w:val="single" w:sz="8" w:space="0" w:color="000000"/>
            </w:tcBorders>
          </w:tcPr>
          <w:p w:rsidR="00897D28" w:rsidRPr="00375CCC" w:rsidRDefault="00897D28" w:rsidP="00001825">
            <w:pPr>
              <w:widowControl w:val="0"/>
              <w:jc w:val="center"/>
              <w:rPr>
                <w:rFonts w:eastAsia="Courier New" w:cs="Courier New"/>
                <w:bCs/>
              </w:rPr>
            </w:pPr>
          </w:p>
        </w:tc>
      </w:tr>
      <w:tr w:rsidR="00944159" w:rsidRPr="00375CCC" w:rsidTr="00944159">
        <w:trPr>
          <w:trHeight w:val="243"/>
        </w:trPr>
        <w:tc>
          <w:tcPr>
            <w:tcW w:w="691" w:type="dxa"/>
            <w:vMerge/>
            <w:tcBorders>
              <w:top w:val="single" w:sz="8" w:space="0" w:color="000000"/>
              <w:left w:val="single" w:sz="8" w:space="0" w:color="000000"/>
              <w:bottom w:val="single" w:sz="8" w:space="0" w:color="000000"/>
              <w:right w:val="single" w:sz="8" w:space="0" w:color="000000"/>
            </w:tcBorders>
            <w:vAlign w:val="center"/>
            <w:hideMark/>
          </w:tcPr>
          <w:p w:rsidR="00944159" w:rsidRPr="00375CCC" w:rsidRDefault="00944159" w:rsidP="00001825">
            <w:pPr>
              <w:rPr>
                <w:sz w:val="22"/>
              </w:rPr>
            </w:pPr>
          </w:p>
        </w:tc>
        <w:tc>
          <w:tcPr>
            <w:tcW w:w="3638" w:type="dxa"/>
            <w:vMerge/>
            <w:tcBorders>
              <w:top w:val="single" w:sz="8" w:space="0" w:color="000000"/>
              <w:left w:val="single" w:sz="8" w:space="0" w:color="000000"/>
              <w:bottom w:val="single" w:sz="8" w:space="0" w:color="000000"/>
              <w:right w:val="single" w:sz="4" w:space="0" w:color="000000"/>
            </w:tcBorders>
            <w:vAlign w:val="center"/>
            <w:hideMark/>
          </w:tcPr>
          <w:p w:rsidR="00944159" w:rsidRPr="00375CCC" w:rsidRDefault="00944159" w:rsidP="00001825">
            <w:pPr>
              <w:rPr>
                <w:bCs/>
              </w:rPr>
            </w:pPr>
          </w:p>
        </w:tc>
        <w:tc>
          <w:tcPr>
            <w:tcW w:w="992" w:type="dxa"/>
            <w:tcBorders>
              <w:top w:val="single" w:sz="4" w:space="0" w:color="000000"/>
              <w:left w:val="single" w:sz="4" w:space="0" w:color="000000"/>
              <w:bottom w:val="single" w:sz="4" w:space="0" w:color="000000"/>
              <w:right w:val="single" w:sz="8" w:space="0" w:color="000000"/>
            </w:tcBorders>
            <w:vAlign w:val="center"/>
            <w:hideMark/>
          </w:tcPr>
          <w:p w:rsidR="00944159" w:rsidRPr="007C4E96" w:rsidRDefault="00944159" w:rsidP="00001825">
            <w:pPr>
              <w:widowControl w:val="0"/>
              <w:jc w:val="center"/>
              <w:rPr>
                <w:b/>
                <w:bCs/>
              </w:rPr>
            </w:pPr>
            <w:r w:rsidRPr="007C4E96">
              <w:rPr>
                <w:b/>
                <w:bCs/>
              </w:rPr>
              <w:t>6</w:t>
            </w:r>
          </w:p>
        </w:tc>
        <w:tc>
          <w:tcPr>
            <w:tcW w:w="850" w:type="dxa"/>
            <w:tcBorders>
              <w:top w:val="single" w:sz="4" w:space="0" w:color="000000"/>
              <w:left w:val="single" w:sz="8" w:space="0" w:color="000000"/>
              <w:bottom w:val="single" w:sz="4" w:space="0" w:color="000000"/>
              <w:right w:val="single" w:sz="4" w:space="0" w:color="auto"/>
            </w:tcBorders>
            <w:vAlign w:val="center"/>
            <w:hideMark/>
          </w:tcPr>
          <w:p w:rsidR="00944159" w:rsidRPr="003E0390" w:rsidRDefault="00944159" w:rsidP="00001825">
            <w:pPr>
              <w:widowControl w:val="0"/>
              <w:ind w:left="302" w:right="152" w:hanging="113"/>
              <w:contextualSpacing/>
              <w:jc w:val="center"/>
              <w:rPr>
                <w:b/>
                <w:bCs/>
                <w:lang w:val="ru-RU"/>
              </w:rPr>
            </w:pPr>
            <w:r>
              <w:rPr>
                <w:b/>
                <w:bCs/>
                <w:lang w:val="ru-RU"/>
              </w:rPr>
              <w:t>6</w:t>
            </w:r>
          </w:p>
        </w:tc>
        <w:tc>
          <w:tcPr>
            <w:tcW w:w="993" w:type="dxa"/>
            <w:tcBorders>
              <w:top w:val="single" w:sz="4" w:space="0" w:color="000000"/>
              <w:left w:val="single" w:sz="4" w:space="0" w:color="auto"/>
              <w:bottom w:val="single" w:sz="4" w:space="0" w:color="000000"/>
              <w:right w:val="single" w:sz="8" w:space="0" w:color="000000"/>
            </w:tcBorders>
            <w:vAlign w:val="center"/>
          </w:tcPr>
          <w:p w:rsidR="00944159" w:rsidRPr="007C4E96" w:rsidRDefault="00944159" w:rsidP="00001825">
            <w:pPr>
              <w:widowControl w:val="0"/>
              <w:ind w:left="178" w:right="152"/>
              <w:contextualSpacing/>
              <w:jc w:val="center"/>
              <w:rPr>
                <w:b/>
                <w:bCs/>
              </w:rPr>
            </w:pPr>
            <w:r w:rsidRPr="007C4E96">
              <w:rPr>
                <w:b/>
                <w:bCs/>
              </w:rPr>
              <w:t>8</w:t>
            </w:r>
          </w:p>
        </w:tc>
        <w:tc>
          <w:tcPr>
            <w:tcW w:w="850" w:type="dxa"/>
            <w:tcBorders>
              <w:top w:val="single" w:sz="4" w:space="0" w:color="auto"/>
              <w:left w:val="single" w:sz="8" w:space="0" w:color="000000"/>
              <w:bottom w:val="single" w:sz="4" w:space="0" w:color="000000"/>
              <w:right w:val="single" w:sz="4" w:space="0" w:color="auto"/>
            </w:tcBorders>
            <w:vAlign w:val="center"/>
            <w:hideMark/>
          </w:tcPr>
          <w:p w:rsidR="00944159" w:rsidRPr="007C4E96" w:rsidRDefault="00944159" w:rsidP="00001825">
            <w:pPr>
              <w:widowControl w:val="0"/>
              <w:ind w:left="302" w:right="116" w:hanging="144"/>
              <w:contextualSpacing/>
              <w:jc w:val="center"/>
              <w:rPr>
                <w:b/>
                <w:bCs/>
                <w:lang w:val="ru-RU"/>
              </w:rPr>
            </w:pPr>
            <w:r w:rsidRPr="007C4E96">
              <w:rPr>
                <w:b/>
                <w:bCs/>
                <w:lang w:val="ru-RU"/>
              </w:rPr>
              <w:t>10</w:t>
            </w:r>
          </w:p>
        </w:tc>
        <w:tc>
          <w:tcPr>
            <w:tcW w:w="851" w:type="dxa"/>
            <w:tcBorders>
              <w:top w:val="single" w:sz="4" w:space="0" w:color="auto"/>
              <w:left w:val="single" w:sz="4" w:space="0" w:color="auto"/>
              <w:bottom w:val="single" w:sz="4" w:space="0" w:color="000000"/>
              <w:right w:val="single" w:sz="4" w:space="0" w:color="000000"/>
            </w:tcBorders>
            <w:vAlign w:val="center"/>
          </w:tcPr>
          <w:p w:rsidR="00944159" w:rsidRPr="007C4E96" w:rsidRDefault="00944159" w:rsidP="00001825">
            <w:pPr>
              <w:widowControl w:val="0"/>
              <w:ind w:right="116"/>
              <w:contextualSpacing/>
              <w:jc w:val="center"/>
              <w:rPr>
                <w:b/>
                <w:bCs/>
                <w:lang w:val="ru-RU"/>
              </w:rPr>
            </w:pPr>
            <w:r w:rsidRPr="007C4E96">
              <w:rPr>
                <w:b/>
                <w:bCs/>
                <w:lang w:val="ru-RU"/>
              </w:rPr>
              <w:t>12</w:t>
            </w:r>
          </w:p>
        </w:tc>
        <w:tc>
          <w:tcPr>
            <w:tcW w:w="992" w:type="dxa"/>
            <w:tcBorders>
              <w:top w:val="single" w:sz="4" w:space="0" w:color="000000"/>
              <w:left w:val="single" w:sz="4" w:space="0" w:color="000000"/>
              <w:bottom w:val="single" w:sz="4" w:space="0" w:color="000000"/>
              <w:right w:val="single" w:sz="4" w:space="0" w:color="auto"/>
            </w:tcBorders>
            <w:vAlign w:val="center"/>
            <w:hideMark/>
          </w:tcPr>
          <w:p w:rsidR="00944159" w:rsidRPr="007C4E96" w:rsidRDefault="00944159" w:rsidP="00001825">
            <w:pPr>
              <w:widowControl w:val="0"/>
              <w:ind w:left="369" w:right="230"/>
              <w:contextualSpacing/>
              <w:jc w:val="center"/>
              <w:rPr>
                <w:b/>
                <w:bCs/>
              </w:rPr>
            </w:pPr>
            <w:r w:rsidRPr="007C4E96">
              <w:rPr>
                <w:b/>
                <w:bCs/>
              </w:rPr>
              <w:t>14</w:t>
            </w:r>
          </w:p>
        </w:tc>
        <w:tc>
          <w:tcPr>
            <w:tcW w:w="850" w:type="dxa"/>
            <w:tcBorders>
              <w:top w:val="single" w:sz="4" w:space="0" w:color="000000"/>
              <w:left w:val="single" w:sz="4" w:space="0" w:color="auto"/>
              <w:bottom w:val="single" w:sz="4" w:space="0" w:color="000000"/>
              <w:right w:val="single" w:sz="4" w:space="0" w:color="auto"/>
            </w:tcBorders>
            <w:vAlign w:val="center"/>
          </w:tcPr>
          <w:p w:rsidR="00944159" w:rsidRPr="007C4E96" w:rsidRDefault="00944159" w:rsidP="00001825">
            <w:pPr>
              <w:widowControl w:val="0"/>
              <w:ind w:right="230"/>
              <w:contextualSpacing/>
              <w:jc w:val="center"/>
              <w:rPr>
                <w:b/>
                <w:bCs/>
                <w:lang w:val="ru-RU"/>
              </w:rPr>
            </w:pPr>
            <w:r w:rsidRPr="007C4E96">
              <w:rPr>
                <w:b/>
                <w:bCs/>
                <w:lang w:val="ru-RU"/>
              </w:rPr>
              <w:t>16</w:t>
            </w:r>
          </w:p>
        </w:tc>
        <w:tc>
          <w:tcPr>
            <w:tcW w:w="993" w:type="dxa"/>
            <w:tcBorders>
              <w:top w:val="single" w:sz="4" w:space="0" w:color="000000"/>
              <w:left w:val="single" w:sz="4" w:space="0" w:color="auto"/>
              <w:bottom w:val="single" w:sz="4" w:space="0" w:color="000000"/>
              <w:right w:val="single" w:sz="4" w:space="0" w:color="000000"/>
            </w:tcBorders>
            <w:vAlign w:val="center"/>
          </w:tcPr>
          <w:p w:rsidR="00944159" w:rsidRPr="007C4E96" w:rsidRDefault="00944159" w:rsidP="00001825">
            <w:pPr>
              <w:widowControl w:val="0"/>
              <w:spacing w:after="160"/>
              <w:contextualSpacing/>
              <w:jc w:val="center"/>
              <w:rPr>
                <w:rFonts w:eastAsia="Courier New"/>
                <w:b/>
                <w:bCs/>
                <w:lang w:val="ru-RU"/>
              </w:rPr>
            </w:pPr>
            <w:r w:rsidRPr="007C4E96">
              <w:rPr>
                <w:rFonts w:eastAsia="Courier New"/>
                <w:b/>
                <w:bCs/>
                <w:lang w:val="ru-RU"/>
              </w:rPr>
              <w:t>18</w:t>
            </w:r>
          </w:p>
        </w:tc>
        <w:tc>
          <w:tcPr>
            <w:tcW w:w="1701" w:type="dxa"/>
            <w:tcBorders>
              <w:top w:val="single" w:sz="4" w:space="0" w:color="000000"/>
              <w:left w:val="single" w:sz="4" w:space="0" w:color="000000"/>
              <w:bottom w:val="single" w:sz="4" w:space="0" w:color="000000"/>
              <w:right w:val="single" w:sz="8" w:space="0" w:color="000000"/>
            </w:tcBorders>
            <w:vAlign w:val="center"/>
            <w:hideMark/>
          </w:tcPr>
          <w:p w:rsidR="00944159" w:rsidRPr="007C4E96" w:rsidRDefault="00944159" w:rsidP="00001825">
            <w:pPr>
              <w:widowControl w:val="0"/>
              <w:spacing w:after="160"/>
              <w:contextualSpacing/>
              <w:jc w:val="center"/>
              <w:rPr>
                <w:b/>
                <w:bCs/>
                <w:lang w:val="ru-RU"/>
              </w:rPr>
            </w:pPr>
            <w:r w:rsidRPr="007C4E96">
              <w:rPr>
                <w:rFonts w:eastAsia="Courier New"/>
                <w:b/>
                <w:bCs/>
                <w:lang w:val="ru-RU"/>
              </w:rPr>
              <w:t>20</w:t>
            </w:r>
          </w:p>
        </w:tc>
        <w:tc>
          <w:tcPr>
            <w:tcW w:w="1417" w:type="dxa"/>
            <w:tcBorders>
              <w:top w:val="single" w:sz="4" w:space="0" w:color="000000"/>
              <w:left w:val="single" w:sz="4" w:space="0" w:color="000000"/>
              <w:bottom w:val="single" w:sz="4" w:space="0" w:color="000000"/>
              <w:right w:val="single" w:sz="8" w:space="0" w:color="000000"/>
            </w:tcBorders>
          </w:tcPr>
          <w:p w:rsidR="00944159" w:rsidRPr="00944159" w:rsidRDefault="00944159" w:rsidP="00001825">
            <w:pPr>
              <w:widowControl w:val="0"/>
              <w:contextualSpacing/>
              <w:jc w:val="center"/>
              <w:rPr>
                <w:rFonts w:eastAsia="Courier New"/>
                <w:b/>
                <w:bCs/>
                <w:lang w:val="ru-RU"/>
              </w:rPr>
            </w:pPr>
            <w:r>
              <w:rPr>
                <w:rFonts w:eastAsia="Courier New"/>
                <w:b/>
                <w:bCs/>
                <w:lang w:val="ru-RU"/>
              </w:rPr>
              <w:t>20</w:t>
            </w:r>
          </w:p>
        </w:tc>
      </w:tr>
      <w:tr w:rsidR="00897D28" w:rsidRPr="00375CCC" w:rsidTr="00944159">
        <w:trPr>
          <w:trHeight w:val="304"/>
        </w:trPr>
        <w:tc>
          <w:tcPr>
            <w:tcW w:w="691" w:type="dxa"/>
            <w:vMerge/>
            <w:tcBorders>
              <w:top w:val="single" w:sz="8" w:space="0" w:color="000000"/>
              <w:left w:val="single" w:sz="8" w:space="0" w:color="000000"/>
              <w:bottom w:val="single" w:sz="8" w:space="0" w:color="000000"/>
              <w:right w:val="single" w:sz="8" w:space="0" w:color="000000"/>
            </w:tcBorders>
            <w:vAlign w:val="center"/>
            <w:hideMark/>
          </w:tcPr>
          <w:p w:rsidR="00897D28" w:rsidRPr="00375CCC" w:rsidRDefault="00897D28" w:rsidP="00001825">
            <w:pPr>
              <w:rPr>
                <w:sz w:val="22"/>
              </w:rPr>
            </w:pPr>
          </w:p>
        </w:tc>
        <w:tc>
          <w:tcPr>
            <w:tcW w:w="3638" w:type="dxa"/>
            <w:vMerge/>
            <w:tcBorders>
              <w:top w:val="single" w:sz="8" w:space="0" w:color="000000"/>
              <w:left w:val="single" w:sz="8" w:space="0" w:color="000000"/>
              <w:bottom w:val="single" w:sz="8" w:space="0" w:color="000000"/>
              <w:right w:val="single" w:sz="4" w:space="0" w:color="000000"/>
            </w:tcBorders>
            <w:vAlign w:val="center"/>
            <w:hideMark/>
          </w:tcPr>
          <w:p w:rsidR="00897D28" w:rsidRPr="00375CCC" w:rsidRDefault="00897D28" w:rsidP="00001825">
            <w:pPr>
              <w:rPr>
                <w:bCs/>
              </w:rPr>
            </w:pPr>
          </w:p>
        </w:tc>
        <w:tc>
          <w:tcPr>
            <w:tcW w:w="9072" w:type="dxa"/>
            <w:gridSpan w:val="9"/>
            <w:tcBorders>
              <w:top w:val="single" w:sz="4" w:space="0" w:color="000000"/>
              <w:left w:val="single" w:sz="4" w:space="0" w:color="000000"/>
              <w:bottom w:val="single" w:sz="4" w:space="0" w:color="000000"/>
              <w:right w:val="single" w:sz="8" w:space="0" w:color="000000"/>
            </w:tcBorders>
          </w:tcPr>
          <w:p w:rsidR="00897D28" w:rsidRPr="00375CCC" w:rsidRDefault="00897D28" w:rsidP="00001825">
            <w:pPr>
              <w:widowControl w:val="0"/>
              <w:jc w:val="center"/>
              <w:rPr>
                <w:rFonts w:eastAsia="Courier New" w:cs="Courier New"/>
                <w:bCs/>
                <w:lang w:val="ru-RU"/>
              </w:rPr>
            </w:pPr>
            <w:r w:rsidRPr="00375CCC">
              <w:rPr>
                <w:rFonts w:eastAsia="Courier New" w:cs="Courier New"/>
                <w:bCs/>
                <w:lang w:val="ru-RU"/>
              </w:rPr>
              <w:t>Максимальная продолжительность одного учебно-тренировочного занятия в часах</w:t>
            </w:r>
          </w:p>
        </w:tc>
        <w:tc>
          <w:tcPr>
            <w:tcW w:w="1417" w:type="dxa"/>
            <w:tcBorders>
              <w:top w:val="single" w:sz="4" w:space="0" w:color="000000"/>
              <w:left w:val="single" w:sz="4" w:space="0" w:color="000000"/>
              <w:bottom w:val="single" w:sz="4" w:space="0" w:color="000000"/>
              <w:right w:val="single" w:sz="8" w:space="0" w:color="000000"/>
            </w:tcBorders>
          </w:tcPr>
          <w:p w:rsidR="00897D28" w:rsidRPr="00897D28" w:rsidRDefault="00897D28" w:rsidP="00001825">
            <w:pPr>
              <w:widowControl w:val="0"/>
              <w:jc w:val="center"/>
              <w:rPr>
                <w:rFonts w:eastAsia="Courier New" w:cs="Courier New"/>
                <w:bCs/>
                <w:lang w:val="ru-RU"/>
              </w:rPr>
            </w:pPr>
          </w:p>
        </w:tc>
      </w:tr>
      <w:tr w:rsidR="00944159" w:rsidRPr="006517B7" w:rsidTr="00944159">
        <w:trPr>
          <w:trHeight w:val="243"/>
        </w:trPr>
        <w:tc>
          <w:tcPr>
            <w:tcW w:w="691" w:type="dxa"/>
            <w:vMerge/>
            <w:tcBorders>
              <w:top w:val="single" w:sz="8" w:space="0" w:color="000000"/>
              <w:left w:val="single" w:sz="8" w:space="0" w:color="000000"/>
              <w:bottom w:val="single" w:sz="8" w:space="0" w:color="000000"/>
              <w:right w:val="single" w:sz="8" w:space="0" w:color="000000"/>
            </w:tcBorders>
            <w:vAlign w:val="center"/>
            <w:hideMark/>
          </w:tcPr>
          <w:p w:rsidR="00944159" w:rsidRPr="00375CCC" w:rsidRDefault="00944159" w:rsidP="00001825">
            <w:pPr>
              <w:rPr>
                <w:sz w:val="22"/>
                <w:lang w:val="ru-RU"/>
              </w:rPr>
            </w:pPr>
          </w:p>
        </w:tc>
        <w:tc>
          <w:tcPr>
            <w:tcW w:w="3638" w:type="dxa"/>
            <w:vMerge/>
            <w:tcBorders>
              <w:top w:val="single" w:sz="8" w:space="0" w:color="000000"/>
              <w:left w:val="single" w:sz="8" w:space="0" w:color="000000"/>
              <w:bottom w:val="single" w:sz="8" w:space="0" w:color="000000"/>
              <w:right w:val="single" w:sz="4" w:space="0" w:color="000000"/>
            </w:tcBorders>
            <w:vAlign w:val="center"/>
            <w:hideMark/>
          </w:tcPr>
          <w:p w:rsidR="00944159" w:rsidRPr="00375CCC" w:rsidRDefault="00944159" w:rsidP="00001825">
            <w:pPr>
              <w:rPr>
                <w:bCs/>
                <w:lang w:val="ru-RU"/>
              </w:rPr>
            </w:pPr>
          </w:p>
        </w:tc>
        <w:tc>
          <w:tcPr>
            <w:tcW w:w="992" w:type="dxa"/>
            <w:tcBorders>
              <w:top w:val="single" w:sz="4" w:space="0" w:color="000000"/>
              <w:left w:val="single" w:sz="4" w:space="0" w:color="000000"/>
              <w:bottom w:val="single" w:sz="4" w:space="0" w:color="000000"/>
              <w:right w:val="single" w:sz="8" w:space="0" w:color="000000"/>
            </w:tcBorders>
            <w:vAlign w:val="center"/>
            <w:hideMark/>
          </w:tcPr>
          <w:p w:rsidR="00944159" w:rsidRPr="006517B7" w:rsidRDefault="00944159" w:rsidP="00001825">
            <w:pPr>
              <w:widowControl w:val="0"/>
              <w:jc w:val="center"/>
              <w:rPr>
                <w:rFonts w:cs="Courier New"/>
                <w:b/>
                <w:bCs/>
              </w:rPr>
            </w:pPr>
            <w:r w:rsidRPr="006517B7">
              <w:rPr>
                <w:rFonts w:cs="Courier New"/>
                <w:b/>
                <w:bCs/>
              </w:rPr>
              <w:t>2</w:t>
            </w:r>
          </w:p>
        </w:tc>
        <w:tc>
          <w:tcPr>
            <w:tcW w:w="1843" w:type="dxa"/>
            <w:gridSpan w:val="2"/>
            <w:tcBorders>
              <w:top w:val="single" w:sz="4" w:space="0" w:color="000000"/>
              <w:left w:val="single" w:sz="8" w:space="0" w:color="000000"/>
              <w:bottom w:val="single" w:sz="4" w:space="0" w:color="000000"/>
              <w:right w:val="single" w:sz="8" w:space="0" w:color="000000"/>
            </w:tcBorders>
            <w:vAlign w:val="center"/>
            <w:hideMark/>
          </w:tcPr>
          <w:p w:rsidR="00944159" w:rsidRPr="006517B7" w:rsidRDefault="00944159" w:rsidP="00001825">
            <w:pPr>
              <w:widowControl w:val="0"/>
              <w:ind w:left="302" w:right="152" w:hanging="113"/>
              <w:contextualSpacing/>
              <w:jc w:val="center"/>
              <w:rPr>
                <w:rFonts w:cs="Courier New"/>
                <w:b/>
                <w:bCs/>
              </w:rPr>
            </w:pPr>
            <w:r w:rsidRPr="006517B7">
              <w:rPr>
                <w:rFonts w:cs="Courier New"/>
                <w:b/>
                <w:bCs/>
              </w:rPr>
              <w:t>2</w:t>
            </w:r>
          </w:p>
        </w:tc>
        <w:tc>
          <w:tcPr>
            <w:tcW w:w="4536" w:type="dxa"/>
            <w:gridSpan w:val="5"/>
            <w:tcBorders>
              <w:top w:val="single" w:sz="4" w:space="0" w:color="000000"/>
              <w:left w:val="single" w:sz="8" w:space="0" w:color="000000"/>
              <w:bottom w:val="single" w:sz="4" w:space="0" w:color="000000"/>
              <w:right w:val="single" w:sz="4" w:space="0" w:color="000000"/>
            </w:tcBorders>
            <w:vAlign w:val="center"/>
            <w:hideMark/>
          </w:tcPr>
          <w:p w:rsidR="00944159" w:rsidRPr="006517B7" w:rsidRDefault="00E43FC1" w:rsidP="00001825">
            <w:pPr>
              <w:widowControl w:val="0"/>
              <w:spacing w:after="160"/>
              <w:contextualSpacing/>
              <w:jc w:val="center"/>
              <w:rPr>
                <w:rFonts w:eastAsia="Courier New" w:cs="Courier New"/>
                <w:b/>
                <w:bCs/>
                <w:lang w:val="ru-RU"/>
              </w:rPr>
            </w:pPr>
            <w:r>
              <w:rPr>
                <w:rFonts w:eastAsia="Courier New" w:cs="Courier New"/>
                <w:b/>
                <w:bCs/>
                <w:lang w:val="ru-RU"/>
              </w:rPr>
              <w:t>3</w:t>
            </w:r>
          </w:p>
        </w:tc>
        <w:tc>
          <w:tcPr>
            <w:tcW w:w="1701" w:type="dxa"/>
            <w:tcBorders>
              <w:top w:val="single" w:sz="4" w:space="0" w:color="000000"/>
              <w:left w:val="single" w:sz="4" w:space="0" w:color="000000"/>
              <w:bottom w:val="single" w:sz="4" w:space="0" w:color="000000"/>
              <w:right w:val="single" w:sz="8" w:space="0" w:color="000000"/>
            </w:tcBorders>
            <w:vAlign w:val="center"/>
            <w:hideMark/>
          </w:tcPr>
          <w:p w:rsidR="00944159" w:rsidRPr="006517B7" w:rsidRDefault="00944159" w:rsidP="00001825">
            <w:pPr>
              <w:widowControl w:val="0"/>
              <w:spacing w:after="160"/>
              <w:contextualSpacing/>
              <w:jc w:val="center"/>
              <w:rPr>
                <w:rFonts w:cs="Courier New"/>
                <w:b/>
                <w:bCs/>
              </w:rPr>
            </w:pPr>
            <w:r w:rsidRPr="006517B7">
              <w:rPr>
                <w:rFonts w:eastAsia="Courier New" w:cs="Courier New"/>
                <w:b/>
                <w:bCs/>
              </w:rPr>
              <w:t>4</w:t>
            </w:r>
          </w:p>
        </w:tc>
        <w:tc>
          <w:tcPr>
            <w:tcW w:w="1417" w:type="dxa"/>
            <w:tcBorders>
              <w:top w:val="single" w:sz="4" w:space="0" w:color="000000"/>
              <w:left w:val="single" w:sz="4" w:space="0" w:color="000000"/>
              <w:bottom w:val="single" w:sz="4" w:space="0" w:color="000000"/>
              <w:right w:val="single" w:sz="8" w:space="0" w:color="000000"/>
            </w:tcBorders>
          </w:tcPr>
          <w:p w:rsidR="00944159" w:rsidRPr="00944159" w:rsidRDefault="00944159" w:rsidP="00001825">
            <w:pPr>
              <w:widowControl w:val="0"/>
              <w:contextualSpacing/>
              <w:jc w:val="center"/>
              <w:rPr>
                <w:rFonts w:eastAsia="Courier New" w:cs="Courier New"/>
                <w:b/>
                <w:bCs/>
                <w:lang w:val="ru-RU"/>
              </w:rPr>
            </w:pPr>
            <w:r>
              <w:rPr>
                <w:rFonts w:eastAsia="Courier New" w:cs="Courier New"/>
                <w:b/>
                <w:bCs/>
                <w:lang w:val="ru-RU"/>
              </w:rPr>
              <w:t>4</w:t>
            </w:r>
          </w:p>
        </w:tc>
      </w:tr>
      <w:tr w:rsidR="00897D28" w:rsidRPr="00375CCC" w:rsidTr="00944159">
        <w:trPr>
          <w:trHeight w:val="243"/>
        </w:trPr>
        <w:tc>
          <w:tcPr>
            <w:tcW w:w="691" w:type="dxa"/>
            <w:vMerge/>
            <w:tcBorders>
              <w:top w:val="single" w:sz="8" w:space="0" w:color="000000"/>
              <w:left w:val="single" w:sz="8" w:space="0" w:color="000000"/>
              <w:bottom w:val="single" w:sz="8" w:space="0" w:color="000000"/>
              <w:right w:val="single" w:sz="8" w:space="0" w:color="000000"/>
            </w:tcBorders>
            <w:vAlign w:val="center"/>
            <w:hideMark/>
          </w:tcPr>
          <w:p w:rsidR="00897D28" w:rsidRPr="00375CCC" w:rsidRDefault="00897D28" w:rsidP="00001825">
            <w:pPr>
              <w:rPr>
                <w:sz w:val="22"/>
              </w:rPr>
            </w:pPr>
          </w:p>
        </w:tc>
        <w:tc>
          <w:tcPr>
            <w:tcW w:w="3638" w:type="dxa"/>
            <w:vMerge/>
            <w:tcBorders>
              <w:top w:val="single" w:sz="8" w:space="0" w:color="000000"/>
              <w:left w:val="single" w:sz="8" w:space="0" w:color="000000"/>
              <w:bottom w:val="single" w:sz="8" w:space="0" w:color="000000"/>
              <w:right w:val="single" w:sz="4" w:space="0" w:color="000000"/>
            </w:tcBorders>
            <w:vAlign w:val="center"/>
            <w:hideMark/>
          </w:tcPr>
          <w:p w:rsidR="00897D28" w:rsidRPr="00375CCC" w:rsidRDefault="00897D28" w:rsidP="00001825">
            <w:pPr>
              <w:rPr>
                <w:bCs/>
              </w:rPr>
            </w:pPr>
          </w:p>
        </w:tc>
        <w:tc>
          <w:tcPr>
            <w:tcW w:w="9072" w:type="dxa"/>
            <w:gridSpan w:val="9"/>
            <w:tcBorders>
              <w:top w:val="single" w:sz="4" w:space="0" w:color="000000"/>
              <w:left w:val="single" w:sz="4" w:space="0" w:color="000000"/>
              <w:bottom w:val="single" w:sz="4" w:space="0" w:color="000000"/>
              <w:right w:val="single" w:sz="8" w:space="0" w:color="000000"/>
            </w:tcBorders>
          </w:tcPr>
          <w:p w:rsidR="00897D28" w:rsidRPr="00375CCC" w:rsidRDefault="00897D28" w:rsidP="00001825">
            <w:pPr>
              <w:widowControl w:val="0"/>
              <w:jc w:val="center"/>
              <w:rPr>
                <w:rFonts w:eastAsia="Courier New" w:cs="Courier New"/>
                <w:sz w:val="22"/>
              </w:rPr>
            </w:pPr>
            <w:r w:rsidRPr="00375CCC">
              <w:rPr>
                <w:rFonts w:eastAsia="Courier New" w:cs="Courier New"/>
                <w:bCs/>
              </w:rPr>
              <w:t>Наполняемостьгрупп (человек)</w:t>
            </w:r>
          </w:p>
        </w:tc>
        <w:tc>
          <w:tcPr>
            <w:tcW w:w="1417" w:type="dxa"/>
            <w:tcBorders>
              <w:top w:val="single" w:sz="4" w:space="0" w:color="000000"/>
              <w:left w:val="single" w:sz="4" w:space="0" w:color="000000"/>
              <w:bottom w:val="single" w:sz="4" w:space="0" w:color="000000"/>
              <w:right w:val="single" w:sz="8" w:space="0" w:color="000000"/>
            </w:tcBorders>
          </w:tcPr>
          <w:p w:rsidR="00897D28" w:rsidRPr="00375CCC" w:rsidRDefault="00897D28" w:rsidP="00001825">
            <w:pPr>
              <w:widowControl w:val="0"/>
              <w:jc w:val="center"/>
              <w:rPr>
                <w:rFonts w:eastAsia="Courier New" w:cs="Courier New"/>
                <w:bCs/>
              </w:rPr>
            </w:pPr>
          </w:p>
        </w:tc>
      </w:tr>
      <w:tr w:rsidR="00897D28" w:rsidRPr="00375CCC" w:rsidTr="00944159">
        <w:trPr>
          <w:trHeight w:val="291"/>
        </w:trPr>
        <w:tc>
          <w:tcPr>
            <w:tcW w:w="691" w:type="dxa"/>
            <w:vMerge/>
            <w:tcBorders>
              <w:top w:val="single" w:sz="8" w:space="0" w:color="000000"/>
              <w:left w:val="single" w:sz="8" w:space="0" w:color="000000"/>
              <w:bottom w:val="single" w:sz="8" w:space="0" w:color="000000"/>
              <w:right w:val="single" w:sz="8" w:space="0" w:color="000000"/>
            </w:tcBorders>
            <w:vAlign w:val="center"/>
            <w:hideMark/>
          </w:tcPr>
          <w:p w:rsidR="00897D28" w:rsidRPr="00375CCC" w:rsidRDefault="00897D28" w:rsidP="00001825">
            <w:pPr>
              <w:rPr>
                <w:sz w:val="22"/>
              </w:rPr>
            </w:pPr>
          </w:p>
        </w:tc>
        <w:tc>
          <w:tcPr>
            <w:tcW w:w="3638" w:type="dxa"/>
            <w:vMerge/>
            <w:tcBorders>
              <w:top w:val="single" w:sz="8" w:space="0" w:color="000000"/>
              <w:left w:val="single" w:sz="8" w:space="0" w:color="000000"/>
              <w:bottom w:val="single" w:sz="8" w:space="0" w:color="000000"/>
              <w:right w:val="single" w:sz="4" w:space="0" w:color="000000"/>
            </w:tcBorders>
            <w:vAlign w:val="center"/>
            <w:hideMark/>
          </w:tcPr>
          <w:p w:rsidR="00897D28" w:rsidRPr="00375CCC" w:rsidRDefault="00897D28" w:rsidP="00001825">
            <w:pPr>
              <w:rPr>
                <w:bCs/>
              </w:rPr>
            </w:pPr>
          </w:p>
        </w:tc>
        <w:tc>
          <w:tcPr>
            <w:tcW w:w="2835" w:type="dxa"/>
            <w:gridSpan w:val="3"/>
            <w:tcBorders>
              <w:top w:val="single" w:sz="4" w:space="0" w:color="000000"/>
              <w:left w:val="single" w:sz="4" w:space="0" w:color="000000"/>
              <w:bottom w:val="single" w:sz="4" w:space="0" w:color="000000"/>
              <w:right w:val="single" w:sz="8" w:space="0" w:color="000000"/>
            </w:tcBorders>
            <w:vAlign w:val="center"/>
            <w:hideMark/>
          </w:tcPr>
          <w:p w:rsidR="00897D28" w:rsidRPr="00477287" w:rsidRDefault="00897D28" w:rsidP="00001825">
            <w:pPr>
              <w:widowControl w:val="0"/>
              <w:ind w:left="302" w:right="152" w:hanging="113"/>
              <w:contextualSpacing/>
              <w:jc w:val="center"/>
              <w:rPr>
                <w:rFonts w:cs="Courier New"/>
                <w:b/>
                <w:bCs/>
                <w:lang w:val="ru-RU"/>
              </w:rPr>
            </w:pPr>
            <w:r>
              <w:rPr>
                <w:rFonts w:cs="Courier New"/>
                <w:b/>
                <w:bCs/>
                <w:lang w:val="ru-RU"/>
              </w:rPr>
              <w:t>20</w:t>
            </w:r>
          </w:p>
        </w:tc>
        <w:tc>
          <w:tcPr>
            <w:tcW w:w="4536" w:type="dxa"/>
            <w:gridSpan w:val="5"/>
            <w:tcBorders>
              <w:top w:val="single" w:sz="4" w:space="0" w:color="000000"/>
              <w:left w:val="single" w:sz="8" w:space="0" w:color="000000"/>
              <w:bottom w:val="single" w:sz="4" w:space="0" w:color="000000"/>
              <w:right w:val="single" w:sz="4" w:space="0" w:color="000000"/>
            </w:tcBorders>
            <w:vAlign w:val="center"/>
            <w:hideMark/>
          </w:tcPr>
          <w:p w:rsidR="00897D28" w:rsidRPr="00477287" w:rsidRDefault="00897D28" w:rsidP="00001825">
            <w:pPr>
              <w:widowControl w:val="0"/>
              <w:ind w:left="720" w:right="230"/>
              <w:contextualSpacing/>
              <w:jc w:val="center"/>
              <w:rPr>
                <w:rFonts w:eastAsia="Courier New" w:cs="Courier New"/>
                <w:b/>
                <w:bCs/>
                <w:lang w:val="ru-RU"/>
              </w:rPr>
            </w:pPr>
            <w:r>
              <w:rPr>
                <w:rFonts w:cs="Courier New"/>
                <w:b/>
                <w:bCs/>
                <w:lang w:val="ru-RU"/>
              </w:rPr>
              <w:t>16</w:t>
            </w:r>
          </w:p>
        </w:tc>
        <w:tc>
          <w:tcPr>
            <w:tcW w:w="1701" w:type="dxa"/>
            <w:tcBorders>
              <w:top w:val="single" w:sz="4" w:space="0" w:color="000000"/>
              <w:left w:val="single" w:sz="4" w:space="0" w:color="000000"/>
              <w:bottom w:val="single" w:sz="4" w:space="0" w:color="000000"/>
              <w:right w:val="single" w:sz="8" w:space="0" w:color="000000"/>
            </w:tcBorders>
            <w:vAlign w:val="center"/>
            <w:hideMark/>
          </w:tcPr>
          <w:p w:rsidR="00897D28" w:rsidRPr="006517B7" w:rsidRDefault="00897D28" w:rsidP="00001825">
            <w:pPr>
              <w:widowControl w:val="0"/>
              <w:spacing w:after="160"/>
              <w:contextualSpacing/>
              <w:jc w:val="center"/>
              <w:rPr>
                <w:rFonts w:cs="Courier New"/>
                <w:b/>
                <w:bCs/>
                <w:lang w:val="ru-RU"/>
              </w:rPr>
            </w:pPr>
            <w:r>
              <w:rPr>
                <w:rFonts w:eastAsia="Courier New" w:cs="Courier New"/>
                <w:b/>
                <w:bCs/>
                <w:lang w:val="ru-RU"/>
              </w:rPr>
              <w:t>4</w:t>
            </w:r>
          </w:p>
        </w:tc>
        <w:tc>
          <w:tcPr>
            <w:tcW w:w="1417" w:type="dxa"/>
            <w:tcBorders>
              <w:top w:val="single" w:sz="4" w:space="0" w:color="000000"/>
              <w:left w:val="single" w:sz="4" w:space="0" w:color="000000"/>
              <w:bottom w:val="single" w:sz="4" w:space="0" w:color="000000"/>
              <w:right w:val="single" w:sz="8" w:space="0" w:color="000000"/>
            </w:tcBorders>
          </w:tcPr>
          <w:p w:rsidR="00897D28" w:rsidRDefault="00897D28" w:rsidP="00001825">
            <w:pPr>
              <w:widowControl w:val="0"/>
              <w:contextualSpacing/>
              <w:jc w:val="center"/>
              <w:rPr>
                <w:rFonts w:eastAsia="Courier New" w:cs="Courier New"/>
                <w:b/>
                <w:bCs/>
              </w:rPr>
            </w:pPr>
          </w:p>
        </w:tc>
      </w:tr>
      <w:tr w:rsidR="00944159" w:rsidRPr="00375CCC" w:rsidTr="00944159">
        <w:trPr>
          <w:trHeight w:val="334"/>
        </w:trPr>
        <w:tc>
          <w:tcPr>
            <w:tcW w:w="691" w:type="dxa"/>
            <w:tcBorders>
              <w:top w:val="single" w:sz="8" w:space="0" w:color="000000"/>
              <w:left w:val="single" w:sz="8" w:space="0" w:color="000000"/>
              <w:bottom w:val="single" w:sz="8" w:space="0" w:color="000000"/>
              <w:right w:val="single" w:sz="8" w:space="0" w:color="000000"/>
            </w:tcBorders>
            <w:vAlign w:val="center"/>
            <w:hideMark/>
          </w:tcPr>
          <w:p w:rsidR="00944159" w:rsidRPr="00375CCC" w:rsidRDefault="00944159" w:rsidP="00944159">
            <w:pPr>
              <w:widowControl w:val="0"/>
              <w:ind w:left="40" w:hanging="40"/>
              <w:contextualSpacing/>
              <w:jc w:val="center"/>
              <w:rPr>
                <w:rFonts w:cs="Courier New"/>
              </w:rPr>
            </w:pPr>
            <w:r w:rsidRPr="00375CCC">
              <w:rPr>
                <w:rFonts w:cs="Courier New"/>
              </w:rPr>
              <w:t>1.</w:t>
            </w:r>
          </w:p>
        </w:tc>
        <w:tc>
          <w:tcPr>
            <w:tcW w:w="3638" w:type="dxa"/>
            <w:tcBorders>
              <w:top w:val="single" w:sz="8" w:space="0" w:color="000000"/>
              <w:left w:val="single" w:sz="8" w:space="0" w:color="000000"/>
              <w:bottom w:val="single" w:sz="8" w:space="0" w:color="000000"/>
              <w:right w:val="single" w:sz="8" w:space="0" w:color="000000"/>
            </w:tcBorders>
            <w:vAlign w:val="center"/>
          </w:tcPr>
          <w:p w:rsidR="00944159" w:rsidRPr="00565504" w:rsidRDefault="00944159" w:rsidP="00944159">
            <w:pPr>
              <w:widowControl w:val="0"/>
              <w:rPr>
                <w:color w:val="000000"/>
                <w:sz w:val="28"/>
                <w:szCs w:val="28"/>
              </w:rPr>
            </w:pPr>
            <w:r w:rsidRPr="00565504">
              <w:rPr>
                <w:color w:val="000000"/>
                <w:sz w:val="28"/>
                <w:szCs w:val="28"/>
              </w:rPr>
              <w:t>Общаяфизическаяподготовка</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944159" w:rsidRPr="007C4E96" w:rsidRDefault="00944159" w:rsidP="00944159">
            <w:pPr>
              <w:jc w:val="center"/>
              <w:rPr>
                <w:b/>
                <w:sz w:val="28"/>
                <w:szCs w:val="28"/>
              </w:rPr>
            </w:pPr>
            <w:r w:rsidRPr="007C4E96">
              <w:rPr>
                <w:b/>
                <w:sz w:val="28"/>
                <w:szCs w:val="28"/>
              </w:rPr>
              <w:t>109</w:t>
            </w:r>
          </w:p>
        </w:tc>
        <w:tc>
          <w:tcPr>
            <w:tcW w:w="850" w:type="dxa"/>
            <w:tcBorders>
              <w:top w:val="single" w:sz="8" w:space="0" w:color="000000"/>
              <w:left w:val="single" w:sz="8" w:space="0" w:color="000000"/>
              <w:bottom w:val="single" w:sz="8" w:space="0" w:color="000000"/>
              <w:right w:val="single" w:sz="4" w:space="0" w:color="auto"/>
            </w:tcBorders>
            <w:vAlign w:val="center"/>
            <w:hideMark/>
          </w:tcPr>
          <w:p w:rsidR="00944159" w:rsidRPr="007C4E96" w:rsidRDefault="00944159" w:rsidP="00944159">
            <w:pPr>
              <w:jc w:val="center"/>
              <w:rPr>
                <w:b/>
                <w:sz w:val="28"/>
                <w:szCs w:val="28"/>
              </w:rPr>
            </w:pPr>
            <w:r w:rsidRPr="007C4E96">
              <w:rPr>
                <w:b/>
                <w:sz w:val="28"/>
                <w:szCs w:val="28"/>
              </w:rPr>
              <w:t>109</w:t>
            </w:r>
          </w:p>
        </w:tc>
        <w:tc>
          <w:tcPr>
            <w:tcW w:w="993" w:type="dxa"/>
            <w:tcBorders>
              <w:top w:val="single" w:sz="8" w:space="0" w:color="000000"/>
              <w:left w:val="single" w:sz="4" w:space="0" w:color="auto"/>
              <w:bottom w:val="single" w:sz="8" w:space="0" w:color="000000"/>
              <w:right w:val="single" w:sz="8" w:space="0" w:color="000000"/>
            </w:tcBorders>
            <w:vAlign w:val="center"/>
          </w:tcPr>
          <w:p w:rsidR="00944159" w:rsidRPr="007C4E96" w:rsidRDefault="00944159" w:rsidP="00944159">
            <w:pPr>
              <w:jc w:val="center"/>
              <w:rPr>
                <w:b/>
                <w:bCs/>
                <w:sz w:val="28"/>
                <w:szCs w:val="28"/>
              </w:rPr>
            </w:pPr>
            <w:r w:rsidRPr="007C4E96">
              <w:rPr>
                <w:rFonts w:eastAsia="Courier New"/>
                <w:b/>
                <w:bCs/>
                <w:sz w:val="28"/>
                <w:szCs w:val="28"/>
              </w:rPr>
              <w:t>112</w:t>
            </w:r>
          </w:p>
        </w:tc>
        <w:tc>
          <w:tcPr>
            <w:tcW w:w="850" w:type="dxa"/>
            <w:tcBorders>
              <w:top w:val="single" w:sz="8" w:space="0" w:color="000000"/>
              <w:left w:val="single" w:sz="8" w:space="0" w:color="000000"/>
              <w:bottom w:val="single" w:sz="8" w:space="0" w:color="000000"/>
              <w:right w:val="single" w:sz="4" w:space="0" w:color="auto"/>
            </w:tcBorders>
            <w:vAlign w:val="center"/>
          </w:tcPr>
          <w:p w:rsidR="00944159" w:rsidRPr="007C4E96" w:rsidRDefault="00944159" w:rsidP="00944159">
            <w:pPr>
              <w:jc w:val="center"/>
              <w:rPr>
                <w:b/>
                <w:bCs/>
                <w:sz w:val="28"/>
                <w:szCs w:val="28"/>
              </w:rPr>
            </w:pPr>
            <w:r w:rsidRPr="007C4E96">
              <w:rPr>
                <w:b/>
                <w:bCs/>
                <w:sz w:val="28"/>
                <w:szCs w:val="28"/>
              </w:rPr>
              <w:t>130</w:t>
            </w:r>
          </w:p>
        </w:tc>
        <w:tc>
          <w:tcPr>
            <w:tcW w:w="851" w:type="dxa"/>
            <w:tcBorders>
              <w:top w:val="single" w:sz="8" w:space="0" w:color="000000"/>
              <w:left w:val="single" w:sz="4" w:space="0" w:color="auto"/>
              <w:bottom w:val="single" w:sz="8" w:space="0" w:color="000000"/>
              <w:right w:val="single" w:sz="8" w:space="0" w:color="000000"/>
            </w:tcBorders>
            <w:vAlign w:val="center"/>
          </w:tcPr>
          <w:p w:rsidR="00944159" w:rsidRPr="007C4E96" w:rsidRDefault="00944159" w:rsidP="00944159">
            <w:pPr>
              <w:jc w:val="center"/>
              <w:rPr>
                <w:b/>
                <w:bCs/>
                <w:sz w:val="28"/>
                <w:szCs w:val="28"/>
              </w:rPr>
            </w:pPr>
            <w:r w:rsidRPr="007C4E96">
              <w:rPr>
                <w:b/>
                <w:bCs/>
                <w:sz w:val="28"/>
                <w:szCs w:val="28"/>
              </w:rPr>
              <w:t>156</w:t>
            </w:r>
          </w:p>
        </w:tc>
        <w:tc>
          <w:tcPr>
            <w:tcW w:w="992" w:type="dxa"/>
            <w:tcBorders>
              <w:top w:val="single" w:sz="8" w:space="0" w:color="000000"/>
              <w:left w:val="single" w:sz="8" w:space="0" w:color="000000"/>
              <w:bottom w:val="single" w:sz="8" w:space="0" w:color="000000"/>
              <w:right w:val="single" w:sz="4" w:space="0" w:color="auto"/>
            </w:tcBorders>
            <w:vAlign w:val="center"/>
          </w:tcPr>
          <w:p w:rsidR="00944159" w:rsidRPr="007C4E96" w:rsidRDefault="00944159" w:rsidP="00944159">
            <w:pPr>
              <w:widowControl w:val="0"/>
              <w:jc w:val="center"/>
              <w:rPr>
                <w:b/>
                <w:sz w:val="28"/>
                <w:szCs w:val="28"/>
                <w:lang w:val="ru-RU"/>
              </w:rPr>
            </w:pPr>
            <w:r w:rsidRPr="007C4E96">
              <w:rPr>
                <w:b/>
                <w:sz w:val="28"/>
                <w:szCs w:val="28"/>
                <w:lang w:val="ru-RU"/>
              </w:rPr>
              <w:t>112</w:t>
            </w:r>
          </w:p>
        </w:tc>
        <w:tc>
          <w:tcPr>
            <w:tcW w:w="850" w:type="dxa"/>
            <w:tcBorders>
              <w:top w:val="single" w:sz="8" w:space="0" w:color="000000"/>
              <w:left w:val="single" w:sz="4" w:space="0" w:color="auto"/>
              <w:bottom w:val="single" w:sz="8" w:space="0" w:color="000000"/>
              <w:right w:val="single" w:sz="4" w:space="0" w:color="auto"/>
            </w:tcBorders>
            <w:vAlign w:val="center"/>
          </w:tcPr>
          <w:p w:rsidR="00944159" w:rsidRPr="007C4E96" w:rsidRDefault="00944159" w:rsidP="00944159">
            <w:pPr>
              <w:jc w:val="center"/>
              <w:rPr>
                <w:b/>
                <w:bCs/>
                <w:sz w:val="28"/>
                <w:szCs w:val="28"/>
              </w:rPr>
            </w:pPr>
            <w:r w:rsidRPr="007C4E96">
              <w:rPr>
                <w:b/>
                <w:bCs/>
                <w:sz w:val="28"/>
                <w:szCs w:val="28"/>
              </w:rPr>
              <w:t>124</w:t>
            </w:r>
          </w:p>
        </w:tc>
        <w:tc>
          <w:tcPr>
            <w:tcW w:w="993" w:type="dxa"/>
            <w:tcBorders>
              <w:top w:val="single" w:sz="8" w:space="0" w:color="000000"/>
              <w:left w:val="single" w:sz="4" w:space="0" w:color="auto"/>
              <w:bottom w:val="single" w:sz="8" w:space="0" w:color="000000"/>
              <w:right w:val="single" w:sz="8" w:space="0" w:color="000000"/>
            </w:tcBorders>
            <w:vAlign w:val="center"/>
          </w:tcPr>
          <w:p w:rsidR="00944159" w:rsidRPr="007C4E96" w:rsidRDefault="00944159" w:rsidP="00944159">
            <w:pPr>
              <w:jc w:val="center"/>
              <w:rPr>
                <w:b/>
                <w:sz w:val="28"/>
                <w:szCs w:val="28"/>
              </w:rPr>
            </w:pPr>
            <w:r w:rsidRPr="007C4E96">
              <w:rPr>
                <w:b/>
                <w:sz w:val="28"/>
                <w:szCs w:val="28"/>
              </w:rPr>
              <w:t>99</w:t>
            </w:r>
          </w:p>
        </w:tc>
        <w:tc>
          <w:tcPr>
            <w:tcW w:w="1701" w:type="dxa"/>
            <w:tcBorders>
              <w:top w:val="single" w:sz="8" w:space="0" w:color="000000"/>
              <w:left w:val="single" w:sz="8" w:space="0" w:color="000000"/>
              <w:bottom w:val="single" w:sz="8" w:space="0" w:color="000000"/>
              <w:right w:val="single" w:sz="8" w:space="0" w:color="000000"/>
            </w:tcBorders>
            <w:vAlign w:val="center"/>
          </w:tcPr>
          <w:p w:rsidR="00944159" w:rsidRPr="007C4E96" w:rsidRDefault="00944159" w:rsidP="00944159">
            <w:pPr>
              <w:jc w:val="center"/>
              <w:rPr>
                <w:b/>
                <w:bCs/>
                <w:sz w:val="28"/>
                <w:szCs w:val="28"/>
              </w:rPr>
            </w:pPr>
            <w:r w:rsidRPr="007C4E96">
              <w:rPr>
                <w:b/>
                <w:bCs/>
                <w:sz w:val="28"/>
                <w:szCs w:val="28"/>
              </w:rPr>
              <w:t>145</w:t>
            </w:r>
          </w:p>
        </w:tc>
        <w:tc>
          <w:tcPr>
            <w:tcW w:w="1417" w:type="dxa"/>
            <w:tcBorders>
              <w:top w:val="single" w:sz="8" w:space="0" w:color="000000"/>
              <w:left w:val="single" w:sz="8" w:space="0" w:color="000000"/>
              <w:bottom w:val="single" w:sz="8" w:space="0" w:color="000000"/>
              <w:right w:val="single" w:sz="8" w:space="0" w:color="000000"/>
            </w:tcBorders>
            <w:vAlign w:val="center"/>
          </w:tcPr>
          <w:p w:rsidR="00944159" w:rsidRPr="007C4E96" w:rsidRDefault="00944159" w:rsidP="00944159">
            <w:pPr>
              <w:jc w:val="center"/>
              <w:rPr>
                <w:b/>
                <w:bCs/>
                <w:sz w:val="28"/>
                <w:szCs w:val="28"/>
              </w:rPr>
            </w:pPr>
            <w:r w:rsidRPr="007C4E96">
              <w:rPr>
                <w:b/>
                <w:bCs/>
                <w:sz w:val="28"/>
                <w:szCs w:val="28"/>
              </w:rPr>
              <w:t>145</w:t>
            </w:r>
          </w:p>
        </w:tc>
      </w:tr>
      <w:tr w:rsidR="00944159" w:rsidRPr="00375CCC" w:rsidTr="00944159">
        <w:trPr>
          <w:trHeight w:val="334"/>
        </w:trPr>
        <w:tc>
          <w:tcPr>
            <w:tcW w:w="691" w:type="dxa"/>
            <w:tcBorders>
              <w:top w:val="single" w:sz="8" w:space="0" w:color="000000"/>
              <w:left w:val="single" w:sz="8" w:space="0" w:color="000000"/>
              <w:bottom w:val="single" w:sz="8" w:space="0" w:color="000000"/>
              <w:right w:val="single" w:sz="8" w:space="0" w:color="000000"/>
            </w:tcBorders>
            <w:vAlign w:val="center"/>
            <w:hideMark/>
          </w:tcPr>
          <w:p w:rsidR="00944159" w:rsidRPr="00375CCC" w:rsidRDefault="00944159" w:rsidP="00944159">
            <w:pPr>
              <w:widowControl w:val="0"/>
              <w:ind w:left="40" w:hanging="40"/>
              <w:contextualSpacing/>
              <w:jc w:val="center"/>
              <w:rPr>
                <w:rFonts w:cs="Courier New"/>
              </w:rPr>
            </w:pPr>
            <w:r w:rsidRPr="00375CCC">
              <w:rPr>
                <w:rFonts w:cs="Courier New"/>
              </w:rPr>
              <w:t>2.</w:t>
            </w:r>
          </w:p>
        </w:tc>
        <w:tc>
          <w:tcPr>
            <w:tcW w:w="3638" w:type="dxa"/>
            <w:tcBorders>
              <w:top w:val="single" w:sz="8" w:space="0" w:color="000000"/>
              <w:left w:val="single" w:sz="8" w:space="0" w:color="000000"/>
              <w:bottom w:val="single" w:sz="8" w:space="0" w:color="000000"/>
              <w:right w:val="single" w:sz="8" w:space="0" w:color="000000"/>
            </w:tcBorders>
            <w:vAlign w:val="center"/>
          </w:tcPr>
          <w:p w:rsidR="00944159" w:rsidRPr="00565504" w:rsidRDefault="00944159" w:rsidP="00944159">
            <w:pPr>
              <w:widowControl w:val="0"/>
              <w:rPr>
                <w:color w:val="000000"/>
                <w:sz w:val="28"/>
                <w:szCs w:val="28"/>
              </w:rPr>
            </w:pPr>
            <w:r w:rsidRPr="00565504">
              <w:rPr>
                <w:color w:val="000000"/>
                <w:sz w:val="28"/>
                <w:szCs w:val="28"/>
              </w:rPr>
              <w:t>Специальнаяфизическая</w:t>
            </w:r>
          </w:p>
          <w:p w:rsidR="00944159" w:rsidRPr="00565504" w:rsidRDefault="00944159" w:rsidP="00944159">
            <w:pPr>
              <w:widowControl w:val="0"/>
              <w:rPr>
                <w:color w:val="000000"/>
                <w:sz w:val="28"/>
                <w:szCs w:val="28"/>
              </w:rPr>
            </w:pPr>
            <w:r w:rsidRPr="00565504">
              <w:rPr>
                <w:color w:val="000000"/>
                <w:sz w:val="28"/>
                <w:szCs w:val="28"/>
              </w:rPr>
              <w:t>подготовка</w:t>
            </w:r>
          </w:p>
        </w:tc>
        <w:tc>
          <w:tcPr>
            <w:tcW w:w="992" w:type="dxa"/>
            <w:tcBorders>
              <w:top w:val="single" w:sz="8" w:space="0" w:color="000000"/>
              <w:left w:val="single" w:sz="8" w:space="0" w:color="000000"/>
              <w:bottom w:val="single" w:sz="8" w:space="0" w:color="000000"/>
              <w:right w:val="single" w:sz="8" w:space="0" w:color="000000"/>
            </w:tcBorders>
            <w:vAlign w:val="center"/>
          </w:tcPr>
          <w:p w:rsidR="00944159" w:rsidRPr="007C4E96" w:rsidRDefault="00944159" w:rsidP="00944159">
            <w:pPr>
              <w:jc w:val="center"/>
              <w:rPr>
                <w:b/>
                <w:sz w:val="28"/>
                <w:szCs w:val="28"/>
              </w:rPr>
            </w:pPr>
            <w:r w:rsidRPr="007C4E96">
              <w:rPr>
                <w:b/>
                <w:sz w:val="28"/>
                <w:szCs w:val="28"/>
              </w:rPr>
              <w:t>43</w:t>
            </w:r>
          </w:p>
        </w:tc>
        <w:tc>
          <w:tcPr>
            <w:tcW w:w="850" w:type="dxa"/>
            <w:tcBorders>
              <w:top w:val="single" w:sz="8" w:space="0" w:color="000000"/>
              <w:left w:val="single" w:sz="8" w:space="0" w:color="000000"/>
              <w:bottom w:val="single" w:sz="8" w:space="0" w:color="000000"/>
              <w:right w:val="single" w:sz="4" w:space="0" w:color="auto"/>
            </w:tcBorders>
            <w:vAlign w:val="center"/>
            <w:hideMark/>
          </w:tcPr>
          <w:p w:rsidR="00944159" w:rsidRPr="007C4E96" w:rsidRDefault="00944159" w:rsidP="00944159">
            <w:pPr>
              <w:jc w:val="center"/>
              <w:rPr>
                <w:b/>
                <w:sz w:val="28"/>
                <w:szCs w:val="28"/>
              </w:rPr>
            </w:pPr>
            <w:r w:rsidRPr="007C4E96">
              <w:rPr>
                <w:b/>
                <w:sz w:val="28"/>
                <w:szCs w:val="28"/>
              </w:rPr>
              <w:t>43</w:t>
            </w:r>
          </w:p>
        </w:tc>
        <w:tc>
          <w:tcPr>
            <w:tcW w:w="993" w:type="dxa"/>
            <w:tcBorders>
              <w:top w:val="single" w:sz="8" w:space="0" w:color="000000"/>
              <w:left w:val="single" w:sz="4" w:space="0" w:color="auto"/>
              <w:bottom w:val="single" w:sz="8" w:space="0" w:color="000000"/>
              <w:right w:val="single" w:sz="8" w:space="0" w:color="000000"/>
            </w:tcBorders>
            <w:vAlign w:val="center"/>
          </w:tcPr>
          <w:p w:rsidR="00944159" w:rsidRPr="007C4E96" w:rsidRDefault="00944159" w:rsidP="00944159">
            <w:pPr>
              <w:jc w:val="center"/>
              <w:rPr>
                <w:b/>
                <w:bCs/>
                <w:sz w:val="28"/>
                <w:szCs w:val="28"/>
              </w:rPr>
            </w:pPr>
            <w:r w:rsidRPr="007C4E96">
              <w:rPr>
                <w:rFonts w:eastAsia="Courier New"/>
                <w:b/>
                <w:bCs/>
                <w:sz w:val="28"/>
                <w:szCs w:val="28"/>
              </w:rPr>
              <w:t>67</w:t>
            </w:r>
          </w:p>
        </w:tc>
        <w:tc>
          <w:tcPr>
            <w:tcW w:w="850" w:type="dxa"/>
            <w:tcBorders>
              <w:top w:val="single" w:sz="8" w:space="0" w:color="000000"/>
              <w:left w:val="single" w:sz="8" w:space="0" w:color="000000"/>
              <w:bottom w:val="single" w:sz="8" w:space="0" w:color="000000"/>
              <w:right w:val="single" w:sz="4" w:space="0" w:color="auto"/>
            </w:tcBorders>
            <w:vAlign w:val="center"/>
          </w:tcPr>
          <w:p w:rsidR="00944159" w:rsidRPr="007C4E96" w:rsidRDefault="00944159" w:rsidP="00944159">
            <w:pPr>
              <w:jc w:val="center"/>
              <w:rPr>
                <w:b/>
                <w:bCs/>
                <w:sz w:val="28"/>
                <w:szCs w:val="28"/>
              </w:rPr>
            </w:pPr>
            <w:r w:rsidRPr="007C4E96">
              <w:rPr>
                <w:b/>
                <w:bCs/>
                <w:sz w:val="28"/>
                <w:szCs w:val="28"/>
              </w:rPr>
              <w:t>83</w:t>
            </w:r>
          </w:p>
        </w:tc>
        <w:tc>
          <w:tcPr>
            <w:tcW w:w="851" w:type="dxa"/>
            <w:tcBorders>
              <w:top w:val="single" w:sz="8" w:space="0" w:color="000000"/>
              <w:left w:val="single" w:sz="4" w:space="0" w:color="auto"/>
              <w:bottom w:val="single" w:sz="8" w:space="0" w:color="000000"/>
              <w:right w:val="single" w:sz="8" w:space="0" w:color="000000"/>
            </w:tcBorders>
            <w:vAlign w:val="center"/>
          </w:tcPr>
          <w:p w:rsidR="00944159" w:rsidRPr="007C4E96" w:rsidRDefault="00944159" w:rsidP="00944159">
            <w:pPr>
              <w:jc w:val="center"/>
              <w:rPr>
                <w:b/>
                <w:bCs/>
                <w:sz w:val="28"/>
                <w:szCs w:val="28"/>
              </w:rPr>
            </w:pPr>
            <w:r w:rsidRPr="007C4E96">
              <w:rPr>
                <w:b/>
                <w:bCs/>
                <w:sz w:val="28"/>
                <w:szCs w:val="28"/>
              </w:rPr>
              <w:t>99</w:t>
            </w:r>
          </w:p>
        </w:tc>
        <w:tc>
          <w:tcPr>
            <w:tcW w:w="992" w:type="dxa"/>
            <w:tcBorders>
              <w:top w:val="single" w:sz="8" w:space="0" w:color="000000"/>
              <w:left w:val="single" w:sz="8" w:space="0" w:color="000000"/>
              <w:bottom w:val="single" w:sz="8" w:space="0" w:color="000000"/>
              <w:right w:val="single" w:sz="4" w:space="0" w:color="auto"/>
            </w:tcBorders>
            <w:vAlign w:val="center"/>
          </w:tcPr>
          <w:p w:rsidR="00944159" w:rsidRPr="007C4E96" w:rsidRDefault="00944159" w:rsidP="00944159">
            <w:pPr>
              <w:widowControl w:val="0"/>
              <w:jc w:val="center"/>
              <w:rPr>
                <w:b/>
                <w:sz w:val="28"/>
                <w:szCs w:val="28"/>
                <w:lang w:val="ru-RU"/>
              </w:rPr>
            </w:pPr>
            <w:r w:rsidRPr="007C4E96">
              <w:rPr>
                <w:b/>
                <w:sz w:val="28"/>
                <w:szCs w:val="28"/>
                <w:lang w:val="ru-RU"/>
              </w:rPr>
              <w:t>168</w:t>
            </w:r>
          </w:p>
        </w:tc>
        <w:tc>
          <w:tcPr>
            <w:tcW w:w="850" w:type="dxa"/>
            <w:tcBorders>
              <w:top w:val="single" w:sz="8" w:space="0" w:color="000000"/>
              <w:left w:val="single" w:sz="4" w:space="0" w:color="auto"/>
              <w:bottom w:val="single" w:sz="8" w:space="0" w:color="000000"/>
              <w:right w:val="single" w:sz="4" w:space="0" w:color="auto"/>
            </w:tcBorders>
            <w:vAlign w:val="center"/>
          </w:tcPr>
          <w:p w:rsidR="00944159" w:rsidRPr="007C4E96" w:rsidRDefault="00944159" w:rsidP="00944159">
            <w:pPr>
              <w:jc w:val="center"/>
              <w:rPr>
                <w:b/>
                <w:bCs/>
                <w:sz w:val="28"/>
                <w:szCs w:val="28"/>
              </w:rPr>
            </w:pPr>
            <w:r w:rsidRPr="007C4E96">
              <w:rPr>
                <w:b/>
                <w:bCs/>
                <w:sz w:val="28"/>
                <w:szCs w:val="28"/>
              </w:rPr>
              <w:t>166</w:t>
            </w:r>
          </w:p>
        </w:tc>
        <w:tc>
          <w:tcPr>
            <w:tcW w:w="993" w:type="dxa"/>
            <w:tcBorders>
              <w:top w:val="single" w:sz="8" w:space="0" w:color="000000"/>
              <w:left w:val="single" w:sz="4" w:space="0" w:color="auto"/>
              <w:bottom w:val="single" w:sz="8" w:space="0" w:color="000000"/>
              <w:right w:val="single" w:sz="8" w:space="0" w:color="000000"/>
            </w:tcBorders>
            <w:vAlign w:val="center"/>
          </w:tcPr>
          <w:p w:rsidR="00944159" w:rsidRPr="007C4E96" w:rsidRDefault="00944159" w:rsidP="00944159">
            <w:pPr>
              <w:jc w:val="center"/>
              <w:rPr>
                <w:b/>
                <w:sz w:val="28"/>
                <w:szCs w:val="28"/>
              </w:rPr>
            </w:pPr>
            <w:r w:rsidRPr="007C4E96">
              <w:rPr>
                <w:b/>
                <w:sz w:val="28"/>
                <w:szCs w:val="28"/>
              </w:rPr>
              <w:t>158</w:t>
            </w:r>
          </w:p>
        </w:tc>
        <w:tc>
          <w:tcPr>
            <w:tcW w:w="1701" w:type="dxa"/>
            <w:tcBorders>
              <w:top w:val="single" w:sz="8" w:space="0" w:color="000000"/>
              <w:left w:val="single" w:sz="8" w:space="0" w:color="000000"/>
              <w:bottom w:val="single" w:sz="8" w:space="0" w:color="000000"/>
              <w:right w:val="single" w:sz="8" w:space="0" w:color="000000"/>
            </w:tcBorders>
            <w:vAlign w:val="center"/>
          </w:tcPr>
          <w:p w:rsidR="00944159" w:rsidRPr="007C4E96" w:rsidRDefault="00944159" w:rsidP="00944159">
            <w:pPr>
              <w:jc w:val="center"/>
              <w:rPr>
                <w:b/>
                <w:bCs/>
                <w:sz w:val="28"/>
                <w:szCs w:val="28"/>
              </w:rPr>
            </w:pPr>
            <w:r w:rsidRPr="007C4E96">
              <w:rPr>
                <w:b/>
                <w:bCs/>
                <w:sz w:val="28"/>
                <w:szCs w:val="28"/>
              </w:rPr>
              <w:t>208</w:t>
            </w:r>
          </w:p>
        </w:tc>
        <w:tc>
          <w:tcPr>
            <w:tcW w:w="1417" w:type="dxa"/>
            <w:tcBorders>
              <w:top w:val="single" w:sz="8" w:space="0" w:color="000000"/>
              <w:left w:val="single" w:sz="8" w:space="0" w:color="000000"/>
              <w:bottom w:val="single" w:sz="8" w:space="0" w:color="000000"/>
              <w:right w:val="single" w:sz="8" w:space="0" w:color="000000"/>
            </w:tcBorders>
            <w:vAlign w:val="center"/>
          </w:tcPr>
          <w:p w:rsidR="00944159" w:rsidRPr="007C4E96" w:rsidRDefault="00944159" w:rsidP="00944159">
            <w:pPr>
              <w:jc w:val="center"/>
              <w:rPr>
                <w:b/>
                <w:bCs/>
                <w:sz w:val="28"/>
                <w:szCs w:val="28"/>
              </w:rPr>
            </w:pPr>
            <w:r w:rsidRPr="007C4E96">
              <w:rPr>
                <w:b/>
                <w:bCs/>
                <w:sz w:val="28"/>
                <w:szCs w:val="28"/>
              </w:rPr>
              <w:t>208</w:t>
            </w:r>
          </w:p>
        </w:tc>
      </w:tr>
      <w:tr w:rsidR="00944159" w:rsidRPr="00375CCC" w:rsidTr="00944159">
        <w:trPr>
          <w:trHeight w:val="334"/>
        </w:trPr>
        <w:tc>
          <w:tcPr>
            <w:tcW w:w="691" w:type="dxa"/>
            <w:tcBorders>
              <w:top w:val="single" w:sz="8" w:space="0" w:color="000000"/>
              <w:left w:val="single" w:sz="8" w:space="0" w:color="000000"/>
              <w:bottom w:val="single" w:sz="8" w:space="0" w:color="000000"/>
              <w:right w:val="single" w:sz="8" w:space="0" w:color="000000"/>
            </w:tcBorders>
            <w:vAlign w:val="center"/>
            <w:hideMark/>
          </w:tcPr>
          <w:p w:rsidR="00944159" w:rsidRPr="00375CCC" w:rsidRDefault="00944159" w:rsidP="00944159">
            <w:pPr>
              <w:widowControl w:val="0"/>
              <w:ind w:left="40" w:hanging="40"/>
              <w:contextualSpacing/>
              <w:jc w:val="center"/>
              <w:rPr>
                <w:rFonts w:cs="Courier New"/>
              </w:rPr>
            </w:pPr>
            <w:r w:rsidRPr="00375CCC">
              <w:rPr>
                <w:rFonts w:cs="Courier New"/>
              </w:rPr>
              <w:t>3.</w:t>
            </w:r>
          </w:p>
        </w:tc>
        <w:tc>
          <w:tcPr>
            <w:tcW w:w="3638" w:type="dxa"/>
            <w:tcBorders>
              <w:top w:val="single" w:sz="8" w:space="0" w:color="000000"/>
              <w:left w:val="single" w:sz="8" w:space="0" w:color="000000"/>
              <w:bottom w:val="single" w:sz="8" w:space="0" w:color="000000"/>
              <w:right w:val="single" w:sz="8" w:space="0" w:color="000000"/>
            </w:tcBorders>
            <w:vAlign w:val="center"/>
          </w:tcPr>
          <w:p w:rsidR="00944159" w:rsidRPr="00565504" w:rsidRDefault="00944159" w:rsidP="00944159">
            <w:pPr>
              <w:widowControl w:val="0"/>
              <w:rPr>
                <w:color w:val="000000"/>
                <w:sz w:val="28"/>
                <w:szCs w:val="28"/>
              </w:rPr>
            </w:pPr>
            <w:r w:rsidRPr="00565504">
              <w:rPr>
                <w:color w:val="000000"/>
                <w:sz w:val="28"/>
                <w:szCs w:val="28"/>
              </w:rPr>
              <w:t>Техническаяподготовка</w:t>
            </w:r>
          </w:p>
        </w:tc>
        <w:tc>
          <w:tcPr>
            <w:tcW w:w="992" w:type="dxa"/>
            <w:tcBorders>
              <w:top w:val="single" w:sz="8" w:space="0" w:color="000000"/>
              <w:left w:val="single" w:sz="8" w:space="0" w:color="000000"/>
              <w:bottom w:val="single" w:sz="8" w:space="0" w:color="000000"/>
              <w:right w:val="single" w:sz="8" w:space="0" w:color="000000"/>
            </w:tcBorders>
            <w:vAlign w:val="center"/>
          </w:tcPr>
          <w:p w:rsidR="00944159" w:rsidRPr="007C4E96" w:rsidRDefault="00944159" w:rsidP="00944159">
            <w:pPr>
              <w:jc w:val="center"/>
              <w:rPr>
                <w:b/>
                <w:sz w:val="28"/>
                <w:szCs w:val="28"/>
              </w:rPr>
            </w:pPr>
            <w:r w:rsidRPr="007C4E96">
              <w:rPr>
                <w:b/>
                <w:sz w:val="28"/>
                <w:szCs w:val="28"/>
              </w:rPr>
              <w:t>124</w:t>
            </w:r>
          </w:p>
        </w:tc>
        <w:tc>
          <w:tcPr>
            <w:tcW w:w="850" w:type="dxa"/>
            <w:tcBorders>
              <w:top w:val="single" w:sz="8" w:space="0" w:color="000000"/>
              <w:left w:val="single" w:sz="8" w:space="0" w:color="000000"/>
              <w:bottom w:val="single" w:sz="8" w:space="0" w:color="000000"/>
              <w:right w:val="single" w:sz="4" w:space="0" w:color="auto"/>
            </w:tcBorders>
            <w:vAlign w:val="center"/>
          </w:tcPr>
          <w:p w:rsidR="00944159" w:rsidRPr="007C4E96" w:rsidRDefault="00944159" w:rsidP="00944159">
            <w:pPr>
              <w:jc w:val="center"/>
              <w:rPr>
                <w:b/>
                <w:sz w:val="28"/>
                <w:szCs w:val="28"/>
              </w:rPr>
            </w:pPr>
            <w:r w:rsidRPr="007C4E96">
              <w:rPr>
                <w:b/>
                <w:sz w:val="28"/>
                <w:szCs w:val="28"/>
              </w:rPr>
              <w:t>124</w:t>
            </w:r>
          </w:p>
        </w:tc>
        <w:tc>
          <w:tcPr>
            <w:tcW w:w="993" w:type="dxa"/>
            <w:tcBorders>
              <w:top w:val="single" w:sz="8" w:space="0" w:color="000000"/>
              <w:left w:val="single" w:sz="4" w:space="0" w:color="auto"/>
              <w:bottom w:val="single" w:sz="8" w:space="0" w:color="000000"/>
              <w:right w:val="single" w:sz="8" w:space="0" w:color="000000"/>
            </w:tcBorders>
            <w:vAlign w:val="center"/>
          </w:tcPr>
          <w:p w:rsidR="00944159" w:rsidRPr="007C4E96" w:rsidRDefault="00944159" w:rsidP="00944159">
            <w:pPr>
              <w:jc w:val="center"/>
              <w:rPr>
                <w:b/>
                <w:bCs/>
                <w:sz w:val="28"/>
                <w:szCs w:val="28"/>
              </w:rPr>
            </w:pPr>
            <w:r w:rsidRPr="007C4E96">
              <w:rPr>
                <w:b/>
                <w:bCs/>
                <w:sz w:val="28"/>
                <w:szCs w:val="28"/>
                <w:lang w:val="ru-RU"/>
              </w:rPr>
              <w:t>189</w:t>
            </w:r>
          </w:p>
        </w:tc>
        <w:tc>
          <w:tcPr>
            <w:tcW w:w="850" w:type="dxa"/>
            <w:tcBorders>
              <w:top w:val="single" w:sz="8" w:space="0" w:color="000000"/>
              <w:left w:val="single" w:sz="8" w:space="0" w:color="000000"/>
              <w:bottom w:val="single" w:sz="8" w:space="0" w:color="000000"/>
              <w:right w:val="single" w:sz="4" w:space="0" w:color="auto"/>
            </w:tcBorders>
            <w:vAlign w:val="center"/>
          </w:tcPr>
          <w:p w:rsidR="00944159" w:rsidRPr="007C4E96" w:rsidRDefault="00944159" w:rsidP="00944159">
            <w:pPr>
              <w:jc w:val="center"/>
              <w:rPr>
                <w:b/>
                <w:bCs/>
                <w:sz w:val="28"/>
                <w:szCs w:val="28"/>
              </w:rPr>
            </w:pPr>
            <w:r w:rsidRPr="007C4E96">
              <w:rPr>
                <w:b/>
                <w:bCs/>
                <w:sz w:val="28"/>
                <w:szCs w:val="28"/>
              </w:rPr>
              <w:t>190</w:t>
            </w:r>
          </w:p>
        </w:tc>
        <w:tc>
          <w:tcPr>
            <w:tcW w:w="851" w:type="dxa"/>
            <w:tcBorders>
              <w:top w:val="single" w:sz="8" w:space="0" w:color="000000"/>
              <w:left w:val="single" w:sz="4" w:space="0" w:color="auto"/>
              <w:bottom w:val="single" w:sz="8" w:space="0" w:color="000000"/>
              <w:right w:val="single" w:sz="8" w:space="0" w:color="000000"/>
            </w:tcBorders>
            <w:vAlign w:val="center"/>
          </w:tcPr>
          <w:p w:rsidR="00944159" w:rsidRPr="007C4E96" w:rsidRDefault="00944159" w:rsidP="00944159">
            <w:pPr>
              <w:jc w:val="center"/>
              <w:rPr>
                <w:b/>
                <w:bCs/>
                <w:sz w:val="28"/>
                <w:szCs w:val="28"/>
              </w:rPr>
            </w:pPr>
            <w:r w:rsidRPr="007C4E96">
              <w:rPr>
                <w:b/>
                <w:bCs/>
                <w:sz w:val="28"/>
                <w:szCs w:val="28"/>
              </w:rPr>
              <w:t>216</w:t>
            </w:r>
          </w:p>
        </w:tc>
        <w:tc>
          <w:tcPr>
            <w:tcW w:w="992" w:type="dxa"/>
            <w:tcBorders>
              <w:top w:val="single" w:sz="8" w:space="0" w:color="000000"/>
              <w:left w:val="single" w:sz="8" w:space="0" w:color="000000"/>
              <w:bottom w:val="single" w:sz="8" w:space="0" w:color="000000"/>
              <w:right w:val="single" w:sz="4" w:space="0" w:color="auto"/>
            </w:tcBorders>
            <w:vAlign w:val="center"/>
          </w:tcPr>
          <w:p w:rsidR="00944159" w:rsidRPr="007C4E96" w:rsidRDefault="00944159" w:rsidP="00944159">
            <w:pPr>
              <w:widowControl w:val="0"/>
              <w:jc w:val="center"/>
              <w:rPr>
                <w:b/>
                <w:sz w:val="28"/>
                <w:szCs w:val="28"/>
                <w:lang w:val="ru-RU"/>
              </w:rPr>
            </w:pPr>
            <w:r w:rsidRPr="007C4E96">
              <w:rPr>
                <w:b/>
                <w:sz w:val="28"/>
                <w:szCs w:val="28"/>
                <w:lang w:val="ru-RU"/>
              </w:rPr>
              <w:t>225</w:t>
            </w:r>
          </w:p>
        </w:tc>
        <w:tc>
          <w:tcPr>
            <w:tcW w:w="850" w:type="dxa"/>
            <w:tcBorders>
              <w:top w:val="single" w:sz="8" w:space="0" w:color="000000"/>
              <w:left w:val="single" w:sz="4" w:space="0" w:color="auto"/>
              <w:bottom w:val="single" w:sz="8" w:space="0" w:color="000000"/>
              <w:right w:val="single" w:sz="4" w:space="0" w:color="auto"/>
            </w:tcBorders>
            <w:vAlign w:val="center"/>
          </w:tcPr>
          <w:p w:rsidR="00944159" w:rsidRPr="007C4E96" w:rsidRDefault="00944159" w:rsidP="00944159">
            <w:pPr>
              <w:jc w:val="center"/>
              <w:rPr>
                <w:b/>
                <w:bCs/>
                <w:sz w:val="28"/>
                <w:szCs w:val="28"/>
              </w:rPr>
            </w:pPr>
            <w:r w:rsidRPr="007C4E96">
              <w:rPr>
                <w:b/>
                <w:bCs/>
                <w:sz w:val="28"/>
                <w:szCs w:val="28"/>
              </w:rPr>
              <w:t>274</w:t>
            </w:r>
          </w:p>
        </w:tc>
        <w:tc>
          <w:tcPr>
            <w:tcW w:w="993" w:type="dxa"/>
            <w:tcBorders>
              <w:top w:val="single" w:sz="8" w:space="0" w:color="000000"/>
              <w:left w:val="single" w:sz="4" w:space="0" w:color="auto"/>
              <w:bottom w:val="single" w:sz="8" w:space="0" w:color="000000"/>
              <w:right w:val="single" w:sz="8" w:space="0" w:color="000000"/>
            </w:tcBorders>
            <w:vAlign w:val="center"/>
          </w:tcPr>
          <w:p w:rsidR="00944159" w:rsidRPr="007C4E96" w:rsidRDefault="00944159" w:rsidP="00944159">
            <w:pPr>
              <w:jc w:val="center"/>
              <w:rPr>
                <w:b/>
                <w:sz w:val="28"/>
                <w:szCs w:val="28"/>
              </w:rPr>
            </w:pPr>
            <w:r w:rsidRPr="007C4E96">
              <w:rPr>
                <w:b/>
                <w:sz w:val="28"/>
                <w:szCs w:val="28"/>
              </w:rPr>
              <w:t>200</w:t>
            </w:r>
          </w:p>
        </w:tc>
        <w:tc>
          <w:tcPr>
            <w:tcW w:w="1701" w:type="dxa"/>
            <w:tcBorders>
              <w:top w:val="single" w:sz="8" w:space="0" w:color="000000"/>
              <w:left w:val="single" w:sz="8" w:space="0" w:color="000000"/>
              <w:bottom w:val="single" w:sz="8" w:space="0" w:color="000000"/>
              <w:right w:val="single" w:sz="8" w:space="0" w:color="000000"/>
            </w:tcBorders>
            <w:vAlign w:val="center"/>
          </w:tcPr>
          <w:p w:rsidR="00944159" w:rsidRPr="007C4E96" w:rsidRDefault="00944159" w:rsidP="00944159">
            <w:pPr>
              <w:jc w:val="center"/>
              <w:rPr>
                <w:b/>
                <w:bCs/>
                <w:sz w:val="28"/>
                <w:szCs w:val="28"/>
              </w:rPr>
            </w:pPr>
            <w:r w:rsidRPr="007C4E96">
              <w:rPr>
                <w:b/>
                <w:bCs/>
                <w:sz w:val="28"/>
                <w:szCs w:val="28"/>
              </w:rPr>
              <w:t>104</w:t>
            </w:r>
          </w:p>
        </w:tc>
        <w:tc>
          <w:tcPr>
            <w:tcW w:w="1417" w:type="dxa"/>
            <w:tcBorders>
              <w:top w:val="single" w:sz="8" w:space="0" w:color="000000"/>
              <w:left w:val="single" w:sz="8" w:space="0" w:color="000000"/>
              <w:bottom w:val="single" w:sz="8" w:space="0" w:color="000000"/>
              <w:right w:val="single" w:sz="8" w:space="0" w:color="000000"/>
            </w:tcBorders>
            <w:vAlign w:val="center"/>
          </w:tcPr>
          <w:p w:rsidR="00944159" w:rsidRPr="007C4E96" w:rsidRDefault="00944159" w:rsidP="00944159">
            <w:pPr>
              <w:jc w:val="center"/>
              <w:rPr>
                <w:b/>
                <w:bCs/>
                <w:sz w:val="28"/>
                <w:szCs w:val="28"/>
              </w:rPr>
            </w:pPr>
            <w:r w:rsidRPr="007C4E96">
              <w:rPr>
                <w:b/>
                <w:bCs/>
                <w:sz w:val="28"/>
                <w:szCs w:val="28"/>
              </w:rPr>
              <w:t>104</w:t>
            </w:r>
          </w:p>
        </w:tc>
      </w:tr>
      <w:tr w:rsidR="00944159" w:rsidRPr="00375CCC" w:rsidTr="00944159">
        <w:trPr>
          <w:trHeight w:val="334"/>
        </w:trPr>
        <w:tc>
          <w:tcPr>
            <w:tcW w:w="691" w:type="dxa"/>
            <w:tcBorders>
              <w:top w:val="single" w:sz="8" w:space="0" w:color="000000"/>
              <w:left w:val="single" w:sz="8" w:space="0" w:color="000000"/>
              <w:bottom w:val="single" w:sz="8" w:space="0" w:color="000000"/>
              <w:right w:val="single" w:sz="8" w:space="0" w:color="000000"/>
            </w:tcBorders>
            <w:vAlign w:val="center"/>
            <w:hideMark/>
          </w:tcPr>
          <w:p w:rsidR="00944159" w:rsidRPr="00375CCC" w:rsidRDefault="00944159" w:rsidP="00944159">
            <w:pPr>
              <w:widowControl w:val="0"/>
              <w:ind w:left="40" w:hanging="40"/>
              <w:contextualSpacing/>
              <w:jc w:val="center"/>
              <w:rPr>
                <w:rFonts w:cs="Courier New"/>
              </w:rPr>
            </w:pPr>
            <w:r w:rsidRPr="00375CCC">
              <w:rPr>
                <w:rFonts w:cs="Courier New"/>
              </w:rPr>
              <w:t>4.</w:t>
            </w:r>
          </w:p>
        </w:tc>
        <w:tc>
          <w:tcPr>
            <w:tcW w:w="3638" w:type="dxa"/>
            <w:tcBorders>
              <w:top w:val="single" w:sz="8" w:space="0" w:color="000000"/>
              <w:left w:val="single" w:sz="8" w:space="0" w:color="000000"/>
              <w:bottom w:val="single" w:sz="8" w:space="0" w:color="000000"/>
              <w:right w:val="single" w:sz="8" w:space="0" w:color="000000"/>
            </w:tcBorders>
            <w:vAlign w:val="center"/>
          </w:tcPr>
          <w:p w:rsidR="00944159" w:rsidRPr="00565504" w:rsidRDefault="00944159" w:rsidP="00944159">
            <w:pPr>
              <w:widowControl w:val="0"/>
              <w:rPr>
                <w:color w:val="000000"/>
                <w:sz w:val="28"/>
                <w:szCs w:val="28"/>
              </w:rPr>
            </w:pPr>
            <w:r w:rsidRPr="00565504">
              <w:rPr>
                <w:color w:val="000000"/>
                <w:sz w:val="28"/>
                <w:szCs w:val="28"/>
              </w:rPr>
              <w:t>Тактическаяподготовка</w:t>
            </w:r>
          </w:p>
        </w:tc>
        <w:tc>
          <w:tcPr>
            <w:tcW w:w="992" w:type="dxa"/>
            <w:tcBorders>
              <w:top w:val="single" w:sz="8" w:space="0" w:color="000000"/>
              <w:left w:val="single" w:sz="8" w:space="0" w:color="000000"/>
              <w:bottom w:val="single" w:sz="8" w:space="0" w:color="000000"/>
              <w:right w:val="single" w:sz="8" w:space="0" w:color="000000"/>
            </w:tcBorders>
            <w:vAlign w:val="center"/>
          </w:tcPr>
          <w:p w:rsidR="00944159" w:rsidRPr="007C4E96" w:rsidRDefault="00944159" w:rsidP="00944159">
            <w:pPr>
              <w:jc w:val="center"/>
              <w:rPr>
                <w:b/>
                <w:sz w:val="28"/>
                <w:szCs w:val="28"/>
              </w:rPr>
            </w:pPr>
            <w:r w:rsidRPr="007C4E96">
              <w:rPr>
                <w:b/>
                <w:sz w:val="28"/>
                <w:szCs w:val="28"/>
              </w:rPr>
              <w:t>12</w:t>
            </w:r>
          </w:p>
        </w:tc>
        <w:tc>
          <w:tcPr>
            <w:tcW w:w="850" w:type="dxa"/>
            <w:tcBorders>
              <w:top w:val="single" w:sz="8" w:space="0" w:color="000000"/>
              <w:left w:val="single" w:sz="8" w:space="0" w:color="000000"/>
              <w:bottom w:val="single" w:sz="8" w:space="0" w:color="000000"/>
              <w:right w:val="single" w:sz="4" w:space="0" w:color="auto"/>
            </w:tcBorders>
            <w:vAlign w:val="center"/>
          </w:tcPr>
          <w:p w:rsidR="00944159" w:rsidRPr="007C4E96" w:rsidRDefault="00944159" w:rsidP="00944159">
            <w:pPr>
              <w:jc w:val="center"/>
              <w:rPr>
                <w:b/>
                <w:sz w:val="28"/>
                <w:szCs w:val="28"/>
              </w:rPr>
            </w:pPr>
            <w:r w:rsidRPr="007C4E96">
              <w:rPr>
                <w:b/>
                <w:sz w:val="28"/>
                <w:szCs w:val="28"/>
              </w:rPr>
              <w:t>12</w:t>
            </w:r>
          </w:p>
        </w:tc>
        <w:tc>
          <w:tcPr>
            <w:tcW w:w="993" w:type="dxa"/>
            <w:tcBorders>
              <w:top w:val="single" w:sz="8" w:space="0" w:color="000000"/>
              <w:left w:val="single" w:sz="4" w:space="0" w:color="auto"/>
              <w:bottom w:val="single" w:sz="8" w:space="0" w:color="000000"/>
              <w:right w:val="single" w:sz="8" w:space="0" w:color="000000"/>
            </w:tcBorders>
            <w:vAlign w:val="center"/>
          </w:tcPr>
          <w:p w:rsidR="00944159" w:rsidRPr="007C4E96" w:rsidRDefault="00944159" w:rsidP="00944159">
            <w:pPr>
              <w:jc w:val="center"/>
              <w:rPr>
                <w:b/>
                <w:bCs/>
                <w:sz w:val="28"/>
                <w:szCs w:val="28"/>
              </w:rPr>
            </w:pPr>
            <w:r w:rsidRPr="007C4E96">
              <w:rPr>
                <w:b/>
                <w:bCs/>
                <w:sz w:val="28"/>
                <w:szCs w:val="28"/>
                <w:lang w:val="ru-RU"/>
              </w:rPr>
              <w:t>24</w:t>
            </w:r>
          </w:p>
        </w:tc>
        <w:tc>
          <w:tcPr>
            <w:tcW w:w="850" w:type="dxa"/>
            <w:tcBorders>
              <w:top w:val="single" w:sz="8" w:space="0" w:color="000000"/>
              <w:left w:val="single" w:sz="8" w:space="0" w:color="000000"/>
              <w:bottom w:val="single" w:sz="8" w:space="0" w:color="000000"/>
              <w:right w:val="single" w:sz="4" w:space="0" w:color="auto"/>
            </w:tcBorders>
            <w:vAlign w:val="center"/>
          </w:tcPr>
          <w:p w:rsidR="00944159" w:rsidRPr="007C4E96" w:rsidRDefault="00944159" w:rsidP="00944159">
            <w:pPr>
              <w:jc w:val="center"/>
              <w:rPr>
                <w:b/>
                <w:bCs/>
                <w:sz w:val="28"/>
                <w:szCs w:val="28"/>
              </w:rPr>
            </w:pPr>
            <w:r w:rsidRPr="007C4E96">
              <w:rPr>
                <w:b/>
                <w:bCs/>
                <w:sz w:val="28"/>
                <w:szCs w:val="28"/>
              </w:rPr>
              <w:t>28</w:t>
            </w:r>
          </w:p>
        </w:tc>
        <w:tc>
          <w:tcPr>
            <w:tcW w:w="851" w:type="dxa"/>
            <w:tcBorders>
              <w:top w:val="single" w:sz="8" w:space="0" w:color="000000"/>
              <w:left w:val="single" w:sz="4" w:space="0" w:color="auto"/>
              <w:bottom w:val="single" w:sz="8" w:space="0" w:color="000000"/>
              <w:right w:val="single" w:sz="8" w:space="0" w:color="000000"/>
            </w:tcBorders>
            <w:vAlign w:val="center"/>
          </w:tcPr>
          <w:p w:rsidR="00944159" w:rsidRPr="007C4E96" w:rsidRDefault="00944159" w:rsidP="00944159">
            <w:pPr>
              <w:jc w:val="center"/>
              <w:rPr>
                <w:b/>
                <w:bCs/>
                <w:sz w:val="28"/>
                <w:szCs w:val="28"/>
              </w:rPr>
            </w:pPr>
            <w:r w:rsidRPr="007C4E96">
              <w:rPr>
                <w:b/>
                <w:bCs/>
                <w:sz w:val="28"/>
                <w:szCs w:val="28"/>
              </w:rPr>
              <w:t>24</w:t>
            </w:r>
          </w:p>
        </w:tc>
        <w:tc>
          <w:tcPr>
            <w:tcW w:w="992" w:type="dxa"/>
            <w:tcBorders>
              <w:top w:val="single" w:sz="8" w:space="0" w:color="000000"/>
              <w:left w:val="single" w:sz="8" w:space="0" w:color="000000"/>
              <w:bottom w:val="single" w:sz="8" w:space="0" w:color="000000"/>
              <w:right w:val="single" w:sz="4" w:space="0" w:color="auto"/>
            </w:tcBorders>
            <w:vAlign w:val="center"/>
          </w:tcPr>
          <w:p w:rsidR="00944159" w:rsidRPr="007C4E96" w:rsidRDefault="00944159" w:rsidP="00944159">
            <w:pPr>
              <w:widowControl w:val="0"/>
              <w:jc w:val="center"/>
              <w:rPr>
                <w:b/>
                <w:sz w:val="28"/>
                <w:szCs w:val="28"/>
                <w:lang w:val="ru-RU"/>
              </w:rPr>
            </w:pPr>
            <w:r w:rsidRPr="007C4E96">
              <w:rPr>
                <w:b/>
                <w:sz w:val="28"/>
                <w:szCs w:val="28"/>
                <w:lang w:val="ru-RU"/>
              </w:rPr>
              <w:t>56</w:t>
            </w:r>
          </w:p>
        </w:tc>
        <w:tc>
          <w:tcPr>
            <w:tcW w:w="850" w:type="dxa"/>
            <w:tcBorders>
              <w:top w:val="single" w:sz="8" w:space="0" w:color="000000"/>
              <w:left w:val="single" w:sz="4" w:space="0" w:color="auto"/>
              <w:bottom w:val="single" w:sz="8" w:space="0" w:color="000000"/>
              <w:right w:val="single" w:sz="4" w:space="0" w:color="auto"/>
            </w:tcBorders>
            <w:vAlign w:val="center"/>
          </w:tcPr>
          <w:p w:rsidR="00944159" w:rsidRPr="007C4E96" w:rsidRDefault="00944159" w:rsidP="00944159">
            <w:pPr>
              <w:jc w:val="center"/>
              <w:rPr>
                <w:b/>
                <w:bCs/>
                <w:sz w:val="28"/>
                <w:szCs w:val="28"/>
              </w:rPr>
            </w:pPr>
            <w:r w:rsidRPr="007C4E96">
              <w:rPr>
                <w:b/>
                <w:bCs/>
                <w:sz w:val="28"/>
                <w:szCs w:val="28"/>
              </w:rPr>
              <w:t>59</w:t>
            </w:r>
          </w:p>
        </w:tc>
        <w:tc>
          <w:tcPr>
            <w:tcW w:w="993" w:type="dxa"/>
            <w:tcBorders>
              <w:top w:val="single" w:sz="8" w:space="0" w:color="000000"/>
              <w:left w:val="single" w:sz="4" w:space="0" w:color="auto"/>
              <w:bottom w:val="single" w:sz="8" w:space="0" w:color="000000"/>
              <w:right w:val="single" w:sz="8" w:space="0" w:color="000000"/>
            </w:tcBorders>
            <w:vAlign w:val="center"/>
          </w:tcPr>
          <w:p w:rsidR="00944159" w:rsidRPr="007C4E96" w:rsidRDefault="00944159" w:rsidP="00944159">
            <w:pPr>
              <w:jc w:val="center"/>
              <w:rPr>
                <w:b/>
                <w:sz w:val="28"/>
                <w:szCs w:val="28"/>
              </w:rPr>
            </w:pPr>
            <w:r w:rsidRPr="007C4E96">
              <w:rPr>
                <w:b/>
                <w:sz w:val="28"/>
                <w:szCs w:val="28"/>
              </w:rPr>
              <w:t>176</w:t>
            </w:r>
          </w:p>
        </w:tc>
        <w:tc>
          <w:tcPr>
            <w:tcW w:w="1701" w:type="dxa"/>
            <w:tcBorders>
              <w:top w:val="single" w:sz="8" w:space="0" w:color="000000"/>
              <w:left w:val="single" w:sz="8" w:space="0" w:color="000000"/>
              <w:bottom w:val="single" w:sz="8" w:space="0" w:color="000000"/>
              <w:right w:val="single" w:sz="8" w:space="0" w:color="000000"/>
            </w:tcBorders>
            <w:vAlign w:val="center"/>
          </w:tcPr>
          <w:p w:rsidR="00944159" w:rsidRPr="007C4E96" w:rsidRDefault="00944159" w:rsidP="00944159">
            <w:pPr>
              <w:jc w:val="center"/>
              <w:rPr>
                <w:b/>
                <w:bCs/>
                <w:sz w:val="28"/>
                <w:szCs w:val="28"/>
              </w:rPr>
            </w:pPr>
            <w:r w:rsidRPr="007C4E96">
              <w:rPr>
                <w:b/>
                <w:bCs/>
                <w:sz w:val="28"/>
                <w:szCs w:val="28"/>
              </w:rPr>
              <w:t>156</w:t>
            </w:r>
          </w:p>
        </w:tc>
        <w:tc>
          <w:tcPr>
            <w:tcW w:w="1417" w:type="dxa"/>
            <w:tcBorders>
              <w:top w:val="single" w:sz="8" w:space="0" w:color="000000"/>
              <w:left w:val="single" w:sz="8" w:space="0" w:color="000000"/>
              <w:bottom w:val="single" w:sz="8" w:space="0" w:color="000000"/>
              <w:right w:val="single" w:sz="8" w:space="0" w:color="000000"/>
            </w:tcBorders>
            <w:vAlign w:val="center"/>
          </w:tcPr>
          <w:p w:rsidR="00944159" w:rsidRPr="007C4E96" w:rsidRDefault="00944159" w:rsidP="00944159">
            <w:pPr>
              <w:jc w:val="center"/>
              <w:rPr>
                <w:b/>
                <w:bCs/>
                <w:sz w:val="28"/>
                <w:szCs w:val="28"/>
              </w:rPr>
            </w:pPr>
            <w:r w:rsidRPr="007C4E96">
              <w:rPr>
                <w:b/>
                <w:bCs/>
                <w:sz w:val="28"/>
                <w:szCs w:val="28"/>
              </w:rPr>
              <w:t>156</w:t>
            </w:r>
          </w:p>
        </w:tc>
      </w:tr>
      <w:tr w:rsidR="00944159" w:rsidRPr="00375CCC" w:rsidTr="00944159">
        <w:trPr>
          <w:trHeight w:val="336"/>
        </w:trPr>
        <w:tc>
          <w:tcPr>
            <w:tcW w:w="691" w:type="dxa"/>
            <w:tcBorders>
              <w:top w:val="single" w:sz="8" w:space="0" w:color="000000"/>
              <w:left w:val="single" w:sz="8" w:space="0" w:color="000000"/>
              <w:bottom w:val="single" w:sz="8" w:space="0" w:color="000000"/>
              <w:right w:val="single" w:sz="8" w:space="0" w:color="000000"/>
            </w:tcBorders>
            <w:vAlign w:val="center"/>
            <w:hideMark/>
          </w:tcPr>
          <w:p w:rsidR="00944159" w:rsidRPr="00375CCC" w:rsidRDefault="00944159" w:rsidP="00944159">
            <w:pPr>
              <w:widowControl w:val="0"/>
              <w:ind w:left="40" w:hanging="40"/>
              <w:contextualSpacing/>
              <w:jc w:val="center"/>
              <w:rPr>
                <w:rFonts w:cs="Courier New"/>
              </w:rPr>
            </w:pPr>
            <w:r w:rsidRPr="00375CCC">
              <w:rPr>
                <w:rFonts w:cs="Courier New"/>
              </w:rPr>
              <w:t>5.</w:t>
            </w:r>
          </w:p>
        </w:tc>
        <w:tc>
          <w:tcPr>
            <w:tcW w:w="3638" w:type="dxa"/>
            <w:tcBorders>
              <w:top w:val="single" w:sz="8" w:space="0" w:color="000000"/>
              <w:left w:val="single" w:sz="8" w:space="0" w:color="000000"/>
              <w:bottom w:val="single" w:sz="8" w:space="0" w:color="000000"/>
              <w:right w:val="single" w:sz="8" w:space="0" w:color="000000"/>
            </w:tcBorders>
            <w:vAlign w:val="center"/>
          </w:tcPr>
          <w:p w:rsidR="00944159" w:rsidRPr="00565504" w:rsidRDefault="00944159" w:rsidP="00944159">
            <w:pPr>
              <w:widowControl w:val="0"/>
              <w:rPr>
                <w:color w:val="000000"/>
                <w:sz w:val="28"/>
                <w:szCs w:val="28"/>
              </w:rPr>
            </w:pPr>
            <w:r w:rsidRPr="00565504">
              <w:rPr>
                <w:color w:val="000000"/>
                <w:sz w:val="28"/>
                <w:szCs w:val="28"/>
              </w:rPr>
              <w:t>Теоретическаяподготовка</w:t>
            </w:r>
          </w:p>
        </w:tc>
        <w:tc>
          <w:tcPr>
            <w:tcW w:w="992" w:type="dxa"/>
            <w:tcBorders>
              <w:top w:val="single" w:sz="8" w:space="0" w:color="000000"/>
              <w:left w:val="single" w:sz="8" w:space="0" w:color="000000"/>
              <w:bottom w:val="single" w:sz="8" w:space="0" w:color="000000"/>
              <w:right w:val="single" w:sz="8" w:space="0" w:color="000000"/>
            </w:tcBorders>
            <w:vAlign w:val="center"/>
          </w:tcPr>
          <w:p w:rsidR="00944159" w:rsidRPr="007C4E96" w:rsidRDefault="00944159" w:rsidP="00944159">
            <w:pPr>
              <w:jc w:val="center"/>
              <w:rPr>
                <w:b/>
                <w:sz w:val="28"/>
                <w:szCs w:val="28"/>
              </w:rPr>
            </w:pPr>
            <w:r w:rsidRPr="007C4E96">
              <w:rPr>
                <w:b/>
                <w:sz w:val="28"/>
                <w:szCs w:val="28"/>
              </w:rPr>
              <w:t>18</w:t>
            </w:r>
          </w:p>
        </w:tc>
        <w:tc>
          <w:tcPr>
            <w:tcW w:w="850" w:type="dxa"/>
            <w:tcBorders>
              <w:top w:val="single" w:sz="8" w:space="0" w:color="000000"/>
              <w:left w:val="single" w:sz="8" w:space="0" w:color="000000"/>
              <w:bottom w:val="single" w:sz="8" w:space="0" w:color="000000"/>
              <w:right w:val="single" w:sz="4" w:space="0" w:color="auto"/>
            </w:tcBorders>
            <w:vAlign w:val="center"/>
          </w:tcPr>
          <w:p w:rsidR="00944159" w:rsidRPr="007C4E96" w:rsidRDefault="00944159" w:rsidP="00944159">
            <w:pPr>
              <w:jc w:val="center"/>
              <w:rPr>
                <w:b/>
                <w:sz w:val="28"/>
                <w:szCs w:val="28"/>
              </w:rPr>
            </w:pPr>
            <w:r w:rsidRPr="007C4E96">
              <w:rPr>
                <w:b/>
                <w:sz w:val="28"/>
                <w:szCs w:val="28"/>
              </w:rPr>
              <w:t>18</w:t>
            </w:r>
          </w:p>
        </w:tc>
        <w:tc>
          <w:tcPr>
            <w:tcW w:w="993" w:type="dxa"/>
            <w:tcBorders>
              <w:top w:val="single" w:sz="8" w:space="0" w:color="000000"/>
              <w:left w:val="single" w:sz="4" w:space="0" w:color="auto"/>
              <w:bottom w:val="single" w:sz="8" w:space="0" w:color="000000"/>
              <w:right w:val="single" w:sz="8" w:space="0" w:color="000000"/>
            </w:tcBorders>
            <w:vAlign w:val="center"/>
          </w:tcPr>
          <w:p w:rsidR="00944159" w:rsidRPr="007C4E96" w:rsidRDefault="00944159" w:rsidP="00944159">
            <w:pPr>
              <w:jc w:val="center"/>
              <w:rPr>
                <w:b/>
                <w:bCs/>
                <w:sz w:val="28"/>
                <w:szCs w:val="28"/>
              </w:rPr>
            </w:pPr>
            <w:r w:rsidRPr="007C4E96">
              <w:rPr>
                <w:b/>
                <w:bCs/>
                <w:sz w:val="28"/>
                <w:szCs w:val="28"/>
                <w:lang w:val="ru-RU"/>
              </w:rPr>
              <w:t>12</w:t>
            </w:r>
          </w:p>
        </w:tc>
        <w:tc>
          <w:tcPr>
            <w:tcW w:w="850" w:type="dxa"/>
            <w:tcBorders>
              <w:top w:val="single" w:sz="8" w:space="0" w:color="000000"/>
              <w:left w:val="single" w:sz="8" w:space="0" w:color="000000"/>
              <w:bottom w:val="single" w:sz="8" w:space="0" w:color="000000"/>
              <w:right w:val="single" w:sz="4" w:space="0" w:color="auto"/>
            </w:tcBorders>
            <w:vAlign w:val="center"/>
          </w:tcPr>
          <w:p w:rsidR="00944159" w:rsidRPr="007C4E96" w:rsidRDefault="00944159" w:rsidP="00944159">
            <w:pPr>
              <w:jc w:val="center"/>
              <w:rPr>
                <w:b/>
                <w:bCs/>
                <w:sz w:val="28"/>
                <w:szCs w:val="28"/>
              </w:rPr>
            </w:pPr>
            <w:r w:rsidRPr="007C4E96">
              <w:rPr>
                <w:b/>
                <w:bCs/>
                <w:sz w:val="28"/>
                <w:szCs w:val="28"/>
              </w:rPr>
              <w:t>12</w:t>
            </w:r>
          </w:p>
        </w:tc>
        <w:tc>
          <w:tcPr>
            <w:tcW w:w="851" w:type="dxa"/>
            <w:tcBorders>
              <w:top w:val="single" w:sz="8" w:space="0" w:color="000000"/>
              <w:left w:val="single" w:sz="4" w:space="0" w:color="auto"/>
              <w:bottom w:val="single" w:sz="8" w:space="0" w:color="000000"/>
              <w:right w:val="single" w:sz="8" w:space="0" w:color="000000"/>
            </w:tcBorders>
            <w:vAlign w:val="center"/>
          </w:tcPr>
          <w:p w:rsidR="00944159" w:rsidRPr="007C4E96" w:rsidRDefault="00944159" w:rsidP="00944159">
            <w:pPr>
              <w:jc w:val="center"/>
              <w:rPr>
                <w:b/>
                <w:bCs/>
                <w:sz w:val="28"/>
                <w:szCs w:val="28"/>
              </w:rPr>
            </w:pPr>
            <w:r w:rsidRPr="007C4E96">
              <w:rPr>
                <w:b/>
                <w:bCs/>
                <w:sz w:val="28"/>
                <w:szCs w:val="28"/>
              </w:rPr>
              <w:t>12</w:t>
            </w:r>
          </w:p>
        </w:tc>
        <w:tc>
          <w:tcPr>
            <w:tcW w:w="992" w:type="dxa"/>
            <w:tcBorders>
              <w:top w:val="single" w:sz="8" w:space="0" w:color="000000"/>
              <w:left w:val="single" w:sz="8" w:space="0" w:color="000000"/>
              <w:bottom w:val="single" w:sz="8" w:space="0" w:color="000000"/>
              <w:right w:val="single" w:sz="4" w:space="0" w:color="auto"/>
            </w:tcBorders>
            <w:vAlign w:val="center"/>
          </w:tcPr>
          <w:p w:rsidR="00944159" w:rsidRPr="007C4E96" w:rsidRDefault="00944159" w:rsidP="00944159">
            <w:pPr>
              <w:widowControl w:val="0"/>
              <w:jc w:val="center"/>
              <w:rPr>
                <w:b/>
                <w:sz w:val="28"/>
                <w:szCs w:val="28"/>
                <w:lang w:val="ru-RU"/>
              </w:rPr>
            </w:pPr>
            <w:r w:rsidRPr="007C4E96">
              <w:rPr>
                <w:b/>
                <w:sz w:val="28"/>
                <w:szCs w:val="28"/>
                <w:lang w:val="ru-RU"/>
              </w:rPr>
              <w:t>12</w:t>
            </w:r>
          </w:p>
        </w:tc>
        <w:tc>
          <w:tcPr>
            <w:tcW w:w="850" w:type="dxa"/>
            <w:tcBorders>
              <w:top w:val="single" w:sz="8" w:space="0" w:color="000000"/>
              <w:left w:val="single" w:sz="4" w:space="0" w:color="auto"/>
              <w:bottom w:val="single" w:sz="8" w:space="0" w:color="000000"/>
              <w:right w:val="single" w:sz="4" w:space="0" w:color="auto"/>
            </w:tcBorders>
            <w:vAlign w:val="center"/>
          </w:tcPr>
          <w:p w:rsidR="00944159" w:rsidRPr="007C4E96" w:rsidRDefault="00944159" w:rsidP="00944159">
            <w:pPr>
              <w:jc w:val="center"/>
              <w:rPr>
                <w:b/>
                <w:bCs/>
                <w:sz w:val="28"/>
                <w:szCs w:val="28"/>
              </w:rPr>
            </w:pPr>
            <w:r w:rsidRPr="007C4E96">
              <w:rPr>
                <w:b/>
                <w:bCs/>
                <w:sz w:val="28"/>
                <w:szCs w:val="28"/>
              </w:rPr>
              <w:t>12</w:t>
            </w:r>
          </w:p>
        </w:tc>
        <w:tc>
          <w:tcPr>
            <w:tcW w:w="993" w:type="dxa"/>
            <w:tcBorders>
              <w:top w:val="single" w:sz="8" w:space="0" w:color="000000"/>
              <w:left w:val="single" w:sz="4" w:space="0" w:color="auto"/>
              <w:bottom w:val="single" w:sz="8" w:space="0" w:color="000000"/>
              <w:right w:val="single" w:sz="8" w:space="0" w:color="000000"/>
            </w:tcBorders>
            <w:vAlign w:val="center"/>
          </w:tcPr>
          <w:p w:rsidR="00944159" w:rsidRPr="007C4E96" w:rsidRDefault="00944159" w:rsidP="00944159">
            <w:pPr>
              <w:jc w:val="center"/>
              <w:rPr>
                <w:b/>
                <w:sz w:val="28"/>
                <w:szCs w:val="28"/>
              </w:rPr>
            </w:pPr>
            <w:r w:rsidRPr="007C4E96">
              <w:rPr>
                <w:b/>
                <w:sz w:val="28"/>
                <w:szCs w:val="28"/>
              </w:rPr>
              <w:t>18</w:t>
            </w:r>
          </w:p>
        </w:tc>
        <w:tc>
          <w:tcPr>
            <w:tcW w:w="1701" w:type="dxa"/>
            <w:tcBorders>
              <w:top w:val="single" w:sz="8" w:space="0" w:color="000000"/>
              <w:left w:val="single" w:sz="8" w:space="0" w:color="000000"/>
              <w:bottom w:val="single" w:sz="8" w:space="0" w:color="000000"/>
              <w:right w:val="single" w:sz="8" w:space="0" w:color="000000"/>
            </w:tcBorders>
            <w:vAlign w:val="center"/>
          </w:tcPr>
          <w:p w:rsidR="00944159" w:rsidRPr="007C4E96" w:rsidRDefault="00944159" w:rsidP="00944159">
            <w:pPr>
              <w:jc w:val="center"/>
              <w:rPr>
                <w:b/>
                <w:bCs/>
                <w:sz w:val="28"/>
                <w:szCs w:val="28"/>
              </w:rPr>
            </w:pPr>
            <w:r w:rsidRPr="007C4E96">
              <w:rPr>
                <w:b/>
                <w:bCs/>
                <w:sz w:val="28"/>
                <w:szCs w:val="28"/>
              </w:rPr>
              <w:t>20</w:t>
            </w:r>
          </w:p>
        </w:tc>
        <w:tc>
          <w:tcPr>
            <w:tcW w:w="1417" w:type="dxa"/>
            <w:tcBorders>
              <w:top w:val="single" w:sz="8" w:space="0" w:color="000000"/>
              <w:left w:val="single" w:sz="8" w:space="0" w:color="000000"/>
              <w:bottom w:val="single" w:sz="8" w:space="0" w:color="000000"/>
              <w:right w:val="single" w:sz="8" w:space="0" w:color="000000"/>
            </w:tcBorders>
            <w:vAlign w:val="center"/>
          </w:tcPr>
          <w:p w:rsidR="00944159" w:rsidRPr="007C4E96" w:rsidRDefault="00944159" w:rsidP="00944159">
            <w:pPr>
              <w:jc w:val="center"/>
              <w:rPr>
                <w:b/>
                <w:bCs/>
                <w:sz w:val="28"/>
                <w:szCs w:val="28"/>
              </w:rPr>
            </w:pPr>
            <w:r w:rsidRPr="007C4E96">
              <w:rPr>
                <w:b/>
                <w:bCs/>
                <w:sz w:val="28"/>
                <w:szCs w:val="28"/>
              </w:rPr>
              <w:t>20</w:t>
            </w:r>
          </w:p>
        </w:tc>
      </w:tr>
      <w:tr w:rsidR="00944159" w:rsidRPr="00375CCC" w:rsidTr="00944159">
        <w:trPr>
          <w:trHeight w:val="426"/>
        </w:trPr>
        <w:tc>
          <w:tcPr>
            <w:tcW w:w="691" w:type="dxa"/>
            <w:tcBorders>
              <w:top w:val="single" w:sz="8" w:space="0" w:color="000000"/>
              <w:left w:val="single" w:sz="8" w:space="0" w:color="000000"/>
              <w:bottom w:val="single" w:sz="8" w:space="0" w:color="000000"/>
              <w:right w:val="single" w:sz="8" w:space="0" w:color="000000"/>
            </w:tcBorders>
            <w:vAlign w:val="center"/>
            <w:hideMark/>
          </w:tcPr>
          <w:p w:rsidR="00944159" w:rsidRPr="00375CCC" w:rsidRDefault="00944159" w:rsidP="00944159">
            <w:pPr>
              <w:widowControl w:val="0"/>
              <w:ind w:left="40" w:hanging="40"/>
              <w:contextualSpacing/>
              <w:jc w:val="center"/>
              <w:rPr>
                <w:rFonts w:cs="Courier New"/>
              </w:rPr>
            </w:pPr>
            <w:r w:rsidRPr="00375CCC">
              <w:rPr>
                <w:rFonts w:cs="Courier New"/>
              </w:rPr>
              <w:t>6.</w:t>
            </w:r>
          </w:p>
        </w:tc>
        <w:tc>
          <w:tcPr>
            <w:tcW w:w="3638" w:type="dxa"/>
            <w:tcBorders>
              <w:top w:val="single" w:sz="8" w:space="0" w:color="000000"/>
              <w:left w:val="single" w:sz="8" w:space="0" w:color="000000"/>
              <w:bottom w:val="single" w:sz="8" w:space="0" w:color="000000"/>
              <w:right w:val="single" w:sz="8" w:space="0" w:color="000000"/>
            </w:tcBorders>
            <w:vAlign w:val="center"/>
          </w:tcPr>
          <w:p w:rsidR="00944159" w:rsidRPr="00565504" w:rsidRDefault="00944159" w:rsidP="00944159">
            <w:pPr>
              <w:widowControl w:val="0"/>
              <w:rPr>
                <w:color w:val="000000"/>
                <w:sz w:val="28"/>
                <w:szCs w:val="28"/>
              </w:rPr>
            </w:pPr>
            <w:r w:rsidRPr="00565504">
              <w:rPr>
                <w:color w:val="000000"/>
                <w:sz w:val="28"/>
                <w:szCs w:val="28"/>
              </w:rPr>
              <w:t>Психологическаяподготовка</w:t>
            </w:r>
          </w:p>
        </w:tc>
        <w:tc>
          <w:tcPr>
            <w:tcW w:w="992" w:type="dxa"/>
            <w:tcBorders>
              <w:top w:val="single" w:sz="8" w:space="0" w:color="000000"/>
              <w:left w:val="single" w:sz="8" w:space="0" w:color="000000"/>
              <w:bottom w:val="single" w:sz="8" w:space="0" w:color="000000"/>
              <w:right w:val="single" w:sz="8" w:space="0" w:color="000000"/>
            </w:tcBorders>
            <w:vAlign w:val="center"/>
          </w:tcPr>
          <w:p w:rsidR="00944159" w:rsidRPr="007C4E96" w:rsidRDefault="00944159" w:rsidP="00944159">
            <w:pPr>
              <w:jc w:val="center"/>
              <w:rPr>
                <w:b/>
                <w:sz w:val="28"/>
                <w:szCs w:val="28"/>
              </w:rPr>
            </w:pPr>
            <w:r w:rsidRPr="007C4E96">
              <w:rPr>
                <w:b/>
                <w:color w:val="000000"/>
                <w:sz w:val="28"/>
                <w:szCs w:val="28"/>
              </w:rPr>
              <w:t> -</w:t>
            </w:r>
            <w:r w:rsidRPr="007C4E96">
              <w:rPr>
                <w:b/>
                <w:sz w:val="28"/>
                <w:szCs w:val="28"/>
              </w:rPr>
              <w:t> </w:t>
            </w:r>
          </w:p>
        </w:tc>
        <w:tc>
          <w:tcPr>
            <w:tcW w:w="850" w:type="dxa"/>
            <w:tcBorders>
              <w:top w:val="single" w:sz="8" w:space="0" w:color="000000"/>
              <w:left w:val="single" w:sz="8" w:space="0" w:color="000000"/>
              <w:bottom w:val="single" w:sz="8" w:space="0" w:color="000000"/>
              <w:right w:val="single" w:sz="4" w:space="0" w:color="auto"/>
            </w:tcBorders>
            <w:vAlign w:val="center"/>
          </w:tcPr>
          <w:p w:rsidR="00944159" w:rsidRPr="007C4E96" w:rsidRDefault="00944159" w:rsidP="00944159">
            <w:pPr>
              <w:jc w:val="center"/>
              <w:rPr>
                <w:b/>
                <w:sz w:val="28"/>
                <w:szCs w:val="28"/>
              </w:rPr>
            </w:pPr>
            <w:r w:rsidRPr="007C4E96">
              <w:rPr>
                <w:b/>
                <w:color w:val="000000"/>
                <w:sz w:val="28"/>
                <w:szCs w:val="28"/>
              </w:rPr>
              <w:t> -</w:t>
            </w:r>
            <w:r w:rsidRPr="007C4E96">
              <w:rPr>
                <w:b/>
                <w:sz w:val="28"/>
                <w:szCs w:val="28"/>
              </w:rPr>
              <w:t> </w:t>
            </w:r>
          </w:p>
        </w:tc>
        <w:tc>
          <w:tcPr>
            <w:tcW w:w="993" w:type="dxa"/>
            <w:tcBorders>
              <w:top w:val="single" w:sz="8" w:space="0" w:color="000000"/>
              <w:left w:val="single" w:sz="4" w:space="0" w:color="auto"/>
              <w:bottom w:val="single" w:sz="8" w:space="0" w:color="000000"/>
              <w:right w:val="single" w:sz="8" w:space="0" w:color="000000"/>
            </w:tcBorders>
            <w:vAlign w:val="center"/>
          </w:tcPr>
          <w:p w:rsidR="00944159" w:rsidRPr="007C4E96" w:rsidRDefault="00944159" w:rsidP="00944159">
            <w:pPr>
              <w:jc w:val="center"/>
              <w:rPr>
                <w:b/>
                <w:bCs/>
                <w:sz w:val="28"/>
                <w:szCs w:val="28"/>
              </w:rPr>
            </w:pPr>
            <w:r w:rsidRPr="007C4E96">
              <w:rPr>
                <w:b/>
                <w:bCs/>
                <w:sz w:val="28"/>
                <w:szCs w:val="28"/>
                <w:lang w:val="ru-RU"/>
              </w:rPr>
              <w:t>4</w:t>
            </w:r>
          </w:p>
        </w:tc>
        <w:tc>
          <w:tcPr>
            <w:tcW w:w="850" w:type="dxa"/>
            <w:tcBorders>
              <w:top w:val="single" w:sz="8" w:space="0" w:color="000000"/>
              <w:left w:val="single" w:sz="8" w:space="0" w:color="000000"/>
              <w:bottom w:val="single" w:sz="8" w:space="0" w:color="000000"/>
              <w:right w:val="single" w:sz="4" w:space="0" w:color="auto"/>
            </w:tcBorders>
            <w:vAlign w:val="center"/>
          </w:tcPr>
          <w:p w:rsidR="00944159" w:rsidRPr="007C4E96" w:rsidRDefault="00944159" w:rsidP="00944159">
            <w:pPr>
              <w:jc w:val="center"/>
              <w:rPr>
                <w:b/>
                <w:bCs/>
                <w:sz w:val="28"/>
                <w:szCs w:val="28"/>
              </w:rPr>
            </w:pPr>
            <w:r w:rsidRPr="007C4E96">
              <w:rPr>
                <w:b/>
                <w:bCs/>
                <w:sz w:val="28"/>
                <w:szCs w:val="28"/>
              </w:rPr>
              <w:t>23</w:t>
            </w:r>
          </w:p>
        </w:tc>
        <w:tc>
          <w:tcPr>
            <w:tcW w:w="851" w:type="dxa"/>
            <w:tcBorders>
              <w:top w:val="single" w:sz="8" w:space="0" w:color="000000"/>
              <w:left w:val="single" w:sz="4" w:space="0" w:color="auto"/>
              <w:bottom w:val="single" w:sz="8" w:space="0" w:color="000000"/>
              <w:right w:val="single" w:sz="8" w:space="0" w:color="000000"/>
            </w:tcBorders>
            <w:vAlign w:val="center"/>
          </w:tcPr>
          <w:p w:rsidR="00944159" w:rsidRPr="007C4E96" w:rsidRDefault="00944159" w:rsidP="00944159">
            <w:pPr>
              <w:jc w:val="center"/>
              <w:rPr>
                <w:b/>
                <w:bCs/>
                <w:sz w:val="28"/>
                <w:szCs w:val="28"/>
              </w:rPr>
            </w:pPr>
            <w:r w:rsidRPr="007C4E96">
              <w:rPr>
                <w:b/>
                <w:bCs/>
                <w:sz w:val="28"/>
                <w:szCs w:val="28"/>
              </w:rPr>
              <w:t>12</w:t>
            </w:r>
          </w:p>
        </w:tc>
        <w:tc>
          <w:tcPr>
            <w:tcW w:w="992" w:type="dxa"/>
            <w:tcBorders>
              <w:top w:val="single" w:sz="8" w:space="0" w:color="000000"/>
              <w:left w:val="single" w:sz="8" w:space="0" w:color="000000"/>
              <w:bottom w:val="single" w:sz="8" w:space="0" w:color="000000"/>
              <w:right w:val="single" w:sz="4" w:space="0" w:color="auto"/>
            </w:tcBorders>
            <w:vAlign w:val="center"/>
          </w:tcPr>
          <w:p w:rsidR="00944159" w:rsidRPr="007C4E96" w:rsidRDefault="00944159" w:rsidP="00944159">
            <w:pPr>
              <w:widowControl w:val="0"/>
              <w:jc w:val="center"/>
              <w:rPr>
                <w:b/>
                <w:sz w:val="28"/>
                <w:szCs w:val="28"/>
                <w:lang w:val="ru-RU"/>
              </w:rPr>
            </w:pPr>
            <w:r w:rsidRPr="007C4E96">
              <w:rPr>
                <w:b/>
                <w:sz w:val="28"/>
                <w:szCs w:val="28"/>
                <w:lang w:val="ru-RU"/>
              </w:rPr>
              <w:t>32</w:t>
            </w:r>
          </w:p>
        </w:tc>
        <w:tc>
          <w:tcPr>
            <w:tcW w:w="850" w:type="dxa"/>
            <w:tcBorders>
              <w:top w:val="single" w:sz="8" w:space="0" w:color="000000"/>
              <w:left w:val="single" w:sz="4" w:space="0" w:color="auto"/>
              <w:bottom w:val="single" w:sz="8" w:space="0" w:color="000000"/>
              <w:right w:val="single" w:sz="4" w:space="0" w:color="auto"/>
            </w:tcBorders>
            <w:vAlign w:val="center"/>
          </w:tcPr>
          <w:p w:rsidR="00944159" w:rsidRPr="007C4E96" w:rsidRDefault="00944159" w:rsidP="00944159">
            <w:pPr>
              <w:jc w:val="center"/>
              <w:rPr>
                <w:b/>
                <w:bCs/>
                <w:sz w:val="28"/>
                <w:szCs w:val="28"/>
              </w:rPr>
            </w:pPr>
            <w:r w:rsidRPr="007C4E96">
              <w:rPr>
                <w:b/>
                <w:bCs/>
                <w:sz w:val="28"/>
                <w:szCs w:val="28"/>
              </w:rPr>
              <w:t>46</w:t>
            </w:r>
          </w:p>
        </w:tc>
        <w:tc>
          <w:tcPr>
            <w:tcW w:w="993" w:type="dxa"/>
            <w:tcBorders>
              <w:top w:val="single" w:sz="8" w:space="0" w:color="000000"/>
              <w:left w:val="single" w:sz="4" w:space="0" w:color="auto"/>
              <w:bottom w:val="single" w:sz="8" w:space="0" w:color="000000"/>
              <w:right w:val="single" w:sz="8" w:space="0" w:color="000000"/>
            </w:tcBorders>
            <w:vAlign w:val="center"/>
          </w:tcPr>
          <w:p w:rsidR="00944159" w:rsidRPr="007C4E96" w:rsidRDefault="00944159" w:rsidP="00944159">
            <w:pPr>
              <w:jc w:val="center"/>
              <w:rPr>
                <w:b/>
                <w:sz w:val="28"/>
                <w:szCs w:val="28"/>
              </w:rPr>
            </w:pPr>
            <w:r w:rsidRPr="007C4E96">
              <w:rPr>
                <w:b/>
                <w:sz w:val="28"/>
                <w:szCs w:val="28"/>
              </w:rPr>
              <w:t>64</w:t>
            </w:r>
          </w:p>
        </w:tc>
        <w:tc>
          <w:tcPr>
            <w:tcW w:w="1701" w:type="dxa"/>
            <w:tcBorders>
              <w:top w:val="single" w:sz="8" w:space="0" w:color="000000"/>
              <w:left w:val="single" w:sz="8" w:space="0" w:color="000000"/>
              <w:bottom w:val="single" w:sz="8" w:space="0" w:color="000000"/>
              <w:right w:val="single" w:sz="8" w:space="0" w:color="000000"/>
            </w:tcBorders>
            <w:vAlign w:val="center"/>
          </w:tcPr>
          <w:p w:rsidR="00944159" w:rsidRPr="007C4E96" w:rsidRDefault="00944159" w:rsidP="00944159">
            <w:pPr>
              <w:jc w:val="center"/>
              <w:rPr>
                <w:b/>
                <w:bCs/>
                <w:sz w:val="28"/>
                <w:szCs w:val="28"/>
              </w:rPr>
            </w:pPr>
            <w:r w:rsidRPr="007C4E96">
              <w:rPr>
                <w:b/>
                <w:bCs/>
                <w:sz w:val="28"/>
                <w:szCs w:val="28"/>
              </w:rPr>
              <w:t>104</w:t>
            </w:r>
          </w:p>
        </w:tc>
        <w:tc>
          <w:tcPr>
            <w:tcW w:w="1417" w:type="dxa"/>
            <w:tcBorders>
              <w:top w:val="single" w:sz="8" w:space="0" w:color="000000"/>
              <w:left w:val="single" w:sz="8" w:space="0" w:color="000000"/>
              <w:bottom w:val="single" w:sz="8" w:space="0" w:color="000000"/>
              <w:right w:val="single" w:sz="8" w:space="0" w:color="000000"/>
            </w:tcBorders>
            <w:vAlign w:val="center"/>
          </w:tcPr>
          <w:p w:rsidR="00944159" w:rsidRPr="007C4E96" w:rsidRDefault="00944159" w:rsidP="00944159">
            <w:pPr>
              <w:jc w:val="center"/>
              <w:rPr>
                <w:b/>
                <w:bCs/>
                <w:sz w:val="28"/>
                <w:szCs w:val="28"/>
              </w:rPr>
            </w:pPr>
            <w:r w:rsidRPr="007C4E96">
              <w:rPr>
                <w:b/>
                <w:bCs/>
                <w:sz w:val="28"/>
                <w:szCs w:val="28"/>
              </w:rPr>
              <w:t>104</w:t>
            </w:r>
          </w:p>
        </w:tc>
      </w:tr>
      <w:tr w:rsidR="00944159" w:rsidRPr="00375CCC" w:rsidTr="00944159">
        <w:trPr>
          <w:trHeight w:val="419"/>
        </w:trPr>
        <w:tc>
          <w:tcPr>
            <w:tcW w:w="691" w:type="dxa"/>
            <w:tcBorders>
              <w:top w:val="single" w:sz="8" w:space="0" w:color="000000"/>
              <w:left w:val="single" w:sz="8" w:space="0" w:color="000000"/>
              <w:bottom w:val="single" w:sz="8" w:space="0" w:color="000000"/>
              <w:right w:val="single" w:sz="8" w:space="0" w:color="000000"/>
            </w:tcBorders>
            <w:vAlign w:val="center"/>
            <w:hideMark/>
          </w:tcPr>
          <w:p w:rsidR="00944159" w:rsidRPr="00375CCC" w:rsidRDefault="00944159" w:rsidP="00944159">
            <w:pPr>
              <w:widowControl w:val="0"/>
              <w:ind w:left="40" w:hanging="40"/>
              <w:contextualSpacing/>
              <w:jc w:val="center"/>
              <w:rPr>
                <w:rFonts w:cs="Courier New"/>
              </w:rPr>
            </w:pPr>
            <w:r w:rsidRPr="00375CCC">
              <w:rPr>
                <w:rFonts w:cs="Courier New"/>
              </w:rPr>
              <w:t>7.</w:t>
            </w:r>
          </w:p>
        </w:tc>
        <w:tc>
          <w:tcPr>
            <w:tcW w:w="3638" w:type="dxa"/>
            <w:tcBorders>
              <w:top w:val="single" w:sz="8" w:space="0" w:color="000000"/>
              <w:left w:val="single" w:sz="8" w:space="0" w:color="000000"/>
              <w:bottom w:val="single" w:sz="8" w:space="0" w:color="000000"/>
              <w:right w:val="single" w:sz="8" w:space="0" w:color="000000"/>
            </w:tcBorders>
            <w:vAlign w:val="center"/>
          </w:tcPr>
          <w:p w:rsidR="00944159" w:rsidRPr="00886D8A" w:rsidRDefault="00944159" w:rsidP="00944159">
            <w:pPr>
              <w:rPr>
                <w:sz w:val="28"/>
                <w:szCs w:val="28"/>
                <w:lang w:val="ru-RU"/>
              </w:rPr>
            </w:pPr>
            <w:r w:rsidRPr="00886D8A">
              <w:rPr>
                <w:sz w:val="28"/>
                <w:szCs w:val="28"/>
                <w:lang w:val="ru-RU"/>
              </w:rPr>
              <w:t>Инструкторская практика</w:t>
            </w:r>
          </w:p>
        </w:tc>
        <w:tc>
          <w:tcPr>
            <w:tcW w:w="992" w:type="dxa"/>
            <w:tcBorders>
              <w:top w:val="single" w:sz="8" w:space="0" w:color="000000"/>
              <w:left w:val="single" w:sz="8" w:space="0" w:color="000000"/>
              <w:bottom w:val="single" w:sz="8" w:space="0" w:color="000000"/>
              <w:right w:val="single" w:sz="8" w:space="0" w:color="000000"/>
            </w:tcBorders>
          </w:tcPr>
          <w:p w:rsidR="00944159" w:rsidRPr="007C4E96" w:rsidRDefault="00944159" w:rsidP="00944159">
            <w:pPr>
              <w:jc w:val="center"/>
              <w:rPr>
                <w:sz w:val="28"/>
                <w:szCs w:val="28"/>
              </w:rPr>
            </w:pPr>
            <w:r w:rsidRPr="007C4E96">
              <w:rPr>
                <w:b/>
                <w:color w:val="000000"/>
                <w:sz w:val="28"/>
                <w:szCs w:val="28"/>
              </w:rPr>
              <w:t>-</w:t>
            </w:r>
          </w:p>
        </w:tc>
        <w:tc>
          <w:tcPr>
            <w:tcW w:w="850" w:type="dxa"/>
            <w:tcBorders>
              <w:top w:val="single" w:sz="8" w:space="0" w:color="000000"/>
              <w:left w:val="single" w:sz="8" w:space="0" w:color="000000"/>
              <w:bottom w:val="single" w:sz="8" w:space="0" w:color="000000"/>
              <w:right w:val="single" w:sz="4" w:space="0" w:color="auto"/>
            </w:tcBorders>
          </w:tcPr>
          <w:p w:rsidR="00944159" w:rsidRPr="007C4E96" w:rsidRDefault="00944159" w:rsidP="00944159">
            <w:pPr>
              <w:jc w:val="center"/>
              <w:rPr>
                <w:sz w:val="28"/>
                <w:szCs w:val="28"/>
              </w:rPr>
            </w:pPr>
            <w:r w:rsidRPr="007C4E96">
              <w:rPr>
                <w:b/>
                <w:color w:val="000000"/>
                <w:sz w:val="28"/>
                <w:szCs w:val="28"/>
              </w:rPr>
              <w:t>-</w:t>
            </w:r>
          </w:p>
        </w:tc>
        <w:tc>
          <w:tcPr>
            <w:tcW w:w="993" w:type="dxa"/>
            <w:tcBorders>
              <w:top w:val="single" w:sz="8" w:space="0" w:color="000000"/>
              <w:left w:val="single" w:sz="4" w:space="0" w:color="auto"/>
              <w:bottom w:val="single" w:sz="8" w:space="0" w:color="000000"/>
              <w:right w:val="single" w:sz="8" w:space="0" w:color="000000"/>
            </w:tcBorders>
          </w:tcPr>
          <w:p w:rsidR="00944159" w:rsidRPr="007C4E96" w:rsidRDefault="00944159" w:rsidP="00944159">
            <w:pPr>
              <w:jc w:val="center"/>
              <w:rPr>
                <w:sz w:val="28"/>
                <w:szCs w:val="28"/>
              </w:rPr>
            </w:pPr>
            <w:r w:rsidRPr="007C4E96">
              <w:rPr>
                <w:b/>
                <w:color w:val="000000"/>
                <w:sz w:val="28"/>
                <w:szCs w:val="28"/>
              </w:rPr>
              <w:t>-</w:t>
            </w:r>
          </w:p>
        </w:tc>
        <w:tc>
          <w:tcPr>
            <w:tcW w:w="850" w:type="dxa"/>
            <w:tcBorders>
              <w:top w:val="single" w:sz="8" w:space="0" w:color="000000"/>
              <w:left w:val="single" w:sz="8" w:space="0" w:color="000000"/>
              <w:bottom w:val="single" w:sz="8" w:space="0" w:color="000000"/>
              <w:right w:val="single" w:sz="4" w:space="0" w:color="auto"/>
            </w:tcBorders>
            <w:vAlign w:val="center"/>
          </w:tcPr>
          <w:p w:rsidR="00944159" w:rsidRPr="007C4E96" w:rsidRDefault="00944159" w:rsidP="00944159">
            <w:pPr>
              <w:jc w:val="center"/>
              <w:rPr>
                <w:b/>
                <w:bCs/>
                <w:sz w:val="28"/>
                <w:szCs w:val="28"/>
              </w:rPr>
            </w:pPr>
            <w:r w:rsidRPr="007C4E96">
              <w:rPr>
                <w:b/>
                <w:bCs/>
                <w:sz w:val="28"/>
                <w:szCs w:val="28"/>
              </w:rPr>
              <w:t>5</w:t>
            </w:r>
          </w:p>
        </w:tc>
        <w:tc>
          <w:tcPr>
            <w:tcW w:w="851" w:type="dxa"/>
            <w:tcBorders>
              <w:top w:val="single" w:sz="8" w:space="0" w:color="000000"/>
              <w:left w:val="single" w:sz="4" w:space="0" w:color="auto"/>
              <w:bottom w:val="single" w:sz="8" w:space="0" w:color="000000"/>
              <w:right w:val="single" w:sz="8" w:space="0" w:color="000000"/>
            </w:tcBorders>
            <w:vAlign w:val="center"/>
          </w:tcPr>
          <w:p w:rsidR="00944159" w:rsidRPr="007C4E96" w:rsidRDefault="00944159" w:rsidP="00944159">
            <w:pPr>
              <w:jc w:val="center"/>
              <w:rPr>
                <w:b/>
                <w:bCs/>
                <w:sz w:val="28"/>
                <w:szCs w:val="28"/>
              </w:rPr>
            </w:pPr>
            <w:r w:rsidRPr="007C4E96">
              <w:rPr>
                <w:b/>
                <w:bCs/>
                <w:sz w:val="28"/>
                <w:szCs w:val="28"/>
              </w:rPr>
              <w:t>20</w:t>
            </w:r>
          </w:p>
        </w:tc>
        <w:tc>
          <w:tcPr>
            <w:tcW w:w="992" w:type="dxa"/>
            <w:tcBorders>
              <w:top w:val="single" w:sz="8" w:space="0" w:color="000000"/>
              <w:left w:val="single" w:sz="8" w:space="0" w:color="000000"/>
              <w:bottom w:val="single" w:sz="8" w:space="0" w:color="000000"/>
              <w:right w:val="single" w:sz="4" w:space="0" w:color="auto"/>
            </w:tcBorders>
            <w:vAlign w:val="center"/>
          </w:tcPr>
          <w:p w:rsidR="00944159" w:rsidRPr="007C4E96" w:rsidRDefault="00944159" w:rsidP="00944159">
            <w:pPr>
              <w:widowControl w:val="0"/>
              <w:jc w:val="center"/>
              <w:rPr>
                <w:b/>
                <w:sz w:val="28"/>
                <w:szCs w:val="28"/>
                <w:lang w:val="ru-RU"/>
              </w:rPr>
            </w:pPr>
            <w:r w:rsidRPr="007C4E96">
              <w:rPr>
                <w:b/>
                <w:sz w:val="28"/>
                <w:szCs w:val="28"/>
                <w:lang w:val="ru-RU"/>
              </w:rPr>
              <w:t>14</w:t>
            </w:r>
          </w:p>
        </w:tc>
        <w:tc>
          <w:tcPr>
            <w:tcW w:w="850" w:type="dxa"/>
            <w:tcBorders>
              <w:top w:val="single" w:sz="8" w:space="0" w:color="000000"/>
              <w:left w:val="single" w:sz="4" w:space="0" w:color="auto"/>
              <w:bottom w:val="single" w:sz="8" w:space="0" w:color="000000"/>
              <w:right w:val="single" w:sz="4" w:space="0" w:color="auto"/>
            </w:tcBorders>
            <w:vAlign w:val="center"/>
          </w:tcPr>
          <w:p w:rsidR="00944159" w:rsidRPr="00944159" w:rsidRDefault="00944159" w:rsidP="00944159">
            <w:pPr>
              <w:jc w:val="center"/>
              <w:rPr>
                <w:b/>
                <w:bCs/>
                <w:sz w:val="28"/>
                <w:szCs w:val="28"/>
                <w:lang w:val="ru-RU"/>
              </w:rPr>
            </w:pPr>
            <w:r>
              <w:rPr>
                <w:b/>
                <w:bCs/>
                <w:sz w:val="28"/>
                <w:szCs w:val="28"/>
                <w:lang w:val="ru-RU"/>
              </w:rPr>
              <w:t>8</w:t>
            </w:r>
          </w:p>
        </w:tc>
        <w:tc>
          <w:tcPr>
            <w:tcW w:w="993" w:type="dxa"/>
            <w:tcBorders>
              <w:top w:val="single" w:sz="8" w:space="0" w:color="000000"/>
              <w:left w:val="single" w:sz="4" w:space="0" w:color="auto"/>
              <w:bottom w:val="single" w:sz="8" w:space="0" w:color="000000"/>
              <w:right w:val="single" w:sz="8" w:space="0" w:color="000000"/>
            </w:tcBorders>
            <w:vAlign w:val="center"/>
          </w:tcPr>
          <w:p w:rsidR="00944159" w:rsidRPr="007C4E96" w:rsidRDefault="00944159" w:rsidP="00944159">
            <w:pPr>
              <w:jc w:val="center"/>
              <w:rPr>
                <w:b/>
                <w:sz w:val="28"/>
                <w:szCs w:val="28"/>
              </w:rPr>
            </w:pPr>
            <w:r w:rsidRPr="007C4E96">
              <w:rPr>
                <w:b/>
                <w:sz w:val="28"/>
                <w:szCs w:val="28"/>
              </w:rPr>
              <w:t>37</w:t>
            </w:r>
          </w:p>
        </w:tc>
        <w:tc>
          <w:tcPr>
            <w:tcW w:w="1701" w:type="dxa"/>
            <w:tcBorders>
              <w:top w:val="single" w:sz="8" w:space="0" w:color="000000"/>
              <w:left w:val="single" w:sz="8" w:space="0" w:color="000000"/>
              <w:bottom w:val="single" w:sz="8" w:space="0" w:color="000000"/>
              <w:right w:val="single" w:sz="8" w:space="0" w:color="000000"/>
            </w:tcBorders>
            <w:vAlign w:val="center"/>
          </w:tcPr>
          <w:p w:rsidR="00944159" w:rsidRPr="007C4E96" w:rsidRDefault="00944159" w:rsidP="00944159">
            <w:pPr>
              <w:jc w:val="center"/>
              <w:rPr>
                <w:b/>
                <w:bCs/>
                <w:sz w:val="28"/>
                <w:szCs w:val="28"/>
              </w:rPr>
            </w:pPr>
            <w:r w:rsidRPr="007C4E96">
              <w:rPr>
                <w:b/>
                <w:bCs/>
                <w:sz w:val="28"/>
                <w:szCs w:val="28"/>
              </w:rPr>
              <w:t>41</w:t>
            </w:r>
          </w:p>
        </w:tc>
        <w:tc>
          <w:tcPr>
            <w:tcW w:w="1417" w:type="dxa"/>
            <w:tcBorders>
              <w:top w:val="single" w:sz="8" w:space="0" w:color="000000"/>
              <w:left w:val="single" w:sz="8" w:space="0" w:color="000000"/>
              <w:bottom w:val="single" w:sz="8" w:space="0" w:color="000000"/>
              <w:right w:val="single" w:sz="8" w:space="0" w:color="000000"/>
            </w:tcBorders>
            <w:vAlign w:val="center"/>
          </w:tcPr>
          <w:p w:rsidR="00944159" w:rsidRPr="007C4E96" w:rsidRDefault="00944159" w:rsidP="00944159">
            <w:pPr>
              <w:jc w:val="center"/>
              <w:rPr>
                <w:b/>
                <w:bCs/>
                <w:sz w:val="28"/>
                <w:szCs w:val="28"/>
              </w:rPr>
            </w:pPr>
            <w:r w:rsidRPr="007C4E96">
              <w:rPr>
                <w:b/>
                <w:bCs/>
                <w:sz w:val="28"/>
                <w:szCs w:val="28"/>
              </w:rPr>
              <w:t>41</w:t>
            </w:r>
          </w:p>
        </w:tc>
      </w:tr>
      <w:tr w:rsidR="00944159" w:rsidRPr="00375CCC" w:rsidTr="00944159">
        <w:trPr>
          <w:trHeight w:val="419"/>
        </w:trPr>
        <w:tc>
          <w:tcPr>
            <w:tcW w:w="691" w:type="dxa"/>
            <w:tcBorders>
              <w:top w:val="single" w:sz="8" w:space="0" w:color="000000"/>
              <w:left w:val="single" w:sz="8" w:space="0" w:color="000000"/>
              <w:bottom w:val="single" w:sz="8" w:space="0" w:color="000000"/>
              <w:right w:val="single" w:sz="8" w:space="0" w:color="000000"/>
            </w:tcBorders>
            <w:vAlign w:val="center"/>
          </w:tcPr>
          <w:p w:rsidR="00944159" w:rsidRPr="00375CCC" w:rsidRDefault="00944159" w:rsidP="00944159">
            <w:pPr>
              <w:widowControl w:val="0"/>
              <w:ind w:left="40" w:hanging="40"/>
              <w:contextualSpacing/>
              <w:jc w:val="center"/>
              <w:rPr>
                <w:rFonts w:cs="Courier New"/>
              </w:rPr>
            </w:pPr>
            <w:r w:rsidRPr="00375CCC">
              <w:rPr>
                <w:rFonts w:cs="Courier New"/>
              </w:rPr>
              <w:t>8.</w:t>
            </w:r>
          </w:p>
        </w:tc>
        <w:tc>
          <w:tcPr>
            <w:tcW w:w="3638" w:type="dxa"/>
            <w:tcBorders>
              <w:top w:val="single" w:sz="8" w:space="0" w:color="000000"/>
              <w:left w:val="single" w:sz="8" w:space="0" w:color="000000"/>
              <w:bottom w:val="single" w:sz="8" w:space="0" w:color="000000"/>
              <w:right w:val="single" w:sz="8" w:space="0" w:color="000000"/>
            </w:tcBorders>
            <w:vAlign w:val="center"/>
          </w:tcPr>
          <w:p w:rsidR="00944159" w:rsidRPr="00886D8A" w:rsidRDefault="00944159" w:rsidP="00944159">
            <w:pPr>
              <w:rPr>
                <w:sz w:val="28"/>
                <w:szCs w:val="28"/>
              </w:rPr>
            </w:pPr>
            <w:r w:rsidRPr="00886D8A">
              <w:rPr>
                <w:sz w:val="28"/>
                <w:szCs w:val="28"/>
                <w:lang w:val="ru-RU"/>
              </w:rPr>
              <w:t>Судейская практика</w:t>
            </w:r>
          </w:p>
        </w:tc>
        <w:tc>
          <w:tcPr>
            <w:tcW w:w="992" w:type="dxa"/>
            <w:tcBorders>
              <w:top w:val="single" w:sz="8" w:space="0" w:color="000000"/>
              <w:left w:val="single" w:sz="8" w:space="0" w:color="000000"/>
              <w:bottom w:val="single" w:sz="8" w:space="0" w:color="000000"/>
              <w:right w:val="single" w:sz="8" w:space="0" w:color="000000"/>
            </w:tcBorders>
          </w:tcPr>
          <w:p w:rsidR="00944159" w:rsidRPr="007C4E96" w:rsidRDefault="00944159" w:rsidP="00944159">
            <w:pPr>
              <w:jc w:val="center"/>
              <w:rPr>
                <w:sz w:val="28"/>
                <w:szCs w:val="28"/>
              </w:rPr>
            </w:pPr>
            <w:r w:rsidRPr="007C4E96">
              <w:rPr>
                <w:b/>
                <w:color w:val="000000"/>
                <w:sz w:val="28"/>
                <w:szCs w:val="28"/>
              </w:rPr>
              <w:t>-</w:t>
            </w:r>
          </w:p>
        </w:tc>
        <w:tc>
          <w:tcPr>
            <w:tcW w:w="850" w:type="dxa"/>
            <w:tcBorders>
              <w:top w:val="single" w:sz="8" w:space="0" w:color="000000"/>
              <w:left w:val="single" w:sz="8" w:space="0" w:color="000000"/>
              <w:bottom w:val="single" w:sz="8" w:space="0" w:color="000000"/>
              <w:right w:val="single" w:sz="4" w:space="0" w:color="auto"/>
            </w:tcBorders>
          </w:tcPr>
          <w:p w:rsidR="00944159" w:rsidRPr="007C4E96" w:rsidRDefault="00944159" w:rsidP="00944159">
            <w:pPr>
              <w:jc w:val="center"/>
              <w:rPr>
                <w:sz w:val="28"/>
                <w:szCs w:val="28"/>
              </w:rPr>
            </w:pPr>
            <w:r w:rsidRPr="007C4E96">
              <w:rPr>
                <w:b/>
                <w:color w:val="000000"/>
                <w:sz w:val="28"/>
                <w:szCs w:val="28"/>
              </w:rPr>
              <w:t>-</w:t>
            </w:r>
          </w:p>
        </w:tc>
        <w:tc>
          <w:tcPr>
            <w:tcW w:w="993" w:type="dxa"/>
            <w:tcBorders>
              <w:top w:val="single" w:sz="8" w:space="0" w:color="000000"/>
              <w:left w:val="single" w:sz="4" w:space="0" w:color="auto"/>
              <w:bottom w:val="single" w:sz="8" w:space="0" w:color="000000"/>
              <w:right w:val="single" w:sz="8" w:space="0" w:color="000000"/>
            </w:tcBorders>
          </w:tcPr>
          <w:p w:rsidR="00944159" w:rsidRPr="007C4E96" w:rsidRDefault="00944159" w:rsidP="00944159">
            <w:pPr>
              <w:jc w:val="center"/>
              <w:rPr>
                <w:sz w:val="28"/>
                <w:szCs w:val="28"/>
              </w:rPr>
            </w:pPr>
            <w:r w:rsidRPr="007C4E96">
              <w:rPr>
                <w:b/>
                <w:color w:val="000000"/>
                <w:sz w:val="28"/>
                <w:szCs w:val="28"/>
              </w:rPr>
              <w:t>-</w:t>
            </w:r>
          </w:p>
        </w:tc>
        <w:tc>
          <w:tcPr>
            <w:tcW w:w="850" w:type="dxa"/>
            <w:tcBorders>
              <w:top w:val="single" w:sz="8" w:space="0" w:color="000000"/>
              <w:left w:val="single" w:sz="8" w:space="0" w:color="000000"/>
              <w:bottom w:val="single" w:sz="8" w:space="0" w:color="000000"/>
              <w:right w:val="single" w:sz="4" w:space="0" w:color="auto"/>
            </w:tcBorders>
            <w:vAlign w:val="center"/>
          </w:tcPr>
          <w:p w:rsidR="00944159" w:rsidRPr="007C4E96" w:rsidRDefault="00944159" w:rsidP="00944159">
            <w:pPr>
              <w:jc w:val="center"/>
              <w:rPr>
                <w:b/>
                <w:bCs/>
                <w:sz w:val="28"/>
                <w:szCs w:val="28"/>
              </w:rPr>
            </w:pPr>
            <w:r w:rsidRPr="007C4E96">
              <w:rPr>
                <w:b/>
                <w:bCs/>
                <w:sz w:val="28"/>
                <w:szCs w:val="28"/>
              </w:rPr>
              <w:t>5</w:t>
            </w:r>
          </w:p>
        </w:tc>
        <w:tc>
          <w:tcPr>
            <w:tcW w:w="851" w:type="dxa"/>
            <w:tcBorders>
              <w:top w:val="single" w:sz="8" w:space="0" w:color="000000"/>
              <w:left w:val="single" w:sz="4" w:space="0" w:color="auto"/>
              <w:bottom w:val="single" w:sz="8" w:space="0" w:color="000000"/>
              <w:right w:val="single" w:sz="8" w:space="0" w:color="000000"/>
            </w:tcBorders>
            <w:vAlign w:val="center"/>
          </w:tcPr>
          <w:p w:rsidR="00944159" w:rsidRPr="007C4E96" w:rsidRDefault="00944159" w:rsidP="00944159">
            <w:pPr>
              <w:jc w:val="center"/>
              <w:rPr>
                <w:b/>
                <w:bCs/>
                <w:sz w:val="28"/>
                <w:szCs w:val="28"/>
                <w:lang w:val="ru-RU"/>
              </w:rPr>
            </w:pPr>
            <w:r w:rsidRPr="007C4E96">
              <w:rPr>
                <w:b/>
                <w:bCs/>
                <w:sz w:val="28"/>
                <w:szCs w:val="28"/>
                <w:lang w:val="ru-RU"/>
              </w:rPr>
              <w:t>20</w:t>
            </w:r>
          </w:p>
        </w:tc>
        <w:tc>
          <w:tcPr>
            <w:tcW w:w="992" w:type="dxa"/>
            <w:tcBorders>
              <w:top w:val="single" w:sz="8" w:space="0" w:color="000000"/>
              <w:left w:val="single" w:sz="8" w:space="0" w:color="000000"/>
              <w:bottom w:val="single" w:sz="8" w:space="0" w:color="000000"/>
              <w:right w:val="single" w:sz="4" w:space="0" w:color="auto"/>
            </w:tcBorders>
            <w:vAlign w:val="center"/>
          </w:tcPr>
          <w:p w:rsidR="00944159" w:rsidRPr="007C4E96" w:rsidRDefault="00944159" w:rsidP="00944159">
            <w:pPr>
              <w:widowControl w:val="0"/>
              <w:jc w:val="center"/>
              <w:rPr>
                <w:b/>
                <w:sz w:val="28"/>
                <w:szCs w:val="28"/>
                <w:lang w:val="ru-RU"/>
              </w:rPr>
            </w:pPr>
            <w:r w:rsidRPr="007C4E96">
              <w:rPr>
                <w:b/>
                <w:sz w:val="28"/>
                <w:szCs w:val="28"/>
                <w:lang w:val="ru-RU"/>
              </w:rPr>
              <w:t>14</w:t>
            </w:r>
          </w:p>
        </w:tc>
        <w:tc>
          <w:tcPr>
            <w:tcW w:w="850" w:type="dxa"/>
            <w:tcBorders>
              <w:top w:val="single" w:sz="8" w:space="0" w:color="000000"/>
              <w:left w:val="single" w:sz="4" w:space="0" w:color="auto"/>
              <w:bottom w:val="single" w:sz="8" w:space="0" w:color="000000"/>
              <w:right w:val="single" w:sz="4" w:space="0" w:color="auto"/>
            </w:tcBorders>
            <w:vAlign w:val="center"/>
          </w:tcPr>
          <w:p w:rsidR="00944159" w:rsidRPr="00944159" w:rsidRDefault="00944159" w:rsidP="00944159">
            <w:pPr>
              <w:jc w:val="center"/>
              <w:rPr>
                <w:b/>
                <w:bCs/>
                <w:sz w:val="28"/>
                <w:szCs w:val="28"/>
                <w:lang w:val="ru-RU"/>
              </w:rPr>
            </w:pPr>
            <w:r>
              <w:rPr>
                <w:b/>
                <w:bCs/>
                <w:sz w:val="28"/>
                <w:szCs w:val="28"/>
                <w:lang w:val="ru-RU"/>
              </w:rPr>
              <w:t>8</w:t>
            </w:r>
          </w:p>
        </w:tc>
        <w:tc>
          <w:tcPr>
            <w:tcW w:w="993" w:type="dxa"/>
            <w:tcBorders>
              <w:top w:val="single" w:sz="8" w:space="0" w:color="000000"/>
              <w:left w:val="single" w:sz="4" w:space="0" w:color="auto"/>
              <w:bottom w:val="single" w:sz="8" w:space="0" w:color="000000"/>
              <w:right w:val="single" w:sz="8" w:space="0" w:color="000000"/>
            </w:tcBorders>
            <w:vAlign w:val="center"/>
          </w:tcPr>
          <w:p w:rsidR="00944159" w:rsidRPr="007C4E96" w:rsidRDefault="00944159" w:rsidP="00944159">
            <w:pPr>
              <w:jc w:val="center"/>
              <w:rPr>
                <w:b/>
                <w:sz w:val="28"/>
                <w:szCs w:val="28"/>
              </w:rPr>
            </w:pPr>
            <w:r w:rsidRPr="007C4E96">
              <w:rPr>
                <w:b/>
                <w:sz w:val="28"/>
                <w:szCs w:val="28"/>
              </w:rPr>
              <w:t>37</w:t>
            </w:r>
          </w:p>
        </w:tc>
        <w:tc>
          <w:tcPr>
            <w:tcW w:w="1701" w:type="dxa"/>
            <w:tcBorders>
              <w:top w:val="single" w:sz="8" w:space="0" w:color="000000"/>
              <w:left w:val="single" w:sz="8" w:space="0" w:color="000000"/>
              <w:bottom w:val="single" w:sz="8" w:space="0" w:color="000000"/>
              <w:right w:val="single" w:sz="8" w:space="0" w:color="000000"/>
            </w:tcBorders>
            <w:vAlign w:val="center"/>
          </w:tcPr>
          <w:p w:rsidR="00944159" w:rsidRPr="007C4E96" w:rsidRDefault="00944159" w:rsidP="00944159">
            <w:pPr>
              <w:jc w:val="center"/>
              <w:rPr>
                <w:b/>
                <w:bCs/>
                <w:sz w:val="28"/>
                <w:szCs w:val="28"/>
              </w:rPr>
            </w:pPr>
            <w:r w:rsidRPr="007C4E96">
              <w:rPr>
                <w:b/>
                <w:bCs/>
                <w:sz w:val="28"/>
                <w:szCs w:val="28"/>
              </w:rPr>
              <w:t>41</w:t>
            </w:r>
          </w:p>
        </w:tc>
        <w:tc>
          <w:tcPr>
            <w:tcW w:w="1417" w:type="dxa"/>
            <w:tcBorders>
              <w:top w:val="single" w:sz="8" w:space="0" w:color="000000"/>
              <w:left w:val="single" w:sz="8" w:space="0" w:color="000000"/>
              <w:bottom w:val="single" w:sz="8" w:space="0" w:color="000000"/>
              <w:right w:val="single" w:sz="8" w:space="0" w:color="000000"/>
            </w:tcBorders>
            <w:vAlign w:val="center"/>
          </w:tcPr>
          <w:p w:rsidR="00944159" w:rsidRPr="007C4E96" w:rsidRDefault="00944159" w:rsidP="00944159">
            <w:pPr>
              <w:jc w:val="center"/>
              <w:rPr>
                <w:b/>
                <w:bCs/>
                <w:sz w:val="28"/>
                <w:szCs w:val="28"/>
              </w:rPr>
            </w:pPr>
            <w:r w:rsidRPr="007C4E96">
              <w:rPr>
                <w:b/>
                <w:bCs/>
                <w:sz w:val="28"/>
                <w:szCs w:val="28"/>
              </w:rPr>
              <w:t>41</w:t>
            </w:r>
          </w:p>
        </w:tc>
      </w:tr>
      <w:tr w:rsidR="00944159" w:rsidRPr="00375CCC" w:rsidTr="00944159">
        <w:trPr>
          <w:trHeight w:val="522"/>
        </w:trPr>
        <w:tc>
          <w:tcPr>
            <w:tcW w:w="691" w:type="dxa"/>
            <w:tcBorders>
              <w:top w:val="single" w:sz="8" w:space="0" w:color="000000"/>
              <w:left w:val="single" w:sz="8" w:space="0" w:color="000000"/>
              <w:bottom w:val="single" w:sz="8" w:space="0" w:color="000000"/>
              <w:right w:val="single" w:sz="8" w:space="0" w:color="000000"/>
            </w:tcBorders>
            <w:vAlign w:val="center"/>
          </w:tcPr>
          <w:p w:rsidR="00944159" w:rsidRPr="00375CCC" w:rsidRDefault="00944159" w:rsidP="00944159">
            <w:pPr>
              <w:widowControl w:val="0"/>
              <w:ind w:left="40" w:hanging="40"/>
              <w:contextualSpacing/>
              <w:jc w:val="center"/>
              <w:rPr>
                <w:rFonts w:cs="Courier New"/>
              </w:rPr>
            </w:pPr>
            <w:r w:rsidRPr="00375CCC">
              <w:rPr>
                <w:rFonts w:cs="Courier New"/>
              </w:rPr>
              <w:t>9.</w:t>
            </w:r>
          </w:p>
        </w:tc>
        <w:tc>
          <w:tcPr>
            <w:tcW w:w="3638" w:type="dxa"/>
            <w:tcBorders>
              <w:top w:val="single" w:sz="8" w:space="0" w:color="000000"/>
              <w:left w:val="single" w:sz="8" w:space="0" w:color="000000"/>
              <w:bottom w:val="single" w:sz="8" w:space="0" w:color="000000"/>
              <w:right w:val="single" w:sz="8" w:space="0" w:color="000000"/>
            </w:tcBorders>
            <w:vAlign w:val="bottom"/>
          </w:tcPr>
          <w:p w:rsidR="00944159" w:rsidRPr="00565504" w:rsidRDefault="00944159" w:rsidP="00944159">
            <w:pPr>
              <w:widowControl w:val="0"/>
              <w:rPr>
                <w:color w:val="000000"/>
                <w:sz w:val="28"/>
                <w:szCs w:val="28"/>
                <w:lang w:val="ru-RU"/>
              </w:rPr>
            </w:pPr>
            <w:r w:rsidRPr="00565504">
              <w:rPr>
                <w:color w:val="000000"/>
                <w:sz w:val="28"/>
                <w:szCs w:val="28"/>
                <w:lang w:val="ru-RU"/>
              </w:rPr>
              <w:t>Медицинские, медико-биологические мероприятия</w:t>
            </w:r>
          </w:p>
        </w:tc>
        <w:tc>
          <w:tcPr>
            <w:tcW w:w="992" w:type="dxa"/>
            <w:tcBorders>
              <w:top w:val="single" w:sz="8" w:space="0" w:color="000000"/>
              <w:left w:val="single" w:sz="8" w:space="0" w:color="000000"/>
              <w:bottom w:val="single" w:sz="8" w:space="0" w:color="000000"/>
              <w:right w:val="single" w:sz="8" w:space="0" w:color="000000"/>
            </w:tcBorders>
            <w:vAlign w:val="center"/>
          </w:tcPr>
          <w:p w:rsidR="00944159" w:rsidRPr="007C4E96" w:rsidRDefault="00944159" w:rsidP="00944159">
            <w:pPr>
              <w:jc w:val="center"/>
              <w:rPr>
                <w:b/>
                <w:sz w:val="28"/>
                <w:szCs w:val="28"/>
              </w:rPr>
            </w:pPr>
            <w:r w:rsidRPr="007C4E96">
              <w:rPr>
                <w:b/>
                <w:sz w:val="28"/>
                <w:szCs w:val="28"/>
              </w:rPr>
              <w:t>3</w:t>
            </w:r>
          </w:p>
        </w:tc>
        <w:tc>
          <w:tcPr>
            <w:tcW w:w="850" w:type="dxa"/>
            <w:tcBorders>
              <w:top w:val="single" w:sz="8" w:space="0" w:color="000000"/>
              <w:left w:val="single" w:sz="8" w:space="0" w:color="000000"/>
              <w:bottom w:val="single" w:sz="8" w:space="0" w:color="000000"/>
              <w:right w:val="single" w:sz="4" w:space="0" w:color="auto"/>
            </w:tcBorders>
            <w:vAlign w:val="center"/>
          </w:tcPr>
          <w:p w:rsidR="00944159" w:rsidRPr="007C4E96" w:rsidRDefault="00944159" w:rsidP="00944159">
            <w:pPr>
              <w:jc w:val="center"/>
              <w:rPr>
                <w:b/>
                <w:sz w:val="28"/>
                <w:szCs w:val="28"/>
              </w:rPr>
            </w:pPr>
            <w:r w:rsidRPr="007C4E96">
              <w:rPr>
                <w:b/>
                <w:sz w:val="28"/>
                <w:szCs w:val="28"/>
              </w:rPr>
              <w:t>3</w:t>
            </w:r>
          </w:p>
        </w:tc>
        <w:tc>
          <w:tcPr>
            <w:tcW w:w="993" w:type="dxa"/>
            <w:tcBorders>
              <w:top w:val="single" w:sz="8" w:space="0" w:color="000000"/>
              <w:left w:val="single" w:sz="4" w:space="0" w:color="auto"/>
              <w:bottom w:val="single" w:sz="8" w:space="0" w:color="000000"/>
              <w:right w:val="single" w:sz="8" w:space="0" w:color="000000"/>
            </w:tcBorders>
            <w:vAlign w:val="center"/>
          </w:tcPr>
          <w:p w:rsidR="00944159" w:rsidRPr="007C4E96" w:rsidRDefault="00944159" w:rsidP="00944159">
            <w:pPr>
              <w:jc w:val="center"/>
              <w:rPr>
                <w:b/>
                <w:bCs/>
                <w:sz w:val="28"/>
                <w:szCs w:val="28"/>
              </w:rPr>
            </w:pPr>
            <w:r>
              <w:rPr>
                <w:b/>
                <w:bCs/>
                <w:sz w:val="28"/>
                <w:szCs w:val="28"/>
                <w:lang w:val="ru-RU"/>
              </w:rPr>
              <w:t>6</w:t>
            </w:r>
          </w:p>
        </w:tc>
        <w:tc>
          <w:tcPr>
            <w:tcW w:w="850" w:type="dxa"/>
            <w:tcBorders>
              <w:top w:val="single" w:sz="8" w:space="0" w:color="000000"/>
              <w:left w:val="single" w:sz="8" w:space="0" w:color="000000"/>
              <w:bottom w:val="single" w:sz="8" w:space="0" w:color="000000"/>
              <w:right w:val="single" w:sz="4" w:space="0" w:color="auto"/>
            </w:tcBorders>
            <w:vAlign w:val="center"/>
          </w:tcPr>
          <w:p w:rsidR="00944159" w:rsidRPr="007C4E96" w:rsidRDefault="00944159" w:rsidP="00944159">
            <w:pPr>
              <w:jc w:val="center"/>
              <w:rPr>
                <w:b/>
                <w:bCs/>
                <w:sz w:val="28"/>
                <w:szCs w:val="28"/>
              </w:rPr>
            </w:pPr>
            <w:r w:rsidRPr="007C4E96">
              <w:rPr>
                <w:b/>
                <w:bCs/>
                <w:sz w:val="28"/>
                <w:szCs w:val="28"/>
              </w:rPr>
              <w:t>4</w:t>
            </w:r>
          </w:p>
        </w:tc>
        <w:tc>
          <w:tcPr>
            <w:tcW w:w="851" w:type="dxa"/>
            <w:tcBorders>
              <w:top w:val="single" w:sz="8" w:space="0" w:color="000000"/>
              <w:left w:val="single" w:sz="4" w:space="0" w:color="auto"/>
              <w:bottom w:val="single" w:sz="8" w:space="0" w:color="000000"/>
              <w:right w:val="single" w:sz="8" w:space="0" w:color="000000"/>
            </w:tcBorders>
            <w:vAlign w:val="center"/>
          </w:tcPr>
          <w:p w:rsidR="00944159" w:rsidRPr="007C4E96" w:rsidRDefault="00944159" w:rsidP="00944159">
            <w:pPr>
              <w:jc w:val="center"/>
              <w:rPr>
                <w:b/>
                <w:bCs/>
                <w:sz w:val="28"/>
                <w:szCs w:val="28"/>
                <w:lang w:val="ru-RU"/>
              </w:rPr>
            </w:pPr>
            <w:r w:rsidRPr="007C4E96">
              <w:rPr>
                <w:b/>
                <w:bCs/>
                <w:sz w:val="28"/>
                <w:szCs w:val="28"/>
                <w:lang w:val="ru-RU"/>
              </w:rPr>
              <w:t>6</w:t>
            </w:r>
          </w:p>
        </w:tc>
        <w:tc>
          <w:tcPr>
            <w:tcW w:w="992" w:type="dxa"/>
            <w:tcBorders>
              <w:top w:val="single" w:sz="8" w:space="0" w:color="000000"/>
              <w:left w:val="single" w:sz="8" w:space="0" w:color="000000"/>
              <w:bottom w:val="single" w:sz="8" w:space="0" w:color="000000"/>
              <w:right w:val="single" w:sz="4" w:space="0" w:color="auto"/>
            </w:tcBorders>
            <w:vAlign w:val="center"/>
          </w:tcPr>
          <w:p w:rsidR="00944159" w:rsidRPr="007C4E96" w:rsidRDefault="00944159" w:rsidP="00944159">
            <w:pPr>
              <w:widowControl w:val="0"/>
              <w:jc w:val="center"/>
              <w:rPr>
                <w:b/>
                <w:sz w:val="28"/>
                <w:szCs w:val="28"/>
                <w:lang w:val="ru-RU"/>
              </w:rPr>
            </w:pPr>
            <w:r w:rsidRPr="007C4E96">
              <w:rPr>
                <w:b/>
                <w:sz w:val="28"/>
                <w:szCs w:val="28"/>
                <w:lang w:val="ru-RU"/>
              </w:rPr>
              <w:t>10</w:t>
            </w:r>
          </w:p>
        </w:tc>
        <w:tc>
          <w:tcPr>
            <w:tcW w:w="850" w:type="dxa"/>
            <w:tcBorders>
              <w:top w:val="single" w:sz="8" w:space="0" w:color="000000"/>
              <w:left w:val="single" w:sz="4" w:space="0" w:color="auto"/>
              <w:bottom w:val="single" w:sz="8" w:space="0" w:color="000000"/>
              <w:right w:val="single" w:sz="4" w:space="0" w:color="auto"/>
            </w:tcBorders>
            <w:vAlign w:val="center"/>
          </w:tcPr>
          <w:p w:rsidR="00944159" w:rsidRPr="00944159" w:rsidRDefault="00944159" w:rsidP="00944159">
            <w:pPr>
              <w:jc w:val="center"/>
              <w:rPr>
                <w:b/>
                <w:bCs/>
                <w:sz w:val="28"/>
                <w:szCs w:val="28"/>
                <w:lang w:val="ru-RU"/>
              </w:rPr>
            </w:pPr>
            <w:r>
              <w:rPr>
                <w:b/>
                <w:bCs/>
                <w:sz w:val="28"/>
                <w:szCs w:val="28"/>
                <w:lang w:val="ru-RU"/>
              </w:rPr>
              <w:t>8</w:t>
            </w:r>
          </w:p>
        </w:tc>
        <w:tc>
          <w:tcPr>
            <w:tcW w:w="993" w:type="dxa"/>
            <w:tcBorders>
              <w:top w:val="single" w:sz="8" w:space="0" w:color="000000"/>
              <w:left w:val="single" w:sz="4" w:space="0" w:color="auto"/>
              <w:bottom w:val="single" w:sz="8" w:space="0" w:color="000000"/>
              <w:right w:val="single" w:sz="8" w:space="0" w:color="000000"/>
            </w:tcBorders>
            <w:vAlign w:val="center"/>
          </w:tcPr>
          <w:p w:rsidR="00944159" w:rsidRPr="007C4E96" w:rsidRDefault="00944159" w:rsidP="00944159">
            <w:pPr>
              <w:jc w:val="center"/>
              <w:rPr>
                <w:b/>
                <w:sz w:val="28"/>
                <w:szCs w:val="28"/>
              </w:rPr>
            </w:pPr>
            <w:r w:rsidRPr="007C4E96">
              <w:rPr>
                <w:b/>
                <w:sz w:val="28"/>
                <w:szCs w:val="28"/>
              </w:rPr>
              <w:t>12</w:t>
            </w:r>
          </w:p>
        </w:tc>
        <w:tc>
          <w:tcPr>
            <w:tcW w:w="1701" w:type="dxa"/>
            <w:tcBorders>
              <w:top w:val="single" w:sz="8" w:space="0" w:color="000000"/>
              <w:left w:val="single" w:sz="8" w:space="0" w:color="000000"/>
              <w:bottom w:val="single" w:sz="8" w:space="0" w:color="000000"/>
              <w:right w:val="single" w:sz="8" w:space="0" w:color="000000"/>
            </w:tcBorders>
            <w:vAlign w:val="center"/>
          </w:tcPr>
          <w:p w:rsidR="00944159" w:rsidRPr="007C4E96" w:rsidRDefault="00944159" w:rsidP="00944159">
            <w:pPr>
              <w:jc w:val="center"/>
              <w:rPr>
                <w:b/>
                <w:bCs/>
                <w:sz w:val="28"/>
                <w:szCs w:val="28"/>
              </w:rPr>
            </w:pPr>
            <w:r w:rsidRPr="007C4E96">
              <w:rPr>
                <w:b/>
                <w:bCs/>
                <w:sz w:val="28"/>
                <w:szCs w:val="28"/>
              </w:rPr>
              <w:t>10</w:t>
            </w:r>
          </w:p>
        </w:tc>
        <w:tc>
          <w:tcPr>
            <w:tcW w:w="1417" w:type="dxa"/>
            <w:tcBorders>
              <w:top w:val="single" w:sz="8" w:space="0" w:color="000000"/>
              <w:left w:val="single" w:sz="8" w:space="0" w:color="000000"/>
              <w:bottom w:val="single" w:sz="8" w:space="0" w:color="000000"/>
              <w:right w:val="single" w:sz="8" w:space="0" w:color="000000"/>
            </w:tcBorders>
            <w:vAlign w:val="center"/>
          </w:tcPr>
          <w:p w:rsidR="00944159" w:rsidRPr="007C4E96" w:rsidRDefault="00944159" w:rsidP="00944159">
            <w:pPr>
              <w:jc w:val="center"/>
              <w:rPr>
                <w:b/>
                <w:bCs/>
                <w:sz w:val="28"/>
                <w:szCs w:val="28"/>
              </w:rPr>
            </w:pPr>
            <w:r w:rsidRPr="007C4E96">
              <w:rPr>
                <w:b/>
                <w:bCs/>
                <w:sz w:val="28"/>
                <w:szCs w:val="28"/>
              </w:rPr>
              <w:t>10</w:t>
            </w:r>
          </w:p>
        </w:tc>
      </w:tr>
      <w:tr w:rsidR="00944159" w:rsidRPr="00375CCC" w:rsidTr="00944159">
        <w:trPr>
          <w:trHeight w:val="402"/>
        </w:trPr>
        <w:tc>
          <w:tcPr>
            <w:tcW w:w="691" w:type="dxa"/>
            <w:tcBorders>
              <w:top w:val="single" w:sz="8" w:space="0" w:color="000000"/>
              <w:left w:val="single" w:sz="8" w:space="0" w:color="000000"/>
              <w:bottom w:val="single" w:sz="8" w:space="0" w:color="000000"/>
              <w:right w:val="single" w:sz="8" w:space="0" w:color="000000"/>
            </w:tcBorders>
            <w:vAlign w:val="center"/>
          </w:tcPr>
          <w:p w:rsidR="00944159" w:rsidRPr="00375CCC" w:rsidRDefault="00944159" w:rsidP="00944159">
            <w:pPr>
              <w:widowControl w:val="0"/>
              <w:ind w:left="40" w:hanging="40"/>
              <w:contextualSpacing/>
              <w:jc w:val="center"/>
              <w:rPr>
                <w:rFonts w:cs="Courier New"/>
              </w:rPr>
            </w:pPr>
            <w:r w:rsidRPr="00375CCC">
              <w:rPr>
                <w:rFonts w:cs="Courier New"/>
              </w:rPr>
              <w:t>10.</w:t>
            </w:r>
          </w:p>
        </w:tc>
        <w:tc>
          <w:tcPr>
            <w:tcW w:w="3638" w:type="dxa"/>
            <w:tcBorders>
              <w:top w:val="single" w:sz="8" w:space="0" w:color="000000"/>
              <w:left w:val="single" w:sz="8" w:space="0" w:color="000000"/>
              <w:bottom w:val="single" w:sz="8" w:space="0" w:color="000000"/>
              <w:right w:val="single" w:sz="8" w:space="0" w:color="000000"/>
            </w:tcBorders>
            <w:vAlign w:val="bottom"/>
          </w:tcPr>
          <w:p w:rsidR="00944159" w:rsidRPr="00565504" w:rsidRDefault="00944159" w:rsidP="00944159">
            <w:pPr>
              <w:widowControl w:val="0"/>
              <w:rPr>
                <w:color w:val="000000"/>
                <w:sz w:val="28"/>
                <w:szCs w:val="28"/>
              </w:rPr>
            </w:pPr>
            <w:r w:rsidRPr="00565504">
              <w:rPr>
                <w:color w:val="000000"/>
                <w:sz w:val="28"/>
                <w:szCs w:val="28"/>
                <w:lang w:val="ru-RU"/>
              </w:rPr>
              <w:t>Восстановительные мероприятия</w:t>
            </w:r>
          </w:p>
        </w:tc>
        <w:tc>
          <w:tcPr>
            <w:tcW w:w="992" w:type="dxa"/>
            <w:tcBorders>
              <w:top w:val="single" w:sz="8" w:space="0" w:color="000000"/>
              <w:left w:val="single" w:sz="8" w:space="0" w:color="000000"/>
              <w:bottom w:val="single" w:sz="8" w:space="0" w:color="000000"/>
              <w:right w:val="single" w:sz="8" w:space="0" w:color="000000"/>
            </w:tcBorders>
          </w:tcPr>
          <w:p w:rsidR="00944159" w:rsidRPr="007C4E96" w:rsidRDefault="00944159" w:rsidP="00944159">
            <w:pPr>
              <w:jc w:val="center"/>
              <w:rPr>
                <w:sz w:val="28"/>
                <w:szCs w:val="28"/>
              </w:rPr>
            </w:pPr>
            <w:r w:rsidRPr="007C4E96">
              <w:rPr>
                <w:b/>
                <w:color w:val="000000"/>
                <w:sz w:val="28"/>
                <w:szCs w:val="28"/>
              </w:rPr>
              <w:t>-</w:t>
            </w:r>
          </w:p>
        </w:tc>
        <w:tc>
          <w:tcPr>
            <w:tcW w:w="850" w:type="dxa"/>
            <w:tcBorders>
              <w:top w:val="single" w:sz="8" w:space="0" w:color="000000"/>
              <w:left w:val="single" w:sz="8" w:space="0" w:color="000000"/>
              <w:bottom w:val="single" w:sz="8" w:space="0" w:color="000000"/>
              <w:right w:val="single" w:sz="4" w:space="0" w:color="auto"/>
            </w:tcBorders>
          </w:tcPr>
          <w:p w:rsidR="00944159" w:rsidRPr="007C4E96" w:rsidRDefault="00944159" w:rsidP="00944159">
            <w:pPr>
              <w:jc w:val="center"/>
              <w:rPr>
                <w:sz w:val="28"/>
                <w:szCs w:val="28"/>
              </w:rPr>
            </w:pPr>
            <w:r w:rsidRPr="007C4E96">
              <w:rPr>
                <w:b/>
                <w:color w:val="000000"/>
                <w:sz w:val="28"/>
                <w:szCs w:val="28"/>
              </w:rPr>
              <w:t>-</w:t>
            </w:r>
          </w:p>
        </w:tc>
        <w:tc>
          <w:tcPr>
            <w:tcW w:w="993" w:type="dxa"/>
            <w:tcBorders>
              <w:top w:val="single" w:sz="8" w:space="0" w:color="000000"/>
              <w:left w:val="single" w:sz="4" w:space="0" w:color="auto"/>
              <w:bottom w:val="single" w:sz="8" w:space="0" w:color="000000"/>
              <w:right w:val="single" w:sz="8" w:space="0" w:color="000000"/>
            </w:tcBorders>
          </w:tcPr>
          <w:p w:rsidR="00944159" w:rsidRPr="007C4E96" w:rsidRDefault="00944159" w:rsidP="00944159">
            <w:pPr>
              <w:jc w:val="center"/>
              <w:rPr>
                <w:sz w:val="28"/>
                <w:szCs w:val="28"/>
              </w:rPr>
            </w:pPr>
            <w:r w:rsidRPr="007C4E96">
              <w:rPr>
                <w:b/>
                <w:color w:val="000000"/>
                <w:sz w:val="28"/>
                <w:szCs w:val="28"/>
              </w:rPr>
              <w:t>-</w:t>
            </w:r>
          </w:p>
        </w:tc>
        <w:tc>
          <w:tcPr>
            <w:tcW w:w="850" w:type="dxa"/>
            <w:tcBorders>
              <w:top w:val="single" w:sz="8" w:space="0" w:color="000000"/>
              <w:left w:val="single" w:sz="8" w:space="0" w:color="000000"/>
              <w:bottom w:val="single" w:sz="8" w:space="0" w:color="000000"/>
              <w:right w:val="single" w:sz="4" w:space="0" w:color="auto"/>
            </w:tcBorders>
            <w:vAlign w:val="center"/>
          </w:tcPr>
          <w:p w:rsidR="00944159" w:rsidRPr="007C4E96" w:rsidRDefault="00944159" w:rsidP="00944159">
            <w:pPr>
              <w:jc w:val="center"/>
              <w:rPr>
                <w:b/>
                <w:bCs/>
                <w:sz w:val="28"/>
                <w:szCs w:val="28"/>
              </w:rPr>
            </w:pPr>
            <w:r w:rsidRPr="007C4E96">
              <w:rPr>
                <w:b/>
                <w:bCs/>
                <w:sz w:val="28"/>
                <w:szCs w:val="28"/>
              </w:rPr>
              <w:t>10</w:t>
            </w:r>
          </w:p>
        </w:tc>
        <w:tc>
          <w:tcPr>
            <w:tcW w:w="851" w:type="dxa"/>
            <w:tcBorders>
              <w:top w:val="single" w:sz="8" w:space="0" w:color="000000"/>
              <w:left w:val="single" w:sz="4" w:space="0" w:color="auto"/>
              <w:bottom w:val="single" w:sz="8" w:space="0" w:color="000000"/>
              <w:right w:val="single" w:sz="8" w:space="0" w:color="000000"/>
            </w:tcBorders>
            <w:vAlign w:val="center"/>
          </w:tcPr>
          <w:p w:rsidR="00944159" w:rsidRPr="007C4E96" w:rsidRDefault="00944159" w:rsidP="00944159">
            <w:pPr>
              <w:jc w:val="center"/>
              <w:rPr>
                <w:b/>
                <w:bCs/>
                <w:sz w:val="28"/>
                <w:szCs w:val="28"/>
                <w:lang w:val="ru-RU"/>
              </w:rPr>
            </w:pPr>
            <w:r w:rsidRPr="007C4E96">
              <w:rPr>
                <w:b/>
                <w:bCs/>
                <w:sz w:val="28"/>
                <w:szCs w:val="28"/>
                <w:lang w:val="ru-RU"/>
              </w:rPr>
              <w:t>24</w:t>
            </w:r>
          </w:p>
        </w:tc>
        <w:tc>
          <w:tcPr>
            <w:tcW w:w="992" w:type="dxa"/>
            <w:tcBorders>
              <w:top w:val="single" w:sz="8" w:space="0" w:color="000000"/>
              <w:left w:val="single" w:sz="8" w:space="0" w:color="000000"/>
              <w:bottom w:val="single" w:sz="8" w:space="0" w:color="000000"/>
              <w:right w:val="single" w:sz="4" w:space="0" w:color="auto"/>
            </w:tcBorders>
            <w:vAlign w:val="center"/>
          </w:tcPr>
          <w:p w:rsidR="00944159" w:rsidRPr="007C4E96" w:rsidRDefault="00944159" w:rsidP="00944159">
            <w:pPr>
              <w:widowControl w:val="0"/>
              <w:jc w:val="center"/>
              <w:rPr>
                <w:b/>
                <w:sz w:val="28"/>
                <w:szCs w:val="28"/>
                <w:lang w:val="ru-RU"/>
              </w:rPr>
            </w:pPr>
            <w:r w:rsidRPr="007C4E96">
              <w:rPr>
                <w:b/>
                <w:sz w:val="28"/>
                <w:szCs w:val="28"/>
                <w:lang w:val="ru-RU"/>
              </w:rPr>
              <w:t>21</w:t>
            </w:r>
          </w:p>
        </w:tc>
        <w:tc>
          <w:tcPr>
            <w:tcW w:w="850" w:type="dxa"/>
            <w:tcBorders>
              <w:top w:val="single" w:sz="8" w:space="0" w:color="000000"/>
              <w:left w:val="single" w:sz="4" w:space="0" w:color="auto"/>
              <w:bottom w:val="single" w:sz="8" w:space="0" w:color="000000"/>
              <w:right w:val="single" w:sz="4" w:space="0" w:color="auto"/>
            </w:tcBorders>
            <w:vAlign w:val="center"/>
          </w:tcPr>
          <w:p w:rsidR="00944159" w:rsidRPr="007C4E96" w:rsidRDefault="00944159" w:rsidP="00944159">
            <w:pPr>
              <w:jc w:val="center"/>
              <w:rPr>
                <w:b/>
                <w:bCs/>
                <w:sz w:val="28"/>
                <w:szCs w:val="28"/>
              </w:rPr>
            </w:pPr>
            <w:r w:rsidRPr="007C4E96">
              <w:rPr>
                <w:b/>
                <w:bCs/>
                <w:sz w:val="28"/>
                <w:szCs w:val="28"/>
              </w:rPr>
              <w:t>36</w:t>
            </w:r>
          </w:p>
        </w:tc>
        <w:tc>
          <w:tcPr>
            <w:tcW w:w="993" w:type="dxa"/>
            <w:tcBorders>
              <w:top w:val="single" w:sz="8" w:space="0" w:color="000000"/>
              <w:left w:val="single" w:sz="4" w:space="0" w:color="auto"/>
              <w:bottom w:val="single" w:sz="8" w:space="0" w:color="000000"/>
              <w:right w:val="single" w:sz="8" w:space="0" w:color="000000"/>
            </w:tcBorders>
            <w:vAlign w:val="center"/>
          </w:tcPr>
          <w:p w:rsidR="00944159" w:rsidRPr="007C4E96" w:rsidRDefault="00944159" w:rsidP="00944159">
            <w:pPr>
              <w:jc w:val="center"/>
              <w:rPr>
                <w:b/>
                <w:sz w:val="28"/>
                <w:szCs w:val="28"/>
              </w:rPr>
            </w:pPr>
            <w:r w:rsidRPr="007C4E96">
              <w:rPr>
                <w:b/>
                <w:sz w:val="28"/>
                <w:szCs w:val="28"/>
              </w:rPr>
              <w:t>40</w:t>
            </w:r>
          </w:p>
        </w:tc>
        <w:tc>
          <w:tcPr>
            <w:tcW w:w="1701" w:type="dxa"/>
            <w:tcBorders>
              <w:top w:val="single" w:sz="8" w:space="0" w:color="000000"/>
              <w:left w:val="single" w:sz="8" w:space="0" w:color="000000"/>
              <w:bottom w:val="single" w:sz="8" w:space="0" w:color="000000"/>
              <w:right w:val="single" w:sz="8" w:space="0" w:color="000000"/>
            </w:tcBorders>
            <w:vAlign w:val="center"/>
          </w:tcPr>
          <w:p w:rsidR="00944159" w:rsidRPr="007C4E96" w:rsidRDefault="00944159" w:rsidP="00944159">
            <w:pPr>
              <w:jc w:val="center"/>
              <w:rPr>
                <w:b/>
                <w:bCs/>
                <w:sz w:val="28"/>
                <w:szCs w:val="28"/>
              </w:rPr>
            </w:pPr>
            <w:r w:rsidRPr="007C4E96">
              <w:rPr>
                <w:b/>
                <w:bCs/>
                <w:sz w:val="28"/>
                <w:szCs w:val="28"/>
              </w:rPr>
              <w:t>56</w:t>
            </w:r>
          </w:p>
        </w:tc>
        <w:tc>
          <w:tcPr>
            <w:tcW w:w="1417" w:type="dxa"/>
            <w:tcBorders>
              <w:top w:val="single" w:sz="8" w:space="0" w:color="000000"/>
              <w:left w:val="single" w:sz="8" w:space="0" w:color="000000"/>
              <w:bottom w:val="single" w:sz="8" w:space="0" w:color="000000"/>
              <w:right w:val="single" w:sz="8" w:space="0" w:color="000000"/>
            </w:tcBorders>
            <w:vAlign w:val="center"/>
          </w:tcPr>
          <w:p w:rsidR="00944159" w:rsidRPr="007C4E96" w:rsidRDefault="00944159" w:rsidP="00944159">
            <w:pPr>
              <w:jc w:val="center"/>
              <w:rPr>
                <w:b/>
                <w:bCs/>
                <w:sz w:val="28"/>
                <w:szCs w:val="28"/>
              </w:rPr>
            </w:pPr>
            <w:r w:rsidRPr="007C4E96">
              <w:rPr>
                <w:b/>
                <w:bCs/>
                <w:sz w:val="28"/>
                <w:szCs w:val="28"/>
              </w:rPr>
              <w:t>56</w:t>
            </w:r>
          </w:p>
        </w:tc>
      </w:tr>
      <w:tr w:rsidR="00944159" w:rsidRPr="00375CCC" w:rsidTr="00944159">
        <w:trPr>
          <w:trHeight w:val="377"/>
        </w:trPr>
        <w:tc>
          <w:tcPr>
            <w:tcW w:w="691" w:type="dxa"/>
            <w:tcBorders>
              <w:top w:val="single" w:sz="8" w:space="0" w:color="000000"/>
              <w:left w:val="single" w:sz="8" w:space="0" w:color="000000"/>
              <w:bottom w:val="single" w:sz="8" w:space="0" w:color="000000"/>
              <w:right w:val="single" w:sz="8" w:space="0" w:color="000000"/>
            </w:tcBorders>
            <w:vAlign w:val="center"/>
          </w:tcPr>
          <w:p w:rsidR="00944159" w:rsidRPr="00EB61B8" w:rsidRDefault="00944159" w:rsidP="00944159">
            <w:pPr>
              <w:widowControl w:val="0"/>
              <w:ind w:left="40" w:hanging="40"/>
              <w:contextualSpacing/>
              <w:jc w:val="center"/>
              <w:rPr>
                <w:rFonts w:cs="Courier New"/>
                <w:lang w:val="ru-RU"/>
              </w:rPr>
            </w:pPr>
            <w:r>
              <w:rPr>
                <w:rFonts w:cs="Courier New"/>
                <w:lang w:val="ru-RU"/>
              </w:rPr>
              <w:t>11</w:t>
            </w:r>
          </w:p>
        </w:tc>
        <w:tc>
          <w:tcPr>
            <w:tcW w:w="3638" w:type="dxa"/>
            <w:tcBorders>
              <w:top w:val="single" w:sz="8" w:space="0" w:color="000000"/>
              <w:left w:val="single" w:sz="8" w:space="0" w:color="000000"/>
              <w:bottom w:val="single" w:sz="8" w:space="0" w:color="000000"/>
              <w:right w:val="single" w:sz="8" w:space="0" w:color="000000"/>
            </w:tcBorders>
            <w:vAlign w:val="bottom"/>
          </w:tcPr>
          <w:p w:rsidR="00944159" w:rsidRPr="00565504" w:rsidRDefault="00944159" w:rsidP="00944159">
            <w:pPr>
              <w:widowControl w:val="0"/>
              <w:rPr>
                <w:color w:val="000000"/>
                <w:sz w:val="28"/>
                <w:szCs w:val="28"/>
              </w:rPr>
            </w:pPr>
            <w:r w:rsidRPr="00565504">
              <w:rPr>
                <w:color w:val="000000"/>
                <w:sz w:val="28"/>
                <w:szCs w:val="28"/>
              </w:rPr>
              <w:t>Участие в спортивныхсоревнованиях</w:t>
            </w:r>
          </w:p>
        </w:tc>
        <w:tc>
          <w:tcPr>
            <w:tcW w:w="992" w:type="dxa"/>
            <w:tcBorders>
              <w:top w:val="single" w:sz="8" w:space="0" w:color="000000"/>
              <w:left w:val="single" w:sz="8" w:space="0" w:color="000000"/>
              <w:bottom w:val="single" w:sz="8" w:space="0" w:color="000000"/>
              <w:right w:val="single" w:sz="8" w:space="0" w:color="000000"/>
            </w:tcBorders>
            <w:vAlign w:val="center"/>
          </w:tcPr>
          <w:p w:rsidR="00944159" w:rsidRPr="007C4E96" w:rsidRDefault="00944159" w:rsidP="00944159">
            <w:pPr>
              <w:jc w:val="center"/>
              <w:rPr>
                <w:b/>
                <w:sz w:val="28"/>
                <w:szCs w:val="28"/>
              </w:rPr>
            </w:pPr>
            <w:r w:rsidRPr="007C4E96">
              <w:rPr>
                <w:b/>
                <w:sz w:val="28"/>
                <w:szCs w:val="28"/>
              </w:rPr>
              <w:t> </w:t>
            </w:r>
            <w:r w:rsidRPr="007C4E96">
              <w:rPr>
                <w:b/>
                <w:color w:val="000000"/>
                <w:sz w:val="28"/>
                <w:szCs w:val="28"/>
              </w:rPr>
              <w:t> -</w:t>
            </w:r>
          </w:p>
        </w:tc>
        <w:tc>
          <w:tcPr>
            <w:tcW w:w="850" w:type="dxa"/>
            <w:tcBorders>
              <w:top w:val="single" w:sz="8" w:space="0" w:color="000000"/>
              <w:left w:val="single" w:sz="8" w:space="0" w:color="000000"/>
              <w:bottom w:val="single" w:sz="8" w:space="0" w:color="000000"/>
              <w:right w:val="single" w:sz="4" w:space="0" w:color="auto"/>
            </w:tcBorders>
            <w:vAlign w:val="center"/>
          </w:tcPr>
          <w:p w:rsidR="00944159" w:rsidRPr="007C4E96" w:rsidRDefault="00944159" w:rsidP="00944159">
            <w:pPr>
              <w:jc w:val="center"/>
              <w:rPr>
                <w:b/>
                <w:sz w:val="28"/>
                <w:szCs w:val="28"/>
              </w:rPr>
            </w:pPr>
            <w:r w:rsidRPr="007C4E96">
              <w:rPr>
                <w:b/>
                <w:sz w:val="28"/>
                <w:szCs w:val="28"/>
              </w:rPr>
              <w:t> </w:t>
            </w:r>
            <w:r w:rsidRPr="007C4E96">
              <w:rPr>
                <w:b/>
                <w:color w:val="000000"/>
                <w:sz w:val="28"/>
                <w:szCs w:val="28"/>
              </w:rPr>
              <w:t> -</w:t>
            </w:r>
          </w:p>
        </w:tc>
        <w:tc>
          <w:tcPr>
            <w:tcW w:w="993" w:type="dxa"/>
            <w:tcBorders>
              <w:top w:val="single" w:sz="8" w:space="0" w:color="000000"/>
              <w:left w:val="single" w:sz="4" w:space="0" w:color="auto"/>
              <w:bottom w:val="single" w:sz="8" w:space="0" w:color="000000"/>
              <w:right w:val="single" w:sz="8" w:space="0" w:color="000000"/>
            </w:tcBorders>
            <w:vAlign w:val="center"/>
          </w:tcPr>
          <w:p w:rsidR="00944159" w:rsidRPr="007C4E96" w:rsidRDefault="00944159" w:rsidP="00944159">
            <w:pPr>
              <w:jc w:val="center"/>
              <w:rPr>
                <w:b/>
                <w:bCs/>
                <w:sz w:val="28"/>
                <w:szCs w:val="28"/>
              </w:rPr>
            </w:pPr>
            <w:r>
              <w:rPr>
                <w:b/>
                <w:bCs/>
                <w:sz w:val="28"/>
                <w:szCs w:val="28"/>
                <w:lang w:val="ru-RU"/>
              </w:rPr>
              <w:t>-</w:t>
            </w:r>
          </w:p>
        </w:tc>
        <w:tc>
          <w:tcPr>
            <w:tcW w:w="850" w:type="dxa"/>
            <w:tcBorders>
              <w:top w:val="single" w:sz="8" w:space="0" w:color="000000"/>
              <w:left w:val="single" w:sz="8" w:space="0" w:color="000000"/>
              <w:bottom w:val="single" w:sz="8" w:space="0" w:color="000000"/>
              <w:right w:val="single" w:sz="4" w:space="0" w:color="auto"/>
            </w:tcBorders>
            <w:vAlign w:val="center"/>
          </w:tcPr>
          <w:p w:rsidR="00944159" w:rsidRPr="007C4E96" w:rsidRDefault="00944159" w:rsidP="00944159">
            <w:pPr>
              <w:jc w:val="center"/>
              <w:rPr>
                <w:b/>
                <w:bCs/>
                <w:sz w:val="28"/>
                <w:szCs w:val="28"/>
              </w:rPr>
            </w:pPr>
            <w:r w:rsidRPr="007C4E96">
              <w:rPr>
                <w:b/>
                <w:bCs/>
                <w:sz w:val="28"/>
                <w:szCs w:val="28"/>
              </w:rPr>
              <w:t>26</w:t>
            </w:r>
          </w:p>
        </w:tc>
        <w:tc>
          <w:tcPr>
            <w:tcW w:w="851" w:type="dxa"/>
            <w:tcBorders>
              <w:top w:val="single" w:sz="8" w:space="0" w:color="000000"/>
              <w:left w:val="single" w:sz="4" w:space="0" w:color="auto"/>
              <w:bottom w:val="single" w:sz="8" w:space="0" w:color="000000"/>
              <w:right w:val="single" w:sz="8" w:space="0" w:color="000000"/>
            </w:tcBorders>
            <w:vAlign w:val="center"/>
          </w:tcPr>
          <w:p w:rsidR="00944159" w:rsidRPr="007C4E96" w:rsidRDefault="00944159" w:rsidP="00944159">
            <w:pPr>
              <w:jc w:val="center"/>
              <w:rPr>
                <w:b/>
                <w:bCs/>
                <w:sz w:val="28"/>
                <w:szCs w:val="28"/>
                <w:lang w:val="ru-RU"/>
              </w:rPr>
            </w:pPr>
            <w:r w:rsidRPr="007C4E96">
              <w:rPr>
                <w:b/>
                <w:bCs/>
                <w:sz w:val="28"/>
                <w:szCs w:val="28"/>
                <w:lang w:val="ru-RU"/>
              </w:rPr>
              <w:t>31</w:t>
            </w:r>
          </w:p>
        </w:tc>
        <w:tc>
          <w:tcPr>
            <w:tcW w:w="992" w:type="dxa"/>
            <w:tcBorders>
              <w:top w:val="single" w:sz="8" w:space="0" w:color="000000"/>
              <w:left w:val="single" w:sz="8" w:space="0" w:color="000000"/>
              <w:bottom w:val="single" w:sz="8" w:space="0" w:color="000000"/>
              <w:right w:val="single" w:sz="4" w:space="0" w:color="auto"/>
            </w:tcBorders>
            <w:vAlign w:val="center"/>
          </w:tcPr>
          <w:p w:rsidR="00944159" w:rsidRPr="007C4E96" w:rsidRDefault="00944159" w:rsidP="00944159">
            <w:pPr>
              <w:widowControl w:val="0"/>
              <w:jc w:val="center"/>
              <w:rPr>
                <w:b/>
                <w:sz w:val="28"/>
                <w:szCs w:val="28"/>
                <w:lang w:val="ru-RU"/>
              </w:rPr>
            </w:pPr>
            <w:r w:rsidRPr="007C4E96">
              <w:rPr>
                <w:b/>
                <w:sz w:val="28"/>
                <w:szCs w:val="28"/>
                <w:lang w:val="ru-RU"/>
              </w:rPr>
              <w:t>58</w:t>
            </w:r>
          </w:p>
        </w:tc>
        <w:tc>
          <w:tcPr>
            <w:tcW w:w="850" w:type="dxa"/>
            <w:tcBorders>
              <w:top w:val="single" w:sz="8" w:space="0" w:color="000000"/>
              <w:left w:val="single" w:sz="4" w:space="0" w:color="auto"/>
              <w:bottom w:val="single" w:sz="8" w:space="0" w:color="000000"/>
              <w:right w:val="single" w:sz="4" w:space="0" w:color="auto"/>
            </w:tcBorders>
            <w:vAlign w:val="center"/>
          </w:tcPr>
          <w:p w:rsidR="00944159" w:rsidRPr="007C4E96" w:rsidRDefault="00944159" w:rsidP="00944159">
            <w:pPr>
              <w:jc w:val="center"/>
              <w:rPr>
                <w:b/>
                <w:bCs/>
                <w:sz w:val="28"/>
                <w:szCs w:val="28"/>
              </w:rPr>
            </w:pPr>
            <w:r w:rsidRPr="007C4E96">
              <w:rPr>
                <w:b/>
                <w:bCs/>
                <w:sz w:val="28"/>
                <w:szCs w:val="28"/>
              </w:rPr>
              <w:t>83</w:t>
            </w:r>
          </w:p>
        </w:tc>
        <w:tc>
          <w:tcPr>
            <w:tcW w:w="993" w:type="dxa"/>
            <w:tcBorders>
              <w:top w:val="single" w:sz="8" w:space="0" w:color="000000"/>
              <w:left w:val="single" w:sz="4" w:space="0" w:color="auto"/>
              <w:bottom w:val="single" w:sz="8" w:space="0" w:color="000000"/>
              <w:right w:val="single" w:sz="8" w:space="0" w:color="000000"/>
            </w:tcBorders>
            <w:vAlign w:val="center"/>
          </w:tcPr>
          <w:p w:rsidR="00944159" w:rsidRPr="007C4E96" w:rsidRDefault="00944159" w:rsidP="00944159">
            <w:pPr>
              <w:jc w:val="center"/>
              <w:rPr>
                <w:b/>
                <w:sz w:val="28"/>
                <w:szCs w:val="28"/>
              </w:rPr>
            </w:pPr>
            <w:r w:rsidRPr="007C4E96">
              <w:rPr>
                <w:b/>
                <w:sz w:val="28"/>
                <w:szCs w:val="28"/>
              </w:rPr>
              <w:t>87</w:t>
            </w:r>
          </w:p>
        </w:tc>
        <w:tc>
          <w:tcPr>
            <w:tcW w:w="1701" w:type="dxa"/>
            <w:tcBorders>
              <w:top w:val="single" w:sz="8" w:space="0" w:color="000000"/>
              <w:left w:val="single" w:sz="8" w:space="0" w:color="000000"/>
              <w:bottom w:val="single" w:sz="8" w:space="0" w:color="000000"/>
              <w:right w:val="single" w:sz="8" w:space="0" w:color="000000"/>
            </w:tcBorders>
            <w:vAlign w:val="center"/>
          </w:tcPr>
          <w:p w:rsidR="00944159" w:rsidRPr="007C4E96" w:rsidRDefault="00944159" w:rsidP="00944159">
            <w:pPr>
              <w:jc w:val="center"/>
              <w:rPr>
                <w:b/>
                <w:bCs/>
                <w:sz w:val="28"/>
                <w:szCs w:val="28"/>
              </w:rPr>
            </w:pPr>
            <w:r w:rsidRPr="007C4E96">
              <w:rPr>
                <w:b/>
                <w:bCs/>
                <w:sz w:val="28"/>
                <w:szCs w:val="28"/>
              </w:rPr>
              <w:t>145</w:t>
            </w:r>
          </w:p>
        </w:tc>
        <w:tc>
          <w:tcPr>
            <w:tcW w:w="1417" w:type="dxa"/>
            <w:tcBorders>
              <w:top w:val="single" w:sz="8" w:space="0" w:color="000000"/>
              <w:left w:val="single" w:sz="8" w:space="0" w:color="000000"/>
              <w:bottom w:val="single" w:sz="8" w:space="0" w:color="000000"/>
              <w:right w:val="single" w:sz="8" w:space="0" w:color="000000"/>
            </w:tcBorders>
            <w:vAlign w:val="center"/>
          </w:tcPr>
          <w:p w:rsidR="00944159" w:rsidRPr="007C4E96" w:rsidRDefault="00944159" w:rsidP="00944159">
            <w:pPr>
              <w:jc w:val="center"/>
              <w:rPr>
                <w:b/>
                <w:bCs/>
                <w:sz w:val="28"/>
                <w:szCs w:val="28"/>
              </w:rPr>
            </w:pPr>
            <w:r w:rsidRPr="007C4E96">
              <w:rPr>
                <w:b/>
                <w:bCs/>
                <w:sz w:val="28"/>
                <w:szCs w:val="28"/>
              </w:rPr>
              <w:t>145</w:t>
            </w:r>
          </w:p>
        </w:tc>
      </w:tr>
      <w:tr w:rsidR="00944159" w:rsidRPr="00375CCC" w:rsidTr="00944159">
        <w:trPr>
          <w:trHeight w:val="373"/>
        </w:trPr>
        <w:tc>
          <w:tcPr>
            <w:tcW w:w="691" w:type="dxa"/>
            <w:tcBorders>
              <w:top w:val="single" w:sz="8" w:space="0" w:color="000000"/>
              <w:left w:val="single" w:sz="8" w:space="0" w:color="000000"/>
              <w:bottom w:val="single" w:sz="8" w:space="0" w:color="000000"/>
              <w:right w:val="single" w:sz="8" w:space="0" w:color="000000"/>
            </w:tcBorders>
            <w:vAlign w:val="center"/>
          </w:tcPr>
          <w:p w:rsidR="00944159" w:rsidRPr="00EB61B8" w:rsidRDefault="00944159" w:rsidP="00001825">
            <w:pPr>
              <w:widowControl w:val="0"/>
              <w:ind w:left="40" w:hanging="40"/>
              <w:contextualSpacing/>
              <w:jc w:val="center"/>
              <w:rPr>
                <w:rFonts w:cs="Courier New"/>
                <w:lang w:val="ru-RU"/>
              </w:rPr>
            </w:pPr>
            <w:r>
              <w:rPr>
                <w:rFonts w:cs="Courier New"/>
                <w:lang w:val="ru-RU"/>
              </w:rPr>
              <w:lastRenderedPageBreak/>
              <w:t>12</w:t>
            </w:r>
          </w:p>
        </w:tc>
        <w:tc>
          <w:tcPr>
            <w:tcW w:w="3638" w:type="dxa"/>
            <w:tcBorders>
              <w:top w:val="single" w:sz="8" w:space="0" w:color="000000"/>
              <w:left w:val="single" w:sz="8" w:space="0" w:color="000000"/>
              <w:bottom w:val="single" w:sz="8" w:space="0" w:color="000000"/>
              <w:right w:val="single" w:sz="8" w:space="0" w:color="000000"/>
            </w:tcBorders>
            <w:vAlign w:val="center"/>
          </w:tcPr>
          <w:p w:rsidR="00944159" w:rsidRPr="00886D8A" w:rsidRDefault="00944159" w:rsidP="00001825">
            <w:pPr>
              <w:rPr>
                <w:sz w:val="28"/>
                <w:szCs w:val="28"/>
              </w:rPr>
            </w:pPr>
            <w:r w:rsidRPr="00886D8A">
              <w:rPr>
                <w:sz w:val="28"/>
                <w:szCs w:val="28"/>
              </w:rPr>
              <w:t>Тестирование и контроль</w:t>
            </w:r>
          </w:p>
        </w:tc>
        <w:tc>
          <w:tcPr>
            <w:tcW w:w="992" w:type="dxa"/>
            <w:tcBorders>
              <w:top w:val="single" w:sz="8" w:space="0" w:color="000000"/>
              <w:left w:val="single" w:sz="8" w:space="0" w:color="000000"/>
              <w:bottom w:val="single" w:sz="8" w:space="0" w:color="000000"/>
              <w:right w:val="single" w:sz="8" w:space="0" w:color="000000"/>
            </w:tcBorders>
            <w:vAlign w:val="center"/>
          </w:tcPr>
          <w:p w:rsidR="00944159" w:rsidRPr="007C4E96" w:rsidRDefault="00944159" w:rsidP="00001825">
            <w:pPr>
              <w:jc w:val="center"/>
              <w:rPr>
                <w:b/>
                <w:bCs/>
                <w:sz w:val="28"/>
                <w:szCs w:val="28"/>
              </w:rPr>
            </w:pPr>
            <w:r w:rsidRPr="007C4E96">
              <w:rPr>
                <w:b/>
                <w:bCs/>
                <w:sz w:val="28"/>
                <w:szCs w:val="28"/>
              </w:rPr>
              <w:t>3</w:t>
            </w:r>
          </w:p>
        </w:tc>
        <w:tc>
          <w:tcPr>
            <w:tcW w:w="850" w:type="dxa"/>
            <w:tcBorders>
              <w:top w:val="single" w:sz="8" w:space="0" w:color="000000"/>
              <w:left w:val="single" w:sz="8" w:space="0" w:color="000000"/>
              <w:bottom w:val="single" w:sz="8" w:space="0" w:color="000000"/>
              <w:right w:val="single" w:sz="4" w:space="0" w:color="auto"/>
            </w:tcBorders>
            <w:vAlign w:val="center"/>
          </w:tcPr>
          <w:p w:rsidR="00944159" w:rsidRPr="007C4E96" w:rsidRDefault="00944159" w:rsidP="00001825">
            <w:pPr>
              <w:jc w:val="center"/>
              <w:rPr>
                <w:b/>
                <w:bCs/>
                <w:sz w:val="28"/>
                <w:szCs w:val="28"/>
              </w:rPr>
            </w:pPr>
            <w:r w:rsidRPr="007C4E96">
              <w:rPr>
                <w:b/>
                <w:bCs/>
                <w:sz w:val="28"/>
                <w:szCs w:val="28"/>
              </w:rPr>
              <w:t>3</w:t>
            </w:r>
          </w:p>
        </w:tc>
        <w:tc>
          <w:tcPr>
            <w:tcW w:w="993" w:type="dxa"/>
            <w:tcBorders>
              <w:top w:val="single" w:sz="8" w:space="0" w:color="000000"/>
              <w:left w:val="single" w:sz="4" w:space="0" w:color="auto"/>
              <w:bottom w:val="single" w:sz="8" w:space="0" w:color="000000"/>
              <w:right w:val="single" w:sz="8" w:space="0" w:color="000000"/>
            </w:tcBorders>
            <w:vAlign w:val="center"/>
          </w:tcPr>
          <w:p w:rsidR="00944159" w:rsidRPr="007C4E96" w:rsidRDefault="00944159" w:rsidP="00001825">
            <w:pPr>
              <w:jc w:val="center"/>
              <w:rPr>
                <w:b/>
                <w:bCs/>
                <w:sz w:val="28"/>
                <w:szCs w:val="28"/>
              </w:rPr>
            </w:pPr>
            <w:r w:rsidRPr="007C4E96">
              <w:rPr>
                <w:b/>
                <w:bCs/>
                <w:sz w:val="28"/>
                <w:szCs w:val="28"/>
                <w:lang w:val="ru-RU"/>
              </w:rPr>
              <w:t>2</w:t>
            </w:r>
          </w:p>
        </w:tc>
        <w:tc>
          <w:tcPr>
            <w:tcW w:w="850" w:type="dxa"/>
            <w:tcBorders>
              <w:top w:val="single" w:sz="8" w:space="0" w:color="000000"/>
              <w:left w:val="single" w:sz="8" w:space="0" w:color="000000"/>
              <w:bottom w:val="single" w:sz="8" w:space="0" w:color="000000"/>
              <w:right w:val="single" w:sz="4" w:space="0" w:color="auto"/>
            </w:tcBorders>
            <w:vAlign w:val="center"/>
          </w:tcPr>
          <w:p w:rsidR="00944159" w:rsidRPr="007C4E96" w:rsidRDefault="00944159" w:rsidP="00001825">
            <w:pPr>
              <w:jc w:val="center"/>
              <w:rPr>
                <w:b/>
                <w:bCs/>
                <w:sz w:val="28"/>
                <w:szCs w:val="28"/>
              </w:rPr>
            </w:pPr>
            <w:r w:rsidRPr="007C4E96">
              <w:rPr>
                <w:b/>
                <w:bCs/>
                <w:sz w:val="28"/>
                <w:szCs w:val="28"/>
              </w:rPr>
              <w:t>4</w:t>
            </w:r>
          </w:p>
        </w:tc>
        <w:tc>
          <w:tcPr>
            <w:tcW w:w="851" w:type="dxa"/>
            <w:tcBorders>
              <w:top w:val="single" w:sz="8" w:space="0" w:color="000000"/>
              <w:left w:val="single" w:sz="4" w:space="0" w:color="auto"/>
              <w:bottom w:val="single" w:sz="8" w:space="0" w:color="000000"/>
              <w:right w:val="single" w:sz="8" w:space="0" w:color="000000"/>
            </w:tcBorders>
            <w:vAlign w:val="center"/>
          </w:tcPr>
          <w:p w:rsidR="00944159" w:rsidRPr="007C4E96" w:rsidRDefault="00944159" w:rsidP="00001825">
            <w:pPr>
              <w:jc w:val="center"/>
              <w:rPr>
                <w:b/>
                <w:bCs/>
                <w:sz w:val="28"/>
                <w:szCs w:val="28"/>
                <w:lang w:val="ru-RU"/>
              </w:rPr>
            </w:pPr>
            <w:r w:rsidRPr="007C4E96">
              <w:rPr>
                <w:b/>
                <w:bCs/>
                <w:sz w:val="28"/>
                <w:szCs w:val="28"/>
                <w:lang w:val="ru-RU"/>
              </w:rPr>
              <w:t>4</w:t>
            </w:r>
          </w:p>
        </w:tc>
        <w:tc>
          <w:tcPr>
            <w:tcW w:w="992" w:type="dxa"/>
            <w:tcBorders>
              <w:top w:val="single" w:sz="8" w:space="0" w:color="000000"/>
              <w:left w:val="single" w:sz="8" w:space="0" w:color="000000"/>
              <w:bottom w:val="single" w:sz="8" w:space="0" w:color="000000"/>
              <w:right w:val="single" w:sz="4" w:space="0" w:color="auto"/>
            </w:tcBorders>
            <w:vAlign w:val="center"/>
          </w:tcPr>
          <w:p w:rsidR="00944159" w:rsidRPr="007C4E96" w:rsidRDefault="00944159" w:rsidP="00001825">
            <w:pPr>
              <w:widowControl w:val="0"/>
              <w:jc w:val="center"/>
              <w:rPr>
                <w:b/>
                <w:sz w:val="28"/>
                <w:szCs w:val="28"/>
                <w:lang w:val="ru-RU"/>
              </w:rPr>
            </w:pPr>
            <w:r w:rsidRPr="007C4E96">
              <w:rPr>
                <w:b/>
                <w:sz w:val="28"/>
                <w:szCs w:val="28"/>
                <w:lang w:val="ru-RU"/>
              </w:rPr>
              <w:t>6</w:t>
            </w:r>
          </w:p>
        </w:tc>
        <w:tc>
          <w:tcPr>
            <w:tcW w:w="850" w:type="dxa"/>
            <w:tcBorders>
              <w:top w:val="single" w:sz="8" w:space="0" w:color="000000"/>
              <w:left w:val="single" w:sz="4" w:space="0" w:color="auto"/>
              <w:bottom w:val="single" w:sz="8" w:space="0" w:color="000000"/>
              <w:right w:val="single" w:sz="4" w:space="0" w:color="auto"/>
            </w:tcBorders>
            <w:vAlign w:val="center"/>
          </w:tcPr>
          <w:p w:rsidR="00944159" w:rsidRPr="00CC1C25" w:rsidRDefault="00CC1C25" w:rsidP="00897D28">
            <w:pPr>
              <w:jc w:val="center"/>
              <w:rPr>
                <w:b/>
                <w:bCs/>
                <w:sz w:val="28"/>
                <w:szCs w:val="28"/>
                <w:lang w:val="ru-RU"/>
              </w:rPr>
            </w:pPr>
            <w:r>
              <w:rPr>
                <w:b/>
                <w:bCs/>
                <w:sz w:val="28"/>
                <w:szCs w:val="28"/>
                <w:lang w:val="ru-RU"/>
              </w:rPr>
              <w:t>6</w:t>
            </w:r>
          </w:p>
        </w:tc>
        <w:tc>
          <w:tcPr>
            <w:tcW w:w="993" w:type="dxa"/>
            <w:tcBorders>
              <w:top w:val="single" w:sz="8" w:space="0" w:color="000000"/>
              <w:left w:val="single" w:sz="4" w:space="0" w:color="auto"/>
              <w:bottom w:val="single" w:sz="8" w:space="0" w:color="000000"/>
              <w:right w:val="single" w:sz="8" w:space="0" w:color="000000"/>
            </w:tcBorders>
            <w:vAlign w:val="center"/>
          </w:tcPr>
          <w:p w:rsidR="00944159" w:rsidRPr="007C4E96" w:rsidRDefault="00944159" w:rsidP="00001825">
            <w:pPr>
              <w:jc w:val="center"/>
              <w:rPr>
                <w:b/>
                <w:sz w:val="28"/>
                <w:szCs w:val="28"/>
              </w:rPr>
            </w:pPr>
            <w:r w:rsidRPr="007C4E96">
              <w:rPr>
                <w:b/>
                <w:sz w:val="28"/>
                <w:szCs w:val="28"/>
              </w:rPr>
              <w:t>8</w:t>
            </w:r>
          </w:p>
        </w:tc>
        <w:tc>
          <w:tcPr>
            <w:tcW w:w="1701" w:type="dxa"/>
            <w:tcBorders>
              <w:top w:val="single" w:sz="8" w:space="0" w:color="000000"/>
              <w:left w:val="single" w:sz="8" w:space="0" w:color="000000"/>
              <w:bottom w:val="single" w:sz="8" w:space="0" w:color="000000"/>
              <w:right w:val="single" w:sz="8" w:space="0" w:color="000000"/>
            </w:tcBorders>
            <w:vAlign w:val="center"/>
          </w:tcPr>
          <w:p w:rsidR="00944159" w:rsidRPr="007C4E96" w:rsidRDefault="00944159" w:rsidP="00001825">
            <w:pPr>
              <w:jc w:val="center"/>
              <w:rPr>
                <w:b/>
                <w:bCs/>
                <w:sz w:val="28"/>
                <w:szCs w:val="28"/>
              </w:rPr>
            </w:pPr>
            <w:r w:rsidRPr="007C4E96">
              <w:rPr>
                <w:b/>
                <w:bCs/>
                <w:sz w:val="28"/>
                <w:szCs w:val="28"/>
              </w:rPr>
              <w:t>10</w:t>
            </w:r>
          </w:p>
        </w:tc>
        <w:tc>
          <w:tcPr>
            <w:tcW w:w="1417" w:type="dxa"/>
            <w:tcBorders>
              <w:top w:val="single" w:sz="8" w:space="0" w:color="000000"/>
              <w:left w:val="single" w:sz="8" w:space="0" w:color="000000"/>
              <w:bottom w:val="single" w:sz="8" w:space="0" w:color="000000"/>
              <w:right w:val="single" w:sz="8" w:space="0" w:color="000000"/>
            </w:tcBorders>
          </w:tcPr>
          <w:p w:rsidR="00944159" w:rsidRPr="00944159" w:rsidRDefault="00944159" w:rsidP="00001825">
            <w:pPr>
              <w:jc w:val="center"/>
              <w:rPr>
                <w:b/>
                <w:bCs/>
                <w:sz w:val="28"/>
                <w:szCs w:val="28"/>
                <w:lang w:val="ru-RU"/>
              </w:rPr>
            </w:pPr>
            <w:r>
              <w:rPr>
                <w:b/>
                <w:bCs/>
                <w:sz w:val="28"/>
                <w:szCs w:val="28"/>
                <w:lang w:val="ru-RU"/>
              </w:rPr>
              <w:t>10</w:t>
            </w:r>
          </w:p>
        </w:tc>
      </w:tr>
      <w:tr w:rsidR="00944159" w:rsidRPr="00375CCC" w:rsidTr="00944159">
        <w:trPr>
          <w:trHeight w:val="413"/>
        </w:trPr>
        <w:tc>
          <w:tcPr>
            <w:tcW w:w="4329" w:type="dxa"/>
            <w:gridSpan w:val="2"/>
            <w:tcBorders>
              <w:top w:val="single" w:sz="8" w:space="0" w:color="000000"/>
              <w:left w:val="single" w:sz="8" w:space="0" w:color="000000"/>
              <w:bottom w:val="single" w:sz="8" w:space="0" w:color="000000"/>
              <w:right w:val="single" w:sz="8" w:space="0" w:color="000000"/>
            </w:tcBorders>
            <w:vAlign w:val="center"/>
          </w:tcPr>
          <w:p w:rsidR="00944159" w:rsidRPr="00565504" w:rsidRDefault="00944159" w:rsidP="00001825">
            <w:pPr>
              <w:widowControl w:val="0"/>
              <w:ind w:left="40" w:hanging="40"/>
              <w:contextualSpacing/>
              <w:jc w:val="center"/>
              <w:rPr>
                <w:rFonts w:cs="Courier New"/>
                <w:bCs/>
                <w:sz w:val="28"/>
                <w:szCs w:val="28"/>
                <w:lang w:val="ru-RU"/>
              </w:rPr>
            </w:pPr>
            <w:r w:rsidRPr="00565504">
              <w:rPr>
                <w:bCs/>
                <w:color w:val="000000"/>
                <w:sz w:val="28"/>
                <w:szCs w:val="28"/>
                <w:lang w:val="ru-RU"/>
              </w:rPr>
              <w:t>Общее количество часов в год из расчета 52</w:t>
            </w:r>
            <w:r>
              <w:rPr>
                <w:bCs/>
                <w:color w:val="000000"/>
                <w:sz w:val="28"/>
                <w:szCs w:val="28"/>
                <w:lang w:val="ru-RU"/>
              </w:rPr>
              <w:t xml:space="preserve"> недель </w:t>
            </w:r>
          </w:p>
        </w:tc>
        <w:tc>
          <w:tcPr>
            <w:tcW w:w="992" w:type="dxa"/>
            <w:tcBorders>
              <w:top w:val="single" w:sz="8" w:space="0" w:color="000000"/>
              <w:left w:val="single" w:sz="8" w:space="0" w:color="000000"/>
              <w:bottom w:val="single" w:sz="8" w:space="0" w:color="000000"/>
              <w:right w:val="single" w:sz="8" w:space="0" w:color="000000"/>
            </w:tcBorders>
            <w:vAlign w:val="center"/>
            <w:hideMark/>
          </w:tcPr>
          <w:p w:rsidR="00944159" w:rsidRPr="007C4E96" w:rsidRDefault="00944159" w:rsidP="00001825">
            <w:pPr>
              <w:widowControl w:val="0"/>
              <w:jc w:val="center"/>
              <w:rPr>
                <w:b/>
                <w:sz w:val="28"/>
                <w:szCs w:val="28"/>
              </w:rPr>
            </w:pPr>
            <w:r w:rsidRPr="007C4E96">
              <w:rPr>
                <w:b/>
                <w:sz w:val="28"/>
                <w:szCs w:val="28"/>
              </w:rPr>
              <w:t>312</w:t>
            </w:r>
          </w:p>
        </w:tc>
        <w:tc>
          <w:tcPr>
            <w:tcW w:w="850" w:type="dxa"/>
            <w:tcBorders>
              <w:top w:val="single" w:sz="8" w:space="0" w:color="000000"/>
              <w:left w:val="single" w:sz="8" w:space="0" w:color="000000"/>
              <w:bottom w:val="single" w:sz="8" w:space="0" w:color="000000"/>
              <w:right w:val="single" w:sz="4" w:space="0" w:color="auto"/>
            </w:tcBorders>
            <w:vAlign w:val="center"/>
          </w:tcPr>
          <w:p w:rsidR="00944159" w:rsidRPr="007C4E96" w:rsidRDefault="00944159" w:rsidP="00001825">
            <w:pPr>
              <w:widowControl w:val="0"/>
              <w:jc w:val="center"/>
              <w:rPr>
                <w:b/>
                <w:sz w:val="28"/>
                <w:szCs w:val="28"/>
              </w:rPr>
            </w:pPr>
            <w:r w:rsidRPr="007C4E96">
              <w:rPr>
                <w:b/>
                <w:sz w:val="28"/>
                <w:szCs w:val="28"/>
              </w:rPr>
              <w:t>312</w:t>
            </w:r>
          </w:p>
        </w:tc>
        <w:tc>
          <w:tcPr>
            <w:tcW w:w="993" w:type="dxa"/>
            <w:tcBorders>
              <w:top w:val="single" w:sz="8" w:space="0" w:color="000000"/>
              <w:left w:val="single" w:sz="4" w:space="0" w:color="auto"/>
              <w:bottom w:val="single" w:sz="8" w:space="0" w:color="000000"/>
              <w:right w:val="single" w:sz="8" w:space="0" w:color="000000"/>
            </w:tcBorders>
            <w:vAlign w:val="center"/>
          </w:tcPr>
          <w:p w:rsidR="00944159" w:rsidRPr="007C4E96" w:rsidRDefault="00944159" w:rsidP="00001825">
            <w:pPr>
              <w:jc w:val="center"/>
              <w:rPr>
                <w:b/>
                <w:sz w:val="28"/>
                <w:szCs w:val="28"/>
              </w:rPr>
            </w:pPr>
            <w:r w:rsidRPr="007C4E96">
              <w:rPr>
                <w:b/>
                <w:sz w:val="28"/>
                <w:szCs w:val="28"/>
                <w:lang w:val="ru-RU"/>
              </w:rPr>
              <w:t>416</w:t>
            </w:r>
          </w:p>
        </w:tc>
        <w:tc>
          <w:tcPr>
            <w:tcW w:w="850" w:type="dxa"/>
            <w:tcBorders>
              <w:top w:val="single" w:sz="8" w:space="0" w:color="000000"/>
              <w:left w:val="single" w:sz="8" w:space="0" w:color="000000"/>
              <w:bottom w:val="single" w:sz="8" w:space="0" w:color="000000"/>
              <w:right w:val="single" w:sz="4" w:space="0" w:color="auto"/>
            </w:tcBorders>
            <w:vAlign w:val="center"/>
          </w:tcPr>
          <w:p w:rsidR="00944159" w:rsidRPr="007C4E96" w:rsidRDefault="00944159" w:rsidP="00001825">
            <w:pPr>
              <w:jc w:val="center"/>
              <w:rPr>
                <w:b/>
                <w:bCs/>
                <w:sz w:val="28"/>
                <w:szCs w:val="28"/>
                <w:lang w:val="ru-RU"/>
              </w:rPr>
            </w:pPr>
            <w:r w:rsidRPr="007C4E96">
              <w:rPr>
                <w:b/>
                <w:bCs/>
                <w:sz w:val="28"/>
                <w:szCs w:val="28"/>
                <w:lang w:val="ru-RU"/>
              </w:rPr>
              <w:t>520</w:t>
            </w:r>
          </w:p>
        </w:tc>
        <w:tc>
          <w:tcPr>
            <w:tcW w:w="851" w:type="dxa"/>
            <w:tcBorders>
              <w:top w:val="single" w:sz="8" w:space="0" w:color="000000"/>
              <w:left w:val="single" w:sz="4" w:space="0" w:color="auto"/>
              <w:bottom w:val="single" w:sz="8" w:space="0" w:color="000000"/>
              <w:right w:val="single" w:sz="8" w:space="0" w:color="000000"/>
            </w:tcBorders>
            <w:vAlign w:val="center"/>
          </w:tcPr>
          <w:p w:rsidR="00944159" w:rsidRPr="007C4E96" w:rsidRDefault="00944159" w:rsidP="00001825">
            <w:pPr>
              <w:widowControl w:val="0"/>
              <w:jc w:val="center"/>
              <w:rPr>
                <w:b/>
                <w:sz w:val="28"/>
                <w:szCs w:val="28"/>
                <w:lang w:val="ru-RU"/>
              </w:rPr>
            </w:pPr>
            <w:r w:rsidRPr="007C4E96">
              <w:rPr>
                <w:b/>
                <w:sz w:val="28"/>
                <w:szCs w:val="28"/>
                <w:lang w:val="ru-RU"/>
              </w:rPr>
              <w:t>624</w:t>
            </w:r>
          </w:p>
        </w:tc>
        <w:tc>
          <w:tcPr>
            <w:tcW w:w="992" w:type="dxa"/>
            <w:tcBorders>
              <w:top w:val="single" w:sz="8" w:space="0" w:color="000000"/>
              <w:left w:val="single" w:sz="8" w:space="0" w:color="000000"/>
              <w:bottom w:val="single" w:sz="8" w:space="0" w:color="000000"/>
              <w:right w:val="single" w:sz="4" w:space="0" w:color="auto"/>
            </w:tcBorders>
            <w:vAlign w:val="center"/>
          </w:tcPr>
          <w:p w:rsidR="00944159" w:rsidRPr="007C4E96" w:rsidRDefault="00944159" w:rsidP="00001825">
            <w:pPr>
              <w:jc w:val="center"/>
              <w:rPr>
                <w:b/>
                <w:bCs/>
                <w:sz w:val="28"/>
                <w:szCs w:val="28"/>
                <w:lang w:val="ru-RU"/>
              </w:rPr>
            </w:pPr>
            <w:r w:rsidRPr="007C4E96">
              <w:rPr>
                <w:b/>
                <w:bCs/>
                <w:sz w:val="28"/>
                <w:szCs w:val="28"/>
                <w:lang w:val="ru-RU"/>
              </w:rPr>
              <w:t>728</w:t>
            </w:r>
          </w:p>
        </w:tc>
        <w:tc>
          <w:tcPr>
            <w:tcW w:w="850" w:type="dxa"/>
            <w:tcBorders>
              <w:top w:val="single" w:sz="8" w:space="0" w:color="000000"/>
              <w:left w:val="single" w:sz="4" w:space="0" w:color="auto"/>
              <w:bottom w:val="single" w:sz="8" w:space="0" w:color="000000"/>
              <w:right w:val="single" w:sz="4" w:space="0" w:color="auto"/>
            </w:tcBorders>
            <w:vAlign w:val="center"/>
          </w:tcPr>
          <w:p w:rsidR="00944159" w:rsidRPr="007C4E96" w:rsidRDefault="00944159" w:rsidP="00001825">
            <w:pPr>
              <w:widowControl w:val="0"/>
              <w:jc w:val="center"/>
              <w:rPr>
                <w:b/>
                <w:sz w:val="28"/>
                <w:szCs w:val="28"/>
                <w:lang w:val="ru-RU"/>
              </w:rPr>
            </w:pPr>
            <w:r w:rsidRPr="007C4E96">
              <w:rPr>
                <w:b/>
                <w:sz w:val="28"/>
                <w:szCs w:val="28"/>
                <w:lang w:val="ru-RU"/>
              </w:rPr>
              <w:t>832</w:t>
            </w:r>
          </w:p>
        </w:tc>
        <w:tc>
          <w:tcPr>
            <w:tcW w:w="993" w:type="dxa"/>
            <w:tcBorders>
              <w:top w:val="single" w:sz="8" w:space="0" w:color="000000"/>
              <w:left w:val="single" w:sz="4" w:space="0" w:color="auto"/>
              <w:bottom w:val="single" w:sz="8" w:space="0" w:color="000000"/>
              <w:right w:val="single" w:sz="8" w:space="0" w:color="000000"/>
            </w:tcBorders>
            <w:vAlign w:val="center"/>
          </w:tcPr>
          <w:p w:rsidR="00944159" w:rsidRPr="007C4E96" w:rsidRDefault="00944159" w:rsidP="00001825">
            <w:pPr>
              <w:widowControl w:val="0"/>
              <w:jc w:val="center"/>
              <w:rPr>
                <w:b/>
                <w:sz w:val="28"/>
                <w:szCs w:val="28"/>
                <w:lang w:val="ru-RU"/>
              </w:rPr>
            </w:pPr>
            <w:r w:rsidRPr="007C4E96">
              <w:rPr>
                <w:b/>
                <w:sz w:val="28"/>
                <w:szCs w:val="28"/>
                <w:lang w:val="ru-RU"/>
              </w:rPr>
              <w:t>936</w:t>
            </w:r>
          </w:p>
        </w:tc>
        <w:tc>
          <w:tcPr>
            <w:tcW w:w="1701" w:type="dxa"/>
            <w:tcBorders>
              <w:top w:val="single" w:sz="8" w:space="0" w:color="000000"/>
              <w:left w:val="single" w:sz="8" w:space="0" w:color="000000"/>
              <w:bottom w:val="single" w:sz="8" w:space="0" w:color="000000"/>
              <w:right w:val="single" w:sz="8" w:space="0" w:color="000000"/>
            </w:tcBorders>
            <w:vAlign w:val="center"/>
          </w:tcPr>
          <w:p w:rsidR="00944159" w:rsidRPr="007C4E96" w:rsidRDefault="00944159" w:rsidP="00001825">
            <w:pPr>
              <w:widowControl w:val="0"/>
              <w:jc w:val="center"/>
              <w:rPr>
                <w:b/>
                <w:sz w:val="28"/>
                <w:szCs w:val="28"/>
                <w:lang w:val="ru-RU"/>
              </w:rPr>
            </w:pPr>
            <w:r w:rsidRPr="007C4E96">
              <w:rPr>
                <w:b/>
                <w:sz w:val="28"/>
                <w:szCs w:val="28"/>
                <w:lang w:val="ru-RU"/>
              </w:rPr>
              <w:t>1040</w:t>
            </w:r>
          </w:p>
        </w:tc>
        <w:tc>
          <w:tcPr>
            <w:tcW w:w="1417" w:type="dxa"/>
            <w:tcBorders>
              <w:top w:val="single" w:sz="8" w:space="0" w:color="000000"/>
              <w:left w:val="single" w:sz="8" w:space="0" w:color="000000"/>
              <w:bottom w:val="single" w:sz="8" w:space="0" w:color="000000"/>
              <w:right w:val="single" w:sz="8" w:space="0" w:color="000000"/>
            </w:tcBorders>
          </w:tcPr>
          <w:p w:rsidR="00944159" w:rsidRPr="00944159" w:rsidRDefault="00944159" w:rsidP="00001825">
            <w:pPr>
              <w:widowControl w:val="0"/>
              <w:jc w:val="center"/>
              <w:rPr>
                <w:b/>
                <w:sz w:val="28"/>
                <w:szCs w:val="28"/>
                <w:lang w:val="ru-RU"/>
              </w:rPr>
            </w:pPr>
            <w:r>
              <w:rPr>
                <w:b/>
                <w:sz w:val="28"/>
                <w:szCs w:val="28"/>
                <w:lang w:val="ru-RU"/>
              </w:rPr>
              <w:t>1040</w:t>
            </w:r>
          </w:p>
        </w:tc>
      </w:tr>
      <w:bookmarkEnd w:id="2"/>
    </w:tbl>
    <w:p w:rsidR="0027029B" w:rsidRPr="003752D4" w:rsidRDefault="0027029B" w:rsidP="003752D4">
      <w:pPr>
        <w:tabs>
          <w:tab w:val="center" w:pos="7285"/>
        </w:tabs>
        <w:rPr>
          <w:rFonts w:ascii="Times New Roman" w:hAnsi="Times New Roman" w:cs="Times New Roman"/>
          <w:sz w:val="28"/>
          <w:szCs w:val="28"/>
        </w:rPr>
        <w:sectPr w:rsidR="0027029B" w:rsidRPr="003752D4" w:rsidSect="00CC1C25">
          <w:pgSz w:w="16838" w:h="11906" w:orient="landscape"/>
          <w:pgMar w:top="284" w:right="1134" w:bottom="1134" w:left="1134" w:header="709" w:footer="709" w:gutter="0"/>
          <w:cols w:space="720"/>
          <w:titlePg/>
          <w:docGrid w:linePitch="299"/>
        </w:sectPr>
      </w:pPr>
    </w:p>
    <w:p w:rsidR="00C6319E" w:rsidRPr="009F0108" w:rsidRDefault="00C778F7" w:rsidP="00C6319E">
      <w:pPr>
        <w:jc w:val="center"/>
        <w:rPr>
          <w:rFonts w:ascii="Times New Roman" w:hAnsi="Times New Roman" w:cs="Times New Roman"/>
          <w:b/>
          <w:sz w:val="28"/>
          <w:szCs w:val="28"/>
        </w:rPr>
      </w:pPr>
      <w:r>
        <w:rPr>
          <w:rFonts w:ascii="Times New Roman" w:hAnsi="Times New Roman" w:cs="Times New Roman"/>
          <w:b/>
          <w:sz w:val="28"/>
          <w:szCs w:val="28"/>
        </w:rPr>
        <w:lastRenderedPageBreak/>
        <w:t>7</w:t>
      </w:r>
      <w:r w:rsidR="00BF18F7" w:rsidRPr="009F0108">
        <w:rPr>
          <w:rFonts w:ascii="Times New Roman" w:hAnsi="Times New Roman" w:cs="Times New Roman"/>
          <w:b/>
          <w:sz w:val="28"/>
          <w:szCs w:val="28"/>
        </w:rPr>
        <w:t xml:space="preserve">. </w:t>
      </w:r>
      <w:r w:rsidR="00352C42">
        <w:rPr>
          <w:rFonts w:ascii="Times New Roman" w:hAnsi="Times New Roman" w:cs="Times New Roman"/>
          <w:b/>
          <w:sz w:val="28"/>
          <w:szCs w:val="28"/>
        </w:rPr>
        <w:t>К</w:t>
      </w:r>
      <w:r w:rsidR="00AA2AFC" w:rsidRPr="009F0108">
        <w:rPr>
          <w:rFonts w:ascii="Times New Roman" w:hAnsi="Times New Roman" w:cs="Times New Roman"/>
          <w:b/>
          <w:sz w:val="28"/>
          <w:szCs w:val="28"/>
        </w:rPr>
        <w:t>алендарный учебн</w:t>
      </w:r>
      <w:r w:rsidR="00C6319E" w:rsidRPr="009F0108">
        <w:rPr>
          <w:rFonts w:ascii="Times New Roman" w:hAnsi="Times New Roman" w:cs="Times New Roman"/>
          <w:b/>
          <w:sz w:val="28"/>
          <w:szCs w:val="28"/>
        </w:rPr>
        <w:t>о-тренировочный</w:t>
      </w:r>
      <w:r w:rsidR="00AA2AFC" w:rsidRPr="009F0108">
        <w:rPr>
          <w:rFonts w:ascii="Times New Roman" w:hAnsi="Times New Roman" w:cs="Times New Roman"/>
          <w:b/>
          <w:sz w:val="28"/>
          <w:szCs w:val="28"/>
        </w:rPr>
        <w:t xml:space="preserve"> график</w:t>
      </w:r>
    </w:p>
    <w:p w:rsidR="00027524" w:rsidRPr="009F0108" w:rsidRDefault="00E82582" w:rsidP="00874100">
      <w:pPr>
        <w:pStyle w:val="a7"/>
        <w:ind w:firstLine="708"/>
        <w:jc w:val="both"/>
        <w:rPr>
          <w:rFonts w:ascii="Times New Roman" w:hAnsi="Times New Roman" w:cs="Times New Roman"/>
          <w:sz w:val="28"/>
          <w:szCs w:val="28"/>
        </w:rPr>
      </w:pPr>
      <w:r w:rsidRPr="009F0108">
        <w:rPr>
          <w:rFonts w:ascii="Times New Roman" w:hAnsi="Times New Roman" w:cs="Times New Roman"/>
          <w:sz w:val="28"/>
          <w:szCs w:val="28"/>
        </w:rPr>
        <w:t>Календарный учебн</w:t>
      </w:r>
      <w:r w:rsidR="00A83CAD">
        <w:rPr>
          <w:rFonts w:ascii="Times New Roman" w:hAnsi="Times New Roman" w:cs="Times New Roman"/>
          <w:sz w:val="28"/>
          <w:szCs w:val="28"/>
        </w:rPr>
        <w:t>о-</w:t>
      </w:r>
      <w:r w:rsidR="0091046B">
        <w:rPr>
          <w:rFonts w:ascii="Times New Roman" w:hAnsi="Times New Roman" w:cs="Times New Roman"/>
          <w:sz w:val="28"/>
          <w:szCs w:val="28"/>
        </w:rPr>
        <w:t>тренировочный</w:t>
      </w:r>
      <w:r w:rsidRPr="009F0108">
        <w:rPr>
          <w:rFonts w:ascii="Times New Roman" w:hAnsi="Times New Roman" w:cs="Times New Roman"/>
          <w:sz w:val="28"/>
          <w:szCs w:val="28"/>
        </w:rPr>
        <w:t xml:space="preserve"> график (далее – учебно-тренировочный график) составляется</w:t>
      </w:r>
      <w:r w:rsidR="00172128" w:rsidRPr="009F0108">
        <w:rPr>
          <w:rFonts w:ascii="Times New Roman" w:hAnsi="Times New Roman" w:cs="Times New Roman"/>
          <w:sz w:val="28"/>
          <w:szCs w:val="28"/>
        </w:rPr>
        <w:t xml:space="preserve"> на </w:t>
      </w:r>
      <w:r w:rsidR="005A7055" w:rsidRPr="009F0108">
        <w:rPr>
          <w:rFonts w:ascii="Times New Roman" w:hAnsi="Times New Roman" w:cs="Times New Roman"/>
          <w:sz w:val="28"/>
          <w:szCs w:val="28"/>
        </w:rPr>
        <w:t xml:space="preserve">учебный </w:t>
      </w:r>
      <w:r w:rsidR="00172128" w:rsidRPr="009F0108">
        <w:rPr>
          <w:rFonts w:ascii="Times New Roman" w:hAnsi="Times New Roman" w:cs="Times New Roman"/>
          <w:sz w:val="28"/>
          <w:szCs w:val="28"/>
        </w:rPr>
        <w:t>год</w:t>
      </w:r>
      <w:r w:rsidR="00970496">
        <w:rPr>
          <w:rFonts w:ascii="Times New Roman" w:hAnsi="Times New Roman" w:cs="Times New Roman"/>
          <w:sz w:val="28"/>
          <w:szCs w:val="28"/>
        </w:rPr>
        <w:t>Учреждегнием</w:t>
      </w:r>
      <w:r w:rsidRPr="009F0108">
        <w:rPr>
          <w:rFonts w:ascii="Times New Roman" w:hAnsi="Times New Roman" w:cs="Times New Roman"/>
          <w:sz w:val="28"/>
          <w:szCs w:val="28"/>
        </w:rPr>
        <w:t xml:space="preserve"> самостоятельно по каждому этапу спортивной подготовки согласно</w:t>
      </w:r>
      <w:r w:rsidRPr="009F0108">
        <w:rPr>
          <w:rFonts w:ascii="Times New Roman" w:hAnsi="Times New Roman" w:cs="Times New Roman"/>
          <w:spacing w:val="-2"/>
          <w:sz w:val="28"/>
          <w:szCs w:val="28"/>
        </w:rPr>
        <w:t xml:space="preserve"> о</w:t>
      </w:r>
      <w:r w:rsidRPr="009F0108">
        <w:rPr>
          <w:rFonts w:ascii="Times New Roman" w:hAnsi="Times New Roman" w:cs="Times New Roman"/>
          <w:sz w:val="28"/>
          <w:szCs w:val="28"/>
        </w:rPr>
        <w:t>бъему</w:t>
      </w:r>
      <w:r w:rsidR="00D02608" w:rsidRPr="009F0108">
        <w:rPr>
          <w:rFonts w:ascii="Times New Roman" w:hAnsi="Times New Roman" w:cs="Times New Roman"/>
          <w:spacing w:val="-3"/>
          <w:sz w:val="28"/>
          <w:szCs w:val="28"/>
        </w:rPr>
        <w:t>соревновательной деятельности</w:t>
      </w:r>
      <w:r w:rsidR="00553A88" w:rsidRPr="009F0108">
        <w:rPr>
          <w:rFonts w:ascii="Times New Roman" w:hAnsi="Times New Roman" w:cs="Times New Roman"/>
          <w:sz w:val="28"/>
          <w:szCs w:val="28"/>
        </w:rPr>
        <w:t>,</w:t>
      </w:r>
      <w:r w:rsidRPr="009F0108">
        <w:rPr>
          <w:rFonts w:ascii="Times New Roman" w:hAnsi="Times New Roman" w:cs="Times New Roman"/>
          <w:sz w:val="28"/>
          <w:szCs w:val="28"/>
        </w:rPr>
        <w:t>определенному</w:t>
      </w:r>
      <w:r w:rsidR="00352C42">
        <w:rPr>
          <w:rFonts w:ascii="Times New Roman" w:hAnsi="Times New Roman" w:cs="Times New Roman"/>
          <w:sz w:val="28"/>
          <w:szCs w:val="28"/>
        </w:rPr>
        <w:t xml:space="preserve"> в </w:t>
      </w:r>
      <w:r w:rsidR="00D32BFC">
        <w:rPr>
          <w:rFonts w:ascii="Times New Roman" w:hAnsi="Times New Roman" w:cs="Times New Roman"/>
          <w:sz w:val="28"/>
          <w:szCs w:val="28"/>
        </w:rPr>
        <w:t>программе</w:t>
      </w:r>
      <w:r w:rsidR="00874100" w:rsidRPr="009F0108">
        <w:rPr>
          <w:rFonts w:ascii="Times New Roman" w:hAnsi="Times New Roman" w:cs="Times New Roman"/>
          <w:sz w:val="28"/>
          <w:szCs w:val="28"/>
        </w:rPr>
        <w:t xml:space="preserve">, </w:t>
      </w:r>
      <w:r w:rsidR="00A31108" w:rsidRPr="009F0108">
        <w:rPr>
          <w:rFonts w:ascii="Times New Roman" w:hAnsi="Times New Roman" w:cs="Times New Roman"/>
          <w:sz w:val="28"/>
          <w:szCs w:val="28"/>
        </w:rPr>
        <w:t>включающий в себя перечень спортивных и учебно-тренировочных мероприятий, период прохождения аттестации в течении учебного года, медико-биологических мероприятий. восстановительных мероприятий</w:t>
      </w:r>
      <w:r w:rsidR="00A31108" w:rsidRPr="009F0108">
        <w:rPr>
          <w:rFonts w:ascii="Times New Roman" w:hAnsi="Times New Roman" w:cs="Times New Roman"/>
          <w:sz w:val="28"/>
          <w:szCs w:val="28"/>
          <w:shd w:val="clear" w:color="auto" w:fill="FFFFFF"/>
        </w:rPr>
        <w:t xml:space="preserve"> по отдельным этапам</w:t>
      </w:r>
      <w:r w:rsidR="00874100" w:rsidRPr="009F0108">
        <w:rPr>
          <w:rFonts w:ascii="Times New Roman" w:hAnsi="Times New Roman" w:cs="Times New Roman"/>
          <w:sz w:val="28"/>
          <w:szCs w:val="28"/>
        </w:rPr>
        <w:t xml:space="preserve">, </w:t>
      </w:r>
      <w:r w:rsidR="00134E93" w:rsidRPr="009F0108">
        <w:rPr>
          <w:rFonts w:ascii="Times New Roman" w:hAnsi="Times New Roman" w:cs="Times New Roman"/>
          <w:sz w:val="28"/>
          <w:szCs w:val="28"/>
        </w:rPr>
        <w:t>определяет календарны</w:t>
      </w:r>
      <w:r w:rsidR="008F2082">
        <w:rPr>
          <w:rFonts w:ascii="Times New Roman" w:hAnsi="Times New Roman" w:cs="Times New Roman"/>
          <w:sz w:val="28"/>
          <w:szCs w:val="28"/>
        </w:rPr>
        <w:t>й</w:t>
      </w:r>
      <w:r w:rsidR="00134E93" w:rsidRPr="009F0108">
        <w:rPr>
          <w:rFonts w:ascii="Times New Roman" w:hAnsi="Times New Roman" w:cs="Times New Roman"/>
          <w:sz w:val="28"/>
          <w:szCs w:val="28"/>
        </w:rPr>
        <w:t xml:space="preserve"> период</w:t>
      </w:r>
      <w:r w:rsidR="008F2082">
        <w:rPr>
          <w:rFonts w:ascii="Times New Roman" w:hAnsi="Times New Roman" w:cs="Times New Roman"/>
          <w:sz w:val="28"/>
          <w:szCs w:val="28"/>
        </w:rPr>
        <w:t xml:space="preserve"> проведения мероприятия</w:t>
      </w:r>
      <w:r w:rsidR="00874100" w:rsidRPr="009F0108">
        <w:rPr>
          <w:rFonts w:ascii="Times New Roman" w:hAnsi="Times New Roman" w:cs="Times New Roman"/>
          <w:sz w:val="28"/>
          <w:szCs w:val="28"/>
        </w:rPr>
        <w:t>.</w:t>
      </w:r>
    </w:p>
    <w:p w:rsidR="003D64EB" w:rsidRDefault="00134E93" w:rsidP="00970496">
      <w:pPr>
        <w:suppressAutoHyphens/>
        <w:spacing w:after="0"/>
        <w:ind w:firstLine="708"/>
        <w:jc w:val="both"/>
        <w:rPr>
          <w:rFonts w:ascii="Times New Roman" w:hAnsi="Times New Roman" w:cs="Times New Roman"/>
          <w:sz w:val="28"/>
          <w:szCs w:val="28"/>
        </w:rPr>
      </w:pPr>
      <w:r w:rsidRPr="009F0108">
        <w:rPr>
          <w:rFonts w:ascii="Times New Roman" w:hAnsi="Times New Roman" w:cs="Times New Roman"/>
          <w:sz w:val="28"/>
          <w:szCs w:val="28"/>
        </w:rPr>
        <w:t>При составлении учебно</w:t>
      </w:r>
      <w:r w:rsidR="00553A88" w:rsidRPr="009F0108">
        <w:rPr>
          <w:rFonts w:ascii="Times New Roman" w:hAnsi="Times New Roman" w:cs="Times New Roman"/>
          <w:sz w:val="28"/>
          <w:szCs w:val="28"/>
        </w:rPr>
        <w:t>-тренировочного</w:t>
      </w:r>
      <w:r w:rsidRPr="009F0108">
        <w:rPr>
          <w:rFonts w:ascii="Times New Roman" w:hAnsi="Times New Roman" w:cs="Times New Roman"/>
          <w:sz w:val="28"/>
          <w:szCs w:val="28"/>
        </w:rPr>
        <w:t xml:space="preserve"> графика могут быть учтены различные принципы периодизации учебного года</w:t>
      </w:r>
      <w:r w:rsidR="004A56B8" w:rsidRPr="009F0108">
        <w:rPr>
          <w:rFonts w:ascii="Times New Roman" w:hAnsi="Times New Roman" w:cs="Times New Roman"/>
          <w:sz w:val="28"/>
          <w:szCs w:val="28"/>
        </w:rPr>
        <w:t xml:space="preserve"> в </w:t>
      </w:r>
      <w:r w:rsidR="00970496">
        <w:rPr>
          <w:rFonts w:ascii="Times New Roman" w:hAnsi="Times New Roman" w:cs="Times New Roman"/>
          <w:sz w:val="28"/>
          <w:szCs w:val="28"/>
        </w:rPr>
        <w:t>Учреждении</w:t>
      </w:r>
      <w:r w:rsidR="004A56B8" w:rsidRPr="009F0108">
        <w:rPr>
          <w:rFonts w:ascii="Times New Roman" w:hAnsi="Times New Roman" w:cs="Times New Roman"/>
          <w:sz w:val="28"/>
          <w:szCs w:val="28"/>
        </w:rPr>
        <w:t>.</w:t>
      </w:r>
      <w:r w:rsidR="0065440D">
        <w:rPr>
          <w:rFonts w:ascii="Times New Roman" w:hAnsi="Times New Roman" w:cs="Times New Roman"/>
          <w:sz w:val="28"/>
          <w:szCs w:val="28"/>
        </w:rPr>
        <w:t>П</w:t>
      </w:r>
      <w:r w:rsidR="0065440D" w:rsidRPr="009F0108">
        <w:rPr>
          <w:rFonts w:ascii="Times New Roman" w:hAnsi="Times New Roman" w:cs="Times New Roman"/>
          <w:sz w:val="28"/>
          <w:szCs w:val="28"/>
        </w:rPr>
        <w:t xml:space="preserve">ри составлении </w:t>
      </w:r>
      <w:r w:rsidR="008801B8" w:rsidRPr="009F0108">
        <w:rPr>
          <w:rFonts w:ascii="Times New Roman" w:hAnsi="Times New Roman" w:cs="Times New Roman"/>
          <w:sz w:val="28"/>
          <w:szCs w:val="28"/>
        </w:rPr>
        <w:t>у</w:t>
      </w:r>
      <w:r w:rsidR="004A56B8" w:rsidRPr="009F0108">
        <w:rPr>
          <w:rFonts w:ascii="Times New Roman" w:hAnsi="Times New Roman" w:cs="Times New Roman"/>
          <w:sz w:val="28"/>
          <w:szCs w:val="28"/>
        </w:rPr>
        <w:t>чебн</w:t>
      </w:r>
      <w:r w:rsidR="00F40CBD" w:rsidRPr="009F0108">
        <w:rPr>
          <w:rFonts w:ascii="Times New Roman" w:hAnsi="Times New Roman" w:cs="Times New Roman"/>
          <w:sz w:val="28"/>
          <w:szCs w:val="28"/>
        </w:rPr>
        <w:t>о-тренировочн</w:t>
      </w:r>
      <w:r w:rsidR="008801B8" w:rsidRPr="009F0108">
        <w:rPr>
          <w:rFonts w:ascii="Times New Roman" w:hAnsi="Times New Roman" w:cs="Times New Roman"/>
          <w:sz w:val="28"/>
          <w:szCs w:val="28"/>
        </w:rPr>
        <w:t>о</w:t>
      </w:r>
      <w:r w:rsidR="0065440D">
        <w:rPr>
          <w:rFonts w:ascii="Times New Roman" w:hAnsi="Times New Roman" w:cs="Times New Roman"/>
          <w:sz w:val="28"/>
          <w:szCs w:val="28"/>
        </w:rPr>
        <w:t xml:space="preserve">го </w:t>
      </w:r>
      <w:r w:rsidR="004A56B8" w:rsidRPr="009F0108">
        <w:rPr>
          <w:rFonts w:ascii="Times New Roman" w:hAnsi="Times New Roman" w:cs="Times New Roman"/>
          <w:sz w:val="28"/>
          <w:szCs w:val="28"/>
        </w:rPr>
        <w:t>график</w:t>
      </w:r>
      <w:r w:rsidR="0065440D">
        <w:rPr>
          <w:rFonts w:ascii="Times New Roman" w:hAnsi="Times New Roman" w:cs="Times New Roman"/>
          <w:sz w:val="28"/>
          <w:szCs w:val="28"/>
        </w:rPr>
        <w:t>а</w:t>
      </w:r>
      <w:r w:rsidR="00970496">
        <w:rPr>
          <w:rFonts w:ascii="Times New Roman" w:hAnsi="Times New Roman" w:cs="Times New Roman"/>
          <w:sz w:val="28"/>
          <w:szCs w:val="28"/>
        </w:rPr>
        <w:t>Учреждением</w:t>
      </w:r>
      <w:r w:rsidR="006E7AD5" w:rsidRPr="009F0108">
        <w:rPr>
          <w:rFonts w:ascii="Times New Roman" w:hAnsi="Times New Roman" w:cs="Times New Roman"/>
          <w:sz w:val="28"/>
          <w:szCs w:val="28"/>
        </w:rPr>
        <w:t>уч</w:t>
      </w:r>
      <w:r w:rsidR="008801B8" w:rsidRPr="009F0108">
        <w:rPr>
          <w:rFonts w:ascii="Times New Roman" w:hAnsi="Times New Roman" w:cs="Times New Roman"/>
          <w:sz w:val="28"/>
          <w:szCs w:val="28"/>
        </w:rPr>
        <w:t>и</w:t>
      </w:r>
      <w:r w:rsidR="006E7AD5" w:rsidRPr="009F0108">
        <w:rPr>
          <w:rFonts w:ascii="Times New Roman" w:hAnsi="Times New Roman" w:cs="Times New Roman"/>
          <w:sz w:val="28"/>
          <w:szCs w:val="28"/>
        </w:rPr>
        <w:t>т</w:t>
      </w:r>
      <w:r w:rsidR="008801B8" w:rsidRPr="009F0108">
        <w:rPr>
          <w:rFonts w:ascii="Times New Roman" w:hAnsi="Times New Roman" w:cs="Times New Roman"/>
          <w:sz w:val="28"/>
          <w:szCs w:val="28"/>
        </w:rPr>
        <w:t>ываются</w:t>
      </w:r>
      <w:r w:rsidR="00A570DF" w:rsidRPr="009F0108">
        <w:rPr>
          <w:rFonts w:ascii="Times New Roman" w:hAnsi="Times New Roman" w:cs="Times New Roman"/>
          <w:sz w:val="28"/>
          <w:szCs w:val="28"/>
        </w:rPr>
        <w:t>особенност</w:t>
      </w:r>
      <w:r w:rsidR="008801B8" w:rsidRPr="009F0108">
        <w:rPr>
          <w:rFonts w:ascii="Times New Roman" w:hAnsi="Times New Roman" w:cs="Times New Roman"/>
          <w:sz w:val="28"/>
          <w:szCs w:val="28"/>
        </w:rPr>
        <w:t>и</w:t>
      </w:r>
      <w:r w:rsidR="00F57E08" w:rsidRPr="009F0108">
        <w:rPr>
          <w:rFonts w:ascii="Times New Roman" w:hAnsi="Times New Roman" w:cs="Times New Roman"/>
          <w:sz w:val="28"/>
          <w:szCs w:val="28"/>
        </w:rPr>
        <w:t xml:space="preserve">осуществления спортивной подготовки </w:t>
      </w:r>
      <w:r w:rsidR="002F58F4" w:rsidRPr="009F0108">
        <w:rPr>
          <w:rFonts w:ascii="Times New Roman" w:hAnsi="Times New Roman" w:cs="Times New Roman"/>
          <w:sz w:val="28"/>
          <w:szCs w:val="28"/>
        </w:rPr>
        <w:t xml:space="preserve">по виду спорта </w:t>
      </w:r>
      <w:r w:rsidR="006E52AE">
        <w:rPr>
          <w:rFonts w:ascii="Times New Roman" w:hAnsi="Times New Roman" w:cs="Times New Roman"/>
          <w:sz w:val="28"/>
          <w:szCs w:val="28"/>
        </w:rPr>
        <w:t>«</w:t>
      </w:r>
      <w:r w:rsidR="00CC1C25">
        <w:rPr>
          <w:rFonts w:ascii="Times New Roman" w:hAnsi="Times New Roman" w:cs="Times New Roman"/>
          <w:sz w:val="28"/>
          <w:szCs w:val="28"/>
        </w:rPr>
        <w:t>волейбол</w:t>
      </w:r>
      <w:r w:rsidR="00AA7333">
        <w:rPr>
          <w:rFonts w:ascii="Times New Roman" w:hAnsi="Times New Roman" w:cs="Times New Roman"/>
          <w:sz w:val="28"/>
          <w:szCs w:val="28"/>
        </w:rPr>
        <w:t>».</w:t>
      </w:r>
    </w:p>
    <w:tbl>
      <w:tblPr>
        <w:tblStyle w:val="TableNormal"/>
        <w:tblW w:w="1006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7"/>
        <w:gridCol w:w="2977"/>
        <w:gridCol w:w="3827"/>
        <w:gridCol w:w="2693"/>
      </w:tblGrid>
      <w:tr w:rsidR="003D64EB" w:rsidRPr="00270E82" w:rsidTr="00B87428">
        <w:trPr>
          <w:trHeight w:val="275"/>
        </w:trPr>
        <w:tc>
          <w:tcPr>
            <w:tcW w:w="567" w:type="dxa"/>
            <w:tcBorders>
              <w:right w:val="single" w:sz="4" w:space="0" w:color="auto"/>
            </w:tcBorders>
          </w:tcPr>
          <w:p w:rsidR="003D64EB" w:rsidRPr="00270E82" w:rsidRDefault="003D64EB" w:rsidP="00B87428">
            <w:pPr>
              <w:pStyle w:val="TableParagraph"/>
              <w:contextualSpacing/>
              <w:jc w:val="center"/>
              <w:rPr>
                <w:b/>
                <w:bCs/>
                <w:sz w:val="24"/>
                <w:szCs w:val="24"/>
                <w:lang w:val="ru-RU"/>
              </w:rPr>
            </w:pPr>
            <w:r w:rsidRPr="00270E82">
              <w:rPr>
                <w:b/>
                <w:bCs/>
                <w:sz w:val="24"/>
                <w:szCs w:val="24"/>
                <w:lang w:val="ru-RU"/>
              </w:rPr>
              <w:t>№ п/п</w:t>
            </w:r>
          </w:p>
        </w:tc>
        <w:tc>
          <w:tcPr>
            <w:tcW w:w="2977" w:type="dxa"/>
            <w:tcBorders>
              <w:left w:val="single" w:sz="4" w:space="0" w:color="auto"/>
            </w:tcBorders>
          </w:tcPr>
          <w:p w:rsidR="003D64EB" w:rsidRPr="00E663D9" w:rsidRDefault="003D64EB" w:rsidP="00B87428">
            <w:pPr>
              <w:pStyle w:val="TableParagraph"/>
              <w:ind w:left="142"/>
              <w:contextualSpacing/>
              <w:jc w:val="center"/>
              <w:rPr>
                <w:b/>
                <w:bCs/>
                <w:sz w:val="24"/>
                <w:szCs w:val="24"/>
                <w:lang w:val="ru-RU"/>
              </w:rPr>
            </w:pPr>
            <w:r w:rsidRPr="00E663D9">
              <w:rPr>
                <w:b/>
                <w:bCs/>
                <w:sz w:val="24"/>
                <w:szCs w:val="24"/>
                <w:lang w:val="ru-RU"/>
              </w:rPr>
              <w:t>Направлениеработы</w:t>
            </w:r>
          </w:p>
        </w:tc>
        <w:tc>
          <w:tcPr>
            <w:tcW w:w="3827" w:type="dxa"/>
          </w:tcPr>
          <w:p w:rsidR="003D64EB" w:rsidRPr="00E663D9" w:rsidRDefault="003D64EB" w:rsidP="00B87428">
            <w:pPr>
              <w:pStyle w:val="TableParagraph"/>
              <w:ind w:left="142"/>
              <w:contextualSpacing/>
              <w:jc w:val="center"/>
              <w:rPr>
                <w:b/>
                <w:bCs/>
                <w:sz w:val="24"/>
                <w:szCs w:val="24"/>
                <w:lang w:val="ru-RU"/>
              </w:rPr>
            </w:pPr>
            <w:r w:rsidRPr="00E663D9">
              <w:rPr>
                <w:b/>
                <w:bCs/>
                <w:sz w:val="24"/>
                <w:szCs w:val="24"/>
                <w:lang w:val="ru-RU"/>
              </w:rPr>
              <w:t>Мероприятия</w:t>
            </w:r>
          </w:p>
        </w:tc>
        <w:tc>
          <w:tcPr>
            <w:tcW w:w="2693" w:type="dxa"/>
          </w:tcPr>
          <w:p w:rsidR="003D64EB" w:rsidRPr="00E663D9" w:rsidRDefault="003D64EB" w:rsidP="00B87428">
            <w:pPr>
              <w:pStyle w:val="TableParagraph"/>
              <w:ind w:left="142"/>
              <w:contextualSpacing/>
              <w:jc w:val="center"/>
              <w:rPr>
                <w:b/>
                <w:bCs/>
                <w:sz w:val="24"/>
                <w:szCs w:val="24"/>
                <w:lang w:val="ru-RU"/>
              </w:rPr>
            </w:pPr>
            <w:r w:rsidRPr="00E663D9">
              <w:rPr>
                <w:b/>
                <w:bCs/>
                <w:sz w:val="24"/>
                <w:szCs w:val="24"/>
                <w:lang w:val="ru-RU"/>
              </w:rPr>
              <w:t>Срокипроведения</w:t>
            </w:r>
          </w:p>
        </w:tc>
      </w:tr>
      <w:tr w:rsidR="003D64EB" w:rsidRPr="00270E82" w:rsidTr="00B87428">
        <w:trPr>
          <w:trHeight w:val="275"/>
        </w:trPr>
        <w:tc>
          <w:tcPr>
            <w:tcW w:w="567" w:type="dxa"/>
            <w:tcBorders>
              <w:right w:val="single" w:sz="4" w:space="0" w:color="auto"/>
            </w:tcBorders>
          </w:tcPr>
          <w:p w:rsidR="003D64EB" w:rsidRPr="00270E82" w:rsidRDefault="003D64EB" w:rsidP="00B87428">
            <w:pPr>
              <w:pStyle w:val="TableParagraph"/>
              <w:contextualSpacing/>
              <w:jc w:val="center"/>
              <w:rPr>
                <w:bCs/>
                <w:sz w:val="24"/>
                <w:szCs w:val="24"/>
                <w:lang w:val="ru-RU"/>
              </w:rPr>
            </w:pPr>
            <w:r w:rsidRPr="00270E82">
              <w:rPr>
                <w:bCs/>
                <w:sz w:val="24"/>
                <w:szCs w:val="24"/>
                <w:lang w:val="ru-RU"/>
              </w:rPr>
              <w:t>1.</w:t>
            </w:r>
          </w:p>
        </w:tc>
        <w:tc>
          <w:tcPr>
            <w:tcW w:w="9497" w:type="dxa"/>
            <w:gridSpan w:val="3"/>
            <w:tcBorders>
              <w:left w:val="single" w:sz="4" w:space="0" w:color="auto"/>
            </w:tcBorders>
          </w:tcPr>
          <w:p w:rsidR="003D64EB" w:rsidRPr="00270E82" w:rsidRDefault="003D64EB" w:rsidP="00B87428">
            <w:pPr>
              <w:pStyle w:val="TableParagraph"/>
              <w:ind w:left="142"/>
              <w:contextualSpacing/>
              <w:rPr>
                <w:sz w:val="24"/>
                <w:szCs w:val="24"/>
                <w:lang w:val="ru-RU"/>
              </w:rPr>
            </w:pPr>
            <w:r w:rsidRPr="00270E82">
              <w:rPr>
                <w:bCs/>
                <w:sz w:val="24"/>
                <w:szCs w:val="24"/>
                <w:lang w:val="ru-RU"/>
              </w:rPr>
              <w:t>Профориентационная деятельность</w:t>
            </w:r>
          </w:p>
        </w:tc>
      </w:tr>
      <w:tr w:rsidR="003D64EB" w:rsidRPr="00270E82" w:rsidTr="00B87428">
        <w:trPr>
          <w:trHeight w:val="275"/>
        </w:trPr>
        <w:tc>
          <w:tcPr>
            <w:tcW w:w="567" w:type="dxa"/>
            <w:tcBorders>
              <w:right w:val="single" w:sz="4" w:space="0" w:color="auto"/>
            </w:tcBorders>
          </w:tcPr>
          <w:p w:rsidR="003D64EB" w:rsidRPr="00270E82" w:rsidRDefault="003D64EB" w:rsidP="00B87428">
            <w:pPr>
              <w:pStyle w:val="TableParagraph"/>
              <w:contextualSpacing/>
              <w:jc w:val="center"/>
              <w:rPr>
                <w:sz w:val="24"/>
                <w:szCs w:val="24"/>
                <w:lang w:val="ru-RU"/>
              </w:rPr>
            </w:pPr>
            <w:r w:rsidRPr="00270E82">
              <w:rPr>
                <w:sz w:val="24"/>
                <w:szCs w:val="24"/>
                <w:lang w:val="ru-RU"/>
              </w:rPr>
              <w:t>1.1.</w:t>
            </w:r>
          </w:p>
        </w:tc>
        <w:tc>
          <w:tcPr>
            <w:tcW w:w="2977" w:type="dxa"/>
            <w:tcBorders>
              <w:left w:val="single" w:sz="4" w:space="0" w:color="auto"/>
            </w:tcBorders>
          </w:tcPr>
          <w:p w:rsidR="003D64EB" w:rsidRPr="00270E82" w:rsidRDefault="003D64EB" w:rsidP="00B87428">
            <w:pPr>
              <w:pStyle w:val="TableParagraph"/>
              <w:ind w:left="142"/>
              <w:contextualSpacing/>
              <w:rPr>
                <w:sz w:val="24"/>
                <w:szCs w:val="24"/>
                <w:lang w:val="ru-RU"/>
              </w:rPr>
            </w:pPr>
            <w:r w:rsidRPr="00270E82">
              <w:rPr>
                <w:sz w:val="24"/>
                <w:szCs w:val="24"/>
                <w:lang w:val="ru-RU"/>
              </w:rPr>
              <w:t>Судейская практика</w:t>
            </w:r>
          </w:p>
        </w:tc>
        <w:tc>
          <w:tcPr>
            <w:tcW w:w="3827" w:type="dxa"/>
          </w:tcPr>
          <w:p w:rsidR="003D64EB" w:rsidRPr="00270E82" w:rsidRDefault="003D64EB" w:rsidP="00B87428">
            <w:pPr>
              <w:pStyle w:val="TableParagraph"/>
              <w:ind w:left="142"/>
              <w:contextualSpacing/>
              <w:rPr>
                <w:sz w:val="24"/>
                <w:szCs w:val="24"/>
                <w:lang w:val="ru-RU"/>
              </w:rPr>
            </w:pPr>
            <w:r w:rsidRPr="00270E82">
              <w:rPr>
                <w:sz w:val="24"/>
                <w:szCs w:val="24"/>
                <w:lang w:val="ru-RU"/>
              </w:rPr>
              <w:t>Спортивные соревнования различного типа</w:t>
            </w:r>
          </w:p>
        </w:tc>
        <w:tc>
          <w:tcPr>
            <w:tcW w:w="2693" w:type="dxa"/>
          </w:tcPr>
          <w:p w:rsidR="003D64EB" w:rsidRPr="00270E82" w:rsidRDefault="003D64EB" w:rsidP="00B87428">
            <w:pPr>
              <w:pStyle w:val="TableParagraph"/>
              <w:ind w:left="142"/>
              <w:contextualSpacing/>
              <w:rPr>
                <w:sz w:val="24"/>
                <w:szCs w:val="24"/>
                <w:lang w:val="ru-RU"/>
              </w:rPr>
            </w:pPr>
            <w:r w:rsidRPr="00270E82">
              <w:rPr>
                <w:sz w:val="24"/>
                <w:szCs w:val="24"/>
                <w:lang w:val="ru-RU"/>
              </w:rPr>
              <w:t>Учебно-тренировочный график</w:t>
            </w:r>
          </w:p>
        </w:tc>
      </w:tr>
      <w:tr w:rsidR="003D64EB" w:rsidRPr="00270E82" w:rsidTr="00B87428">
        <w:trPr>
          <w:trHeight w:val="275"/>
        </w:trPr>
        <w:tc>
          <w:tcPr>
            <w:tcW w:w="567" w:type="dxa"/>
            <w:tcBorders>
              <w:right w:val="single" w:sz="4" w:space="0" w:color="auto"/>
            </w:tcBorders>
          </w:tcPr>
          <w:p w:rsidR="003D64EB" w:rsidRPr="00270E82" w:rsidRDefault="003D64EB" w:rsidP="00B87428">
            <w:pPr>
              <w:pStyle w:val="TableParagraph"/>
              <w:contextualSpacing/>
              <w:jc w:val="center"/>
              <w:rPr>
                <w:sz w:val="24"/>
                <w:szCs w:val="24"/>
                <w:lang w:val="ru-RU"/>
              </w:rPr>
            </w:pPr>
            <w:r w:rsidRPr="00270E82">
              <w:rPr>
                <w:sz w:val="24"/>
                <w:szCs w:val="24"/>
                <w:lang w:val="ru-RU"/>
              </w:rPr>
              <w:t>1.2.</w:t>
            </w:r>
          </w:p>
        </w:tc>
        <w:tc>
          <w:tcPr>
            <w:tcW w:w="2977" w:type="dxa"/>
            <w:tcBorders>
              <w:left w:val="single" w:sz="4" w:space="0" w:color="auto"/>
            </w:tcBorders>
          </w:tcPr>
          <w:p w:rsidR="003D64EB" w:rsidRPr="00270E82" w:rsidRDefault="003D64EB" w:rsidP="00B87428">
            <w:pPr>
              <w:pStyle w:val="TableParagraph"/>
              <w:ind w:left="142"/>
              <w:contextualSpacing/>
              <w:rPr>
                <w:sz w:val="24"/>
                <w:szCs w:val="24"/>
                <w:lang w:val="ru-RU"/>
              </w:rPr>
            </w:pPr>
            <w:r w:rsidRPr="00270E82">
              <w:rPr>
                <w:sz w:val="24"/>
                <w:szCs w:val="24"/>
                <w:lang w:val="ru-RU"/>
              </w:rPr>
              <w:t>Инструкторская практика</w:t>
            </w:r>
          </w:p>
        </w:tc>
        <w:tc>
          <w:tcPr>
            <w:tcW w:w="3827" w:type="dxa"/>
          </w:tcPr>
          <w:p w:rsidR="003D64EB" w:rsidRPr="00270E82" w:rsidRDefault="003D64EB" w:rsidP="00B87428">
            <w:pPr>
              <w:pStyle w:val="TableParagraph"/>
              <w:ind w:left="142"/>
              <w:contextualSpacing/>
              <w:rPr>
                <w:sz w:val="24"/>
                <w:szCs w:val="24"/>
                <w:lang w:val="ru-RU"/>
              </w:rPr>
            </w:pPr>
            <w:r>
              <w:rPr>
                <w:sz w:val="24"/>
                <w:szCs w:val="24"/>
                <w:lang w:val="ru-RU"/>
              </w:rPr>
              <w:t>Учебно-т</w:t>
            </w:r>
            <w:r w:rsidRPr="00270E82">
              <w:rPr>
                <w:sz w:val="24"/>
                <w:szCs w:val="24"/>
                <w:lang w:val="ru-RU"/>
              </w:rPr>
              <w:t>ренировочные занятия</w:t>
            </w:r>
          </w:p>
        </w:tc>
        <w:tc>
          <w:tcPr>
            <w:tcW w:w="2693" w:type="dxa"/>
          </w:tcPr>
          <w:p w:rsidR="003D64EB" w:rsidRPr="00270E82" w:rsidRDefault="003D64EB" w:rsidP="00B87428">
            <w:pPr>
              <w:pStyle w:val="TableParagraph"/>
              <w:ind w:left="142"/>
              <w:contextualSpacing/>
              <w:rPr>
                <w:sz w:val="24"/>
                <w:szCs w:val="24"/>
                <w:lang w:val="ru-RU"/>
              </w:rPr>
            </w:pPr>
            <w:r w:rsidRPr="00270E82">
              <w:rPr>
                <w:sz w:val="24"/>
                <w:szCs w:val="24"/>
                <w:lang w:val="ru-RU"/>
              </w:rPr>
              <w:t>Режим учебно-тренировочного процесса</w:t>
            </w:r>
          </w:p>
        </w:tc>
      </w:tr>
      <w:tr w:rsidR="003D64EB" w:rsidRPr="00270E82" w:rsidTr="00B87428">
        <w:trPr>
          <w:trHeight w:val="275"/>
        </w:trPr>
        <w:tc>
          <w:tcPr>
            <w:tcW w:w="567" w:type="dxa"/>
            <w:tcBorders>
              <w:right w:val="single" w:sz="4" w:space="0" w:color="auto"/>
            </w:tcBorders>
          </w:tcPr>
          <w:p w:rsidR="003D64EB" w:rsidRPr="00270E82" w:rsidRDefault="003D64EB" w:rsidP="00B87428">
            <w:pPr>
              <w:pStyle w:val="TableParagraph"/>
              <w:contextualSpacing/>
              <w:jc w:val="center"/>
              <w:rPr>
                <w:bCs/>
                <w:sz w:val="24"/>
                <w:szCs w:val="24"/>
                <w:lang w:val="ru-RU"/>
              </w:rPr>
            </w:pPr>
            <w:r w:rsidRPr="00270E82">
              <w:rPr>
                <w:bCs/>
                <w:sz w:val="24"/>
                <w:szCs w:val="24"/>
                <w:lang w:val="ru-RU"/>
              </w:rPr>
              <w:t>2.</w:t>
            </w:r>
          </w:p>
        </w:tc>
        <w:tc>
          <w:tcPr>
            <w:tcW w:w="9497" w:type="dxa"/>
            <w:gridSpan w:val="3"/>
            <w:tcBorders>
              <w:left w:val="single" w:sz="4" w:space="0" w:color="auto"/>
            </w:tcBorders>
          </w:tcPr>
          <w:p w:rsidR="003D64EB" w:rsidRPr="00270E82" w:rsidRDefault="003D64EB" w:rsidP="00B87428">
            <w:pPr>
              <w:pStyle w:val="TableParagraph"/>
              <w:ind w:left="142"/>
              <w:contextualSpacing/>
              <w:rPr>
                <w:sz w:val="24"/>
                <w:szCs w:val="24"/>
              </w:rPr>
            </w:pPr>
            <w:r>
              <w:rPr>
                <w:bCs/>
                <w:sz w:val="24"/>
                <w:szCs w:val="24"/>
                <w:lang w:val="ru-RU"/>
              </w:rPr>
              <w:t>Здоровье</w:t>
            </w:r>
            <w:r w:rsidRPr="00270E82">
              <w:rPr>
                <w:bCs/>
                <w:sz w:val="24"/>
                <w:szCs w:val="24"/>
                <w:lang w:val="ru-RU"/>
              </w:rPr>
              <w:t xml:space="preserve"> сбережение</w:t>
            </w:r>
          </w:p>
        </w:tc>
      </w:tr>
      <w:tr w:rsidR="003D64EB" w:rsidRPr="00270E82" w:rsidTr="00B87428">
        <w:trPr>
          <w:trHeight w:val="275"/>
        </w:trPr>
        <w:tc>
          <w:tcPr>
            <w:tcW w:w="567" w:type="dxa"/>
            <w:tcBorders>
              <w:right w:val="single" w:sz="4" w:space="0" w:color="auto"/>
            </w:tcBorders>
          </w:tcPr>
          <w:p w:rsidR="003D64EB" w:rsidRPr="00270E82" w:rsidRDefault="003D64EB" w:rsidP="00B87428">
            <w:pPr>
              <w:pStyle w:val="TableParagraph"/>
              <w:contextualSpacing/>
              <w:jc w:val="center"/>
              <w:rPr>
                <w:bCs/>
                <w:sz w:val="24"/>
                <w:szCs w:val="24"/>
                <w:lang w:val="ru-RU"/>
              </w:rPr>
            </w:pPr>
            <w:r w:rsidRPr="00270E82">
              <w:rPr>
                <w:bCs/>
                <w:sz w:val="24"/>
                <w:szCs w:val="24"/>
                <w:lang w:val="ru-RU"/>
              </w:rPr>
              <w:t>2.1.</w:t>
            </w:r>
          </w:p>
        </w:tc>
        <w:tc>
          <w:tcPr>
            <w:tcW w:w="2977" w:type="dxa"/>
            <w:tcBorders>
              <w:left w:val="single" w:sz="4" w:space="0" w:color="auto"/>
            </w:tcBorders>
          </w:tcPr>
          <w:p w:rsidR="003D64EB" w:rsidRPr="00270E82" w:rsidRDefault="003D64EB" w:rsidP="00B87428">
            <w:pPr>
              <w:pStyle w:val="TableParagraph"/>
              <w:ind w:left="142"/>
              <w:contextualSpacing/>
              <w:rPr>
                <w:bCs/>
                <w:sz w:val="24"/>
                <w:szCs w:val="24"/>
                <w:lang w:val="ru-RU"/>
              </w:rPr>
            </w:pPr>
            <w:r w:rsidRPr="00270E82">
              <w:rPr>
                <w:bCs/>
                <w:sz w:val="24"/>
                <w:szCs w:val="24"/>
                <w:lang w:val="ru-RU"/>
              </w:rPr>
              <w:t>Медико-биологическое исследование</w:t>
            </w:r>
          </w:p>
        </w:tc>
        <w:tc>
          <w:tcPr>
            <w:tcW w:w="3827" w:type="dxa"/>
          </w:tcPr>
          <w:p w:rsidR="003D64EB" w:rsidRPr="00270E82" w:rsidRDefault="003D64EB" w:rsidP="00B87428">
            <w:pPr>
              <w:pStyle w:val="TableParagraph"/>
              <w:ind w:left="142"/>
              <w:contextualSpacing/>
              <w:rPr>
                <w:sz w:val="24"/>
                <w:szCs w:val="24"/>
                <w:lang w:val="ru-RU"/>
              </w:rPr>
            </w:pPr>
            <w:r w:rsidRPr="00270E82">
              <w:rPr>
                <w:sz w:val="24"/>
                <w:szCs w:val="24"/>
                <w:lang w:val="ru-RU"/>
              </w:rPr>
              <w:t>Исследование организма спортсмена после/до тренировочной и соревновательной деятельности</w:t>
            </w:r>
          </w:p>
        </w:tc>
        <w:tc>
          <w:tcPr>
            <w:tcW w:w="2693" w:type="dxa"/>
          </w:tcPr>
          <w:p w:rsidR="003D64EB" w:rsidRPr="00270E82" w:rsidRDefault="003D64EB" w:rsidP="00B87428">
            <w:pPr>
              <w:pStyle w:val="TableParagraph"/>
              <w:ind w:left="142"/>
              <w:contextualSpacing/>
              <w:rPr>
                <w:sz w:val="24"/>
                <w:szCs w:val="24"/>
                <w:lang w:val="ru-RU"/>
              </w:rPr>
            </w:pPr>
            <w:r w:rsidRPr="00270E82">
              <w:rPr>
                <w:sz w:val="24"/>
                <w:szCs w:val="24"/>
                <w:lang w:val="ru-RU"/>
              </w:rPr>
              <w:t>Учебно-тренировочный график</w:t>
            </w:r>
          </w:p>
        </w:tc>
      </w:tr>
      <w:tr w:rsidR="003D64EB" w:rsidRPr="00270E82" w:rsidTr="00B87428">
        <w:trPr>
          <w:trHeight w:val="275"/>
        </w:trPr>
        <w:tc>
          <w:tcPr>
            <w:tcW w:w="567" w:type="dxa"/>
            <w:tcBorders>
              <w:right w:val="single" w:sz="4" w:space="0" w:color="auto"/>
            </w:tcBorders>
          </w:tcPr>
          <w:p w:rsidR="003D64EB" w:rsidRPr="00270E82" w:rsidRDefault="003D64EB" w:rsidP="00B87428">
            <w:pPr>
              <w:pStyle w:val="TableParagraph"/>
              <w:contextualSpacing/>
              <w:jc w:val="center"/>
              <w:rPr>
                <w:bCs/>
                <w:sz w:val="24"/>
                <w:szCs w:val="24"/>
                <w:lang w:val="ru-RU"/>
              </w:rPr>
            </w:pPr>
            <w:r w:rsidRPr="00270E82">
              <w:rPr>
                <w:bCs/>
                <w:sz w:val="24"/>
                <w:szCs w:val="24"/>
                <w:lang w:val="ru-RU"/>
              </w:rPr>
              <w:t>2.2.</w:t>
            </w:r>
          </w:p>
        </w:tc>
        <w:tc>
          <w:tcPr>
            <w:tcW w:w="2977" w:type="dxa"/>
            <w:tcBorders>
              <w:left w:val="single" w:sz="4" w:space="0" w:color="auto"/>
            </w:tcBorders>
          </w:tcPr>
          <w:p w:rsidR="003D64EB" w:rsidRPr="00270E82" w:rsidRDefault="003D64EB" w:rsidP="00B87428">
            <w:pPr>
              <w:pStyle w:val="TableParagraph"/>
              <w:ind w:left="142"/>
              <w:contextualSpacing/>
              <w:jc w:val="both"/>
              <w:rPr>
                <w:bCs/>
                <w:sz w:val="24"/>
                <w:szCs w:val="24"/>
                <w:lang w:val="ru-RU"/>
              </w:rPr>
            </w:pPr>
            <w:r w:rsidRPr="00270E82">
              <w:rPr>
                <w:bCs/>
                <w:sz w:val="24"/>
                <w:szCs w:val="24"/>
                <w:lang w:val="ru-RU"/>
              </w:rPr>
              <w:t>Режим питания и отдыха</w:t>
            </w:r>
          </w:p>
        </w:tc>
        <w:tc>
          <w:tcPr>
            <w:tcW w:w="3827" w:type="dxa"/>
          </w:tcPr>
          <w:p w:rsidR="003D64EB" w:rsidRPr="00270E82" w:rsidRDefault="003D64EB" w:rsidP="00B87428">
            <w:pPr>
              <w:pStyle w:val="TableParagraph"/>
              <w:ind w:left="142"/>
              <w:contextualSpacing/>
              <w:rPr>
                <w:sz w:val="24"/>
                <w:szCs w:val="24"/>
                <w:lang w:val="ru-RU"/>
              </w:rPr>
            </w:pPr>
            <w:r w:rsidRPr="00270E82">
              <w:rPr>
                <w:sz w:val="24"/>
                <w:szCs w:val="24"/>
                <w:lang w:val="ru-RU"/>
              </w:rPr>
              <w:t xml:space="preserve">Практическая деятельность и восстановительные процессы </w:t>
            </w:r>
          </w:p>
        </w:tc>
        <w:tc>
          <w:tcPr>
            <w:tcW w:w="2693" w:type="dxa"/>
          </w:tcPr>
          <w:p w:rsidR="003D64EB" w:rsidRPr="00270E82" w:rsidRDefault="003D64EB" w:rsidP="00B87428">
            <w:pPr>
              <w:pStyle w:val="TableParagraph"/>
              <w:ind w:left="142"/>
              <w:contextualSpacing/>
              <w:rPr>
                <w:sz w:val="24"/>
                <w:szCs w:val="24"/>
              </w:rPr>
            </w:pPr>
            <w:r w:rsidRPr="00270E82">
              <w:rPr>
                <w:sz w:val="24"/>
                <w:szCs w:val="24"/>
                <w:lang w:val="ru-RU"/>
              </w:rPr>
              <w:t>Режим учебно-тренировочного процесса</w:t>
            </w:r>
          </w:p>
        </w:tc>
      </w:tr>
      <w:tr w:rsidR="003D64EB" w:rsidRPr="00270E82" w:rsidTr="00B87428">
        <w:trPr>
          <w:trHeight w:val="275"/>
        </w:trPr>
        <w:tc>
          <w:tcPr>
            <w:tcW w:w="567" w:type="dxa"/>
            <w:tcBorders>
              <w:right w:val="single" w:sz="4" w:space="0" w:color="auto"/>
            </w:tcBorders>
          </w:tcPr>
          <w:p w:rsidR="003D64EB" w:rsidRPr="00270E82" w:rsidRDefault="003D64EB" w:rsidP="00B87428">
            <w:pPr>
              <w:pStyle w:val="TableParagraph"/>
              <w:contextualSpacing/>
              <w:jc w:val="center"/>
              <w:rPr>
                <w:sz w:val="24"/>
                <w:szCs w:val="24"/>
                <w:lang w:val="ru-RU"/>
              </w:rPr>
            </w:pPr>
            <w:r w:rsidRPr="00270E82">
              <w:rPr>
                <w:sz w:val="24"/>
                <w:szCs w:val="24"/>
                <w:lang w:val="ru-RU"/>
              </w:rPr>
              <w:t>3.</w:t>
            </w:r>
          </w:p>
        </w:tc>
        <w:tc>
          <w:tcPr>
            <w:tcW w:w="9497" w:type="dxa"/>
            <w:gridSpan w:val="3"/>
            <w:tcBorders>
              <w:left w:val="single" w:sz="4" w:space="0" w:color="auto"/>
            </w:tcBorders>
          </w:tcPr>
          <w:p w:rsidR="003D64EB" w:rsidRPr="00270E82" w:rsidRDefault="003D64EB" w:rsidP="00B87428">
            <w:pPr>
              <w:pStyle w:val="TableParagraph"/>
              <w:ind w:left="142"/>
              <w:contextualSpacing/>
              <w:rPr>
                <w:sz w:val="24"/>
                <w:szCs w:val="24"/>
              </w:rPr>
            </w:pPr>
            <w:r w:rsidRPr="00270E82">
              <w:rPr>
                <w:sz w:val="24"/>
                <w:szCs w:val="24"/>
                <w:lang w:val="ru-RU"/>
              </w:rPr>
              <w:t>Патриотическое воспитание спортсменов</w:t>
            </w:r>
          </w:p>
        </w:tc>
      </w:tr>
      <w:tr w:rsidR="003D64EB" w:rsidRPr="00270E82" w:rsidTr="00B87428">
        <w:trPr>
          <w:trHeight w:val="275"/>
        </w:trPr>
        <w:tc>
          <w:tcPr>
            <w:tcW w:w="567" w:type="dxa"/>
            <w:tcBorders>
              <w:right w:val="single" w:sz="4" w:space="0" w:color="auto"/>
            </w:tcBorders>
          </w:tcPr>
          <w:p w:rsidR="003D64EB" w:rsidRPr="00270E82" w:rsidRDefault="003D64EB" w:rsidP="00B87428">
            <w:pPr>
              <w:pStyle w:val="TableParagraph"/>
              <w:contextualSpacing/>
              <w:jc w:val="center"/>
              <w:rPr>
                <w:bCs/>
                <w:sz w:val="24"/>
                <w:szCs w:val="24"/>
                <w:lang w:val="ru-RU"/>
              </w:rPr>
            </w:pPr>
            <w:r w:rsidRPr="00270E82">
              <w:rPr>
                <w:bCs/>
                <w:sz w:val="24"/>
                <w:szCs w:val="24"/>
                <w:lang w:val="ru-RU"/>
              </w:rPr>
              <w:t>3.1.</w:t>
            </w:r>
          </w:p>
        </w:tc>
        <w:tc>
          <w:tcPr>
            <w:tcW w:w="2977" w:type="dxa"/>
            <w:tcBorders>
              <w:left w:val="single" w:sz="4" w:space="0" w:color="auto"/>
            </w:tcBorders>
          </w:tcPr>
          <w:p w:rsidR="003D64EB" w:rsidRPr="00270E82" w:rsidRDefault="003D64EB" w:rsidP="00B87428">
            <w:pPr>
              <w:pStyle w:val="TableParagraph"/>
              <w:ind w:left="142"/>
              <w:contextualSpacing/>
              <w:jc w:val="both"/>
              <w:rPr>
                <w:bCs/>
                <w:sz w:val="24"/>
                <w:szCs w:val="24"/>
                <w:lang w:val="ru-RU"/>
              </w:rPr>
            </w:pPr>
            <w:r w:rsidRPr="00270E82">
              <w:rPr>
                <w:bCs/>
                <w:sz w:val="24"/>
                <w:szCs w:val="24"/>
                <w:lang w:val="ru-RU"/>
              </w:rPr>
              <w:t>Теоретическая подготовка</w:t>
            </w:r>
          </w:p>
        </w:tc>
        <w:tc>
          <w:tcPr>
            <w:tcW w:w="3827" w:type="dxa"/>
          </w:tcPr>
          <w:p w:rsidR="003D64EB" w:rsidRPr="00270E82" w:rsidRDefault="003D64EB" w:rsidP="00B87428">
            <w:pPr>
              <w:pStyle w:val="TableParagraph"/>
              <w:ind w:left="142"/>
              <w:contextualSpacing/>
              <w:rPr>
                <w:sz w:val="24"/>
                <w:szCs w:val="24"/>
                <w:lang w:val="ru-RU"/>
              </w:rPr>
            </w:pPr>
            <w:r w:rsidRPr="00270E82">
              <w:rPr>
                <w:sz w:val="24"/>
                <w:szCs w:val="24"/>
                <w:lang w:val="ru-RU"/>
              </w:rPr>
              <w:t>Беседы, встречи, диспуты</w:t>
            </w:r>
          </w:p>
        </w:tc>
        <w:tc>
          <w:tcPr>
            <w:tcW w:w="2693" w:type="dxa"/>
          </w:tcPr>
          <w:p w:rsidR="003D64EB" w:rsidRPr="00270E82" w:rsidRDefault="003D64EB" w:rsidP="00B87428">
            <w:pPr>
              <w:pStyle w:val="TableParagraph"/>
              <w:ind w:left="142"/>
              <w:contextualSpacing/>
              <w:rPr>
                <w:sz w:val="24"/>
                <w:szCs w:val="24"/>
              </w:rPr>
            </w:pPr>
            <w:r w:rsidRPr="00270E82">
              <w:rPr>
                <w:sz w:val="24"/>
                <w:szCs w:val="24"/>
                <w:lang w:val="ru-RU"/>
              </w:rPr>
              <w:t>Учебно-тренировочный график</w:t>
            </w:r>
          </w:p>
        </w:tc>
      </w:tr>
      <w:tr w:rsidR="003D64EB" w:rsidRPr="00270E82" w:rsidTr="00B87428">
        <w:trPr>
          <w:trHeight w:val="275"/>
        </w:trPr>
        <w:tc>
          <w:tcPr>
            <w:tcW w:w="567" w:type="dxa"/>
            <w:tcBorders>
              <w:right w:val="single" w:sz="4" w:space="0" w:color="auto"/>
            </w:tcBorders>
          </w:tcPr>
          <w:p w:rsidR="003D64EB" w:rsidRPr="00270E82" w:rsidRDefault="003D64EB" w:rsidP="00B87428">
            <w:pPr>
              <w:pStyle w:val="TableParagraph"/>
              <w:contextualSpacing/>
              <w:jc w:val="center"/>
              <w:rPr>
                <w:sz w:val="24"/>
                <w:szCs w:val="24"/>
                <w:lang w:val="ru-RU"/>
              </w:rPr>
            </w:pPr>
            <w:r w:rsidRPr="00270E82">
              <w:rPr>
                <w:sz w:val="24"/>
                <w:szCs w:val="24"/>
                <w:lang w:val="ru-RU"/>
              </w:rPr>
              <w:t>4.</w:t>
            </w:r>
          </w:p>
        </w:tc>
        <w:tc>
          <w:tcPr>
            <w:tcW w:w="9497" w:type="dxa"/>
            <w:gridSpan w:val="3"/>
            <w:tcBorders>
              <w:left w:val="single" w:sz="4" w:space="0" w:color="auto"/>
            </w:tcBorders>
          </w:tcPr>
          <w:p w:rsidR="003D64EB" w:rsidRPr="00270E82" w:rsidRDefault="003D64EB" w:rsidP="00B87428">
            <w:pPr>
              <w:pStyle w:val="TableParagraph"/>
              <w:ind w:left="142"/>
              <w:contextualSpacing/>
              <w:rPr>
                <w:sz w:val="24"/>
                <w:szCs w:val="24"/>
              </w:rPr>
            </w:pPr>
            <w:r w:rsidRPr="00270E82">
              <w:rPr>
                <w:sz w:val="24"/>
                <w:szCs w:val="24"/>
                <w:lang w:val="ru-RU"/>
              </w:rPr>
              <w:t>Развитие творческого мышления</w:t>
            </w:r>
          </w:p>
        </w:tc>
      </w:tr>
      <w:tr w:rsidR="003D64EB" w:rsidRPr="00270E82" w:rsidTr="00B87428">
        <w:trPr>
          <w:trHeight w:val="275"/>
        </w:trPr>
        <w:tc>
          <w:tcPr>
            <w:tcW w:w="567" w:type="dxa"/>
            <w:tcBorders>
              <w:right w:val="single" w:sz="4" w:space="0" w:color="auto"/>
            </w:tcBorders>
          </w:tcPr>
          <w:p w:rsidR="003D64EB" w:rsidRPr="00270E82" w:rsidRDefault="003D64EB" w:rsidP="00B87428">
            <w:pPr>
              <w:pStyle w:val="TableParagraph"/>
              <w:contextualSpacing/>
              <w:jc w:val="center"/>
              <w:rPr>
                <w:bCs/>
                <w:sz w:val="24"/>
                <w:szCs w:val="24"/>
                <w:lang w:val="ru-RU"/>
              </w:rPr>
            </w:pPr>
            <w:r w:rsidRPr="00270E82">
              <w:rPr>
                <w:bCs/>
                <w:sz w:val="24"/>
                <w:szCs w:val="24"/>
                <w:lang w:val="ru-RU"/>
              </w:rPr>
              <w:t>4.1.</w:t>
            </w:r>
          </w:p>
        </w:tc>
        <w:tc>
          <w:tcPr>
            <w:tcW w:w="2977" w:type="dxa"/>
            <w:tcBorders>
              <w:left w:val="single" w:sz="4" w:space="0" w:color="auto"/>
            </w:tcBorders>
          </w:tcPr>
          <w:p w:rsidR="003D64EB" w:rsidRPr="00270E82" w:rsidRDefault="003D64EB" w:rsidP="00B87428">
            <w:pPr>
              <w:pStyle w:val="TableParagraph"/>
              <w:ind w:left="142"/>
              <w:contextualSpacing/>
              <w:jc w:val="both"/>
              <w:rPr>
                <w:bCs/>
                <w:sz w:val="24"/>
                <w:szCs w:val="24"/>
                <w:lang w:val="ru-RU"/>
              </w:rPr>
            </w:pPr>
            <w:r w:rsidRPr="00270E82">
              <w:rPr>
                <w:bCs/>
                <w:sz w:val="24"/>
                <w:szCs w:val="24"/>
                <w:lang w:val="ru-RU"/>
              </w:rPr>
              <w:t>Практическая подготовка</w:t>
            </w:r>
          </w:p>
        </w:tc>
        <w:tc>
          <w:tcPr>
            <w:tcW w:w="3827" w:type="dxa"/>
          </w:tcPr>
          <w:p w:rsidR="003D64EB" w:rsidRPr="00270E82" w:rsidRDefault="003D64EB" w:rsidP="00B87428">
            <w:pPr>
              <w:pStyle w:val="TableParagraph"/>
              <w:ind w:left="142"/>
              <w:contextualSpacing/>
              <w:rPr>
                <w:sz w:val="24"/>
                <w:szCs w:val="24"/>
                <w:lang w:val="ru-RU"/>
              </w:rPr>
            </w:pPr>
            <w:r w:rsidRPr="00270E82">
              <w:rPr>
                <w:sz w:val="24"/>
                <w:szCs w:val="24"/>
                <w:lang w:val="ru-RU"/>
              </w:rPr>
              <w:t xml:space="preserve"> Формирование умений и навыков, способствующих достижению спортивных результатов</w:t>
            </w:r>
          </w:p>
        </w:tc>
        <w:tc>
          <w:tcPr>
            <w:tcW w:w="2693" w:type="dxa"/>
          </w:tcPr>
          <w:p w:rsidR="003D64EB" w:rsidRPr="00270E82" w:rsidRDefault="003D64EB" w:rsidP="00B87428">
            <w:pPr>
              <w:pStyle w:val="TableParagraph"/>
              <w:ind w:left="142"/>
              <w:contextualSpacing/>
              <w:rPr>
                <w:sz w:val="24"/>
                <w:szCs w:val="24"/>
                <w:lang w:val="ru-RU"/>
              </w:rPr>
            </w:pPr>
            <w:r w:rsidRPr="00270E82">
              <w:rPr>
                <w:sz w:val="24"/>
                <w:szCs w:val="24"/>
                <w:lang w:val="ru-RU"/>
              </w:rPr>
              <w:t>Учебно-тренировочный график, режим учебно-тренировочного процесса</w:t>
            </w:r>
          </w:p>
        </w:tc>
      </w:tr>
    </w:tbl>
    <w:p w:rsidR="00970496" w:rsidRDefault="00970496" w:rsidP="00970496">
      <w:pPr>
        <w:suppressAutoHyphens/>
        <w:spacing w:after="0"/>
        <w:ind w:firstLine="708"/>
        <w:jc w:val="both"/>
        <w:rPr>
          <w:rFonts w:ascii="Times New Roman" w:hAnsi="Times New Roman" w:cs="Times New Roman"/>
          <w:sz w:val="28"/>
          <w:szCs w:val="28"/>
        </w:rPr>
      </w:pPr>
    </w:p>
    <w:p w:rsidR="00230F20" w:rsidRPr="00CC1C25" w:rsidRDefault="0078338F" w:rsidP="00230F20">
      <w:pPr>
        <w:spacing w:after="0" w:line="240" w:lineRule="auto"/>
        <w:ind w:firstLine="709"/>
        <w:contextualSpacing/>
        <w:jc w:val="both"/>
        <w:rPr>
          <w:rFonts w:ascii="Times New Roman" w:hAnsi="Times New Roman" w:cs="Times New Roman"/>
          <w:bCs/>
          <w:sz w:val="26"/>
          <w:szCs w:val="26"/>
        </w:rPr>
      </w:pPr>
      <w:r w:rsidRPr="00CC1C25">
        <w:rPr>
          <w:rFonts w:ascii="Times New Roman" w:hAnsi="Times New Roman" w:cs="Times New Roman"/>
          <w:sz w:val="26"/>
          <w:szCs w:val="26"/>
        </w:rPr>
        <w:t>7.</w:t>
      </w:r>
      <w:r w:rsidR="00352C42" w:rsidRPr="00CC1C25">
        <w:rPr>
          <w:rFonts w:ascii="Times New Roman" w:hAnsi="Times New Roman" w:cs="Times New Roman"/>
          <w:sz w:val="26"/>
          <w:szCs w:val="26"/>
        </w:rPr>
        <w:t>К</w:t>
      </w:r>
      <w:r w:rsidR="009F39C1" w:rsidRPr="00CC1C25">
        <w:rPr>
          <w:rFonts w:ascii="Times New Roman" w:hAnsi="Times New Roman" w:cs="Times New Roman"/>
          <w:sz w:val="26"/>
          <w:szCs w:val="26"/>
        </w:rPr>
        <w:t xml:space="preserve">алендарный план воспитательной работы составляется </w:t>
      </w:r>
      <w:r w:rsidR="00E855F4" w:rsidRPr="00CC1C25">
        <w:rPr>
          <w:rFonts w:ascii="Times New Roman" w:hAnsi="Times New Roman" w:cs="Times New Roman"/>
          <w:sz w:val="26"/>
          <w:szCs w:val="26"/>
        </w:rPr>
        <w:t>Учреждением</w:t>
      </w:r>
      <w:r w:rsidR="009F39C1" w:rsidRPr="00CC1C25">
        <w:rPr>
          <w:rFonts w:ascii="Times New Roman" w:hAnsi="Times New Roman" w:cs="Times New Roman"/>
          <w:sz w:val="26"/>
          <w:szCs w:val="26"/>
        </w:rPr>
        <w:t xml:space="preserve"> на учебный год с учетом учебного плана, учебно-тренировочного графика</w:t>
      </w:r>
      <w:r w:rsidR="00230F20" w:rsidRPr="00CC1C25">
        <w:rPr>
          <w:rFonts w:ascii="Times New Roman" w:hAnsi="Times New Roman" w:cs="Times New Roman"/>
          <w:bCs/>
          <w:sz w:val="26"/>
          <w:szCs w:val="26"/>
        </w:rPr>
        <w:t>и следующих основных задач воспитательной работы:</w:t>
      </w:r>
    </w:p>
    <w:p w:rsidR="009350D4" w:rsidRPr="00CC1C25" w:rsidRDefault="009350D4" w:rsidP="003910D8">
      <w:pPr>
        <w:pStyle w:val="a7"/>
        <w:contextualSpacing/>
        <w:rPr>
          <w:rFonts w:ascii="Times New Roman" w:hAnsi="Times New Roman" w:cs="Times New Roman"/>
          <w:sz w:val="26"/>
          <w:szCs w:val="26"/>
        </w:rPr>
      </w:pPr>
      <w:r w:rsidRPr="00CC1C25">
        <w:rPr>
          <w:rFonts w:ascii="Times New Roman" w:hAnsi="Times New Roman" w:cs="Times New Roman"/>
          <w:sz w:val="26"/>
          <w:szCs w:val="26"/>
        </w:rPr>
        <w:t>формирование духовно-нравственных, морально-волевых и этических качеств;</w:t>
      </w:r>
    </w:p>
    <w:p w:rsidR="009350D4" w:rsidRPr="00CC1C25" w:rsidRDefault="009350D4" w:rsidP="003910D8">
      <w:pPr>
        <w:pStyle w:val="a7"/>
        <w:contextualSpacing/>
        <w:rPr>
          <w:rFonts w:ascii="Times New Roman" w:hAnsi="Times New Roman" w:cs="Times New Roman"/>
          <w:sz w:val="26"/>
          <w:szCs w:val="26"/>
        </w:rPr>
      </w:pPr>
      <w:r w:rsidRPr="00CC1C25">
        <w:rPr>
          <w:rFonts w:ascii="Times New Roman" w:hAnsi="Times New Roman" w:cs="Times New Roman"/>
          <w:sz w:val="26"/>
          <w:szCs w:val="26"/>
        </w:rPr>
        <w:t>воспитание лидерских качеств, ответственности и патриотизма;</w:t>
      </w:r>
    </w:p>
    <w:p w:rsidR="009350D4" w:rsidRPr="00CC1C25" w:rsidRDefault="009350D4" w:rsidP="003910D8">
      <w:pPr>
        <w:pStyle w:val="a7"/>
        <w:rPr>
          <w:rFonts w:ascii="Times New Roman" w:hAnsi="Times New Roman" w:cs="Times New Roman"/>
          <w:sz w:val="26"/>
          <w:szCs w:val="26"/>
        </w:rPr>
      </w:pPr>
      <w:r w:rsidRPr="00CC1C25">
        <w:rPr>
          <w:rFonts w:ascii="Times New Roman" w:hAnsi="Times New Roman" w:cs="Times New Roman"/>
          <w:sz w:val="26"/>
          <w:szCs w:val="26"/>
        </w:rPr>
        <w:t>всестороннее гармоничное развитие физических качеств;</w:t>
      </w:r>
    </w:p>
    <w:p w:rsidR="009350D4" w:rsidRPr="00CC1C25" w:rsidRDefault="009350D4" w:rsidP="003910D8">
      <w:pPr>
        <w:pStyle w:val="a7"/>
        <w:rPr>
          <w:rFonts w:ascii="Times New Roman" w:hAnsi="Times New Roman" w:cs="Times New Roman"/>
          <w:sz w:val="26"/>
          <w:szCs w:val="26"/>
        </w:rPr>
      </w:pPr>
      <w:r w:rsidRPr="00CC1C25">
        <w:rPr>
          <w:rFonts w:ascii="Times New Roman" w:hAnsi="Times New Roman" w:cs="Times New Roman"/>
          <w:sz w:val="26"/>
          <w:szCs w:val="26"/>
        </w:rPr>
        <w:t>укрепление здоровья спортсменов;</w:t>
      </w:r>
    </w:p>
    <w:p w:rsidR="009350D4" w:rsidRPr="00CC1C25" w:rsidRDefault="009350D4" w:rsidP="003910D8">
      <w:pPr>
        <w:pStyle w:val="a7"/>
        <w:rPr>
          <w:rFonts w:ascii="Times New Roman" w:hAnsi="Times New Roman" w:cs="Times New Roman"/>
          <w:b/>
          <w:bCs/>
          <w:sz w:val="26"/>
          <w:szCs w:val="26"/>
        </w:rPr>
      </w:pPr>
      <w:r w:rsidRPr="00CC1C25">
        <w:rPr>
          <w:rFonts w:ascii="Times New Roman" w:hAnsi="Times New Roman" w:cs="Times New Roman"/>
          <w:sz w:val="26"/>
          <w:szCs w:val="26"/>
        </w:rPr>
        <w:t>привитие навыков здорового образа жизни;</w:t>
      </w:r>
    </w:p>
    <w:p w:rsidR="009350D4" w:rsidRPr="00CC1C25" w:rsidRDefault="009350D4" w:rsidP="003910D8">
      <w:pPr>
        <w:pStyle w:val="a7"/>
        <w:rPr>
          <w:rFonts w:ascii="Times New Roman" w:hAnsi="Times New Roman" w:cs="Times New Roman"/>
          <w:b/>
          <w:bCs/>
          <w:sz w:val="26"/>
          <w:szCs w:val="26"/>
        </w:rPr>
      </w:pPr>
      <w:r w:rsidRPr="00CC1C25">
        <w:rPr>
          <w:rFonts w:ascii="Times New Roman" w:hAnsi="Times New Roman" w:cs="Times New Roman"/>
          <w:sz w:val="26"/>
          <w:szCs w:val="26"/>
        </w:rPr>
        <w:lastRenderedPageBreak/>
        <w:t>формирование основ безопасного поведения при занятиях спортом;</w:t>
      </w:r>
    </w:p>
    <w:p w:rsidR="009350D4" w:rsidRPr="00CC1C25" w:rsidRDefault="009350D4" w:rsidP="003910D8">
      <w:pPr>
        <w:pStyle w:val="a7"/>
        <w:rPr>
          <w:rFonts w:ascii="Times New Roman" w:hAnsi="Times New Roman" w:cs="Times New Roman"/>
          <w:b/>
          <w:bCs/>
          <w:sz w:val="26"/>
          <w:szCs w:val="26"/>
        </w:rPr>
      </w:pPr>
      <w:r w:rsidRPr="00CC1C25">
        <w:rPr>
          <w:rFonts w:ascii="Times New Roman" w:hAnsi="Times New Roman" w:cs="Times New Roman"/>
          <w:sz w:val="26"/>
          <w:szCs w:val="26"/>
        </w:rPr>
        <w:t>развитие и совершенствование навыков саморегуляции и самоконтроля.</w:t>
      </w:r>
    </w:p>
    <w:p w:rsidR="007937F6" w:rsidRPr="00F149CD" w:rsidRDefault="007937F6" w:rsidP="007937F6">
      <w:pPr>
        <w:spacing w:after="0" w:line="240" w:lineRule="auto"/>
        <w:ind w:left="142"/>
        <w:rPr>
          <w:rFonts w:ascii="Times New Roman" w:hAnsi="Times New Roman" w:cs="Times New Roman"/>
          <w:sz w:val="28"/>
          <w:szCs w:val="28"/>
        </w:rPr>
      </w:pPr>
      <w:r w:rsidRPr="00F149CD">
        <w:rPr>
          <w:rFonts w:ascii="Times New Roman" w:eastAsia="Times New Roman" w:hAnsi="Times New Roman" w:cs="Times New Roman"/>
          <w:sz w:val="28"/>
          <w:szCs w:val="28"/>
        </w:rPr>
        <w:t>К</w:t>
      </w:r>
      <w:r w:rsidRPr="00F149CD">
        <w:rPr>
          <w:rFonts w:ascii="Times New Roman" w:hAnsi="Times New Roman" w:cs="Times New Roman"/>
          <w:sz w:val="28"/>
          <w:szCs w:val="28"/>
        </w:rPr>
        <w:t xml:space="preserve">алендарный план воспитательной работы рекомендован в таблице </w:t>
      </w:r>
    </w:p>
    <w:p w:rsidR="007937F6" w:rsidRPr="00F149CD" w:rsidRDefault="007937F6" w:rsidP="007937F6">
      <w:pPr>
        <w:pStyle w:val="a7"/>
        <w:tabs>
          <w:tab w:val="left" w:pos="0"/>
          <w:tab w:val="left" w:pos="1276"/>
        </w:tabs>
        <w:ind w:left="675"/>
        <w:jc w:val="both"/>
        <w:rPr>
          <w:rFonts w:ascii="Times New Roman" w:hAnsi="Times New Roman" w:cs="Times New Roman"/>
          <w:sz w:val="28"/>
          <w:szCs w:val="28"/>
        </w:rPr>
      </w:pPr>
    </w:p>
    <w:tbl>
      <w:tblPr>
        <w:tblStyle w:val="TableNormal"/>
        <w:tblW w:w="10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85"/>
        <w:gridCol w:w="3390"/>
        <w:gridCol w:w="6231"/>
      </w:tblGrid>
      <w:tr w:rsidR="007937F6" w:rsidRPr="00F149CD" w:rsidTr="00AA7333">
        <w:trPr>
          <w:trHeight w:val="275"/>
        </w:trPr>
        <w:tc>
          <w:tcPr>
            <w:tcW w:w="585" w:type="dxa"/>
            <w:tcBorders>
              <w:top w:val="single" w:sz="4" w:space="0" w:color="000000"/>
              <w:left w:val="single" w:sz="4" w:space="0" w:color="000000"/>
              <w:bottom w:val="single" w:sz="4" w:space="0" w:color="000000"/>
              <w:right w:val="single" w:sz="4" w:space="0" w:color="auto"/>
            </w:tcBorders>
            <w:hideMark/>
          </w:tcPr>
          <w:p w:rsidR="007937F6" w:rsidRPr="00F149CD" w:rsidRDefault="007937F6" w:rsidP="007937F6">
            <w:pPr>
              <w:pStyle w:val="TableParagraph"/>
              <w:tabs>
                <w:tab w:val="left" w:pos="5812"/>
              </w:tabs>
              <w:contextualSpacing/>
              <w:jc w:val="center"/>
              <w:rPr>
                <w:bCs/>
                <w:sz w:val="24"/>
                <w:szCs w:val="24"/>
                <w:lang w:val="ru-RU"/>
              </w:rPr>
            </w:pPr>
            <w:r w:rsidRPr="00F149CD">
              <w:rPr>
                <w:bCs/>
                <w:sz w:val="24"/>
                <w:szCs w:val="24"/>
                <w:lang w:val="ru-RU"/>
              </w:rPr>
              <w:t xml:space="preserve">№ </w:t>
            </w:r>
          </w:p>
          <w:p w:rsidR="007937F6" w:rsidRPr="00F149CD" w:rsidRDefault="007937F6" w:rsidP="007937F6">
            <w:pPr>
              <w:pStyle w:val="TableParagraph"/>
              <w:tabs>
                <w:tab w:val="left" w:pos="5812"/>
              </w:tabs>
              <w:contextualSpacing/>
              <w:jc w:val="center"/>
              <w:rPr>
                <w:bCs/>
                <w:sz w:val="24"/>
                <w:szCs w:val="24"/>
                <w:lang w:val="ru-RU"/>
              </w:rPr>
            </w:pPr>
            <w:r w:rsidRPr="00F149CD">
              <w:rPr>
                <w:bCs/>
                <w:sz w:val="24"/>
                <w:szCs w:val="24"/>
                <w:lang w:val="ru-RU"/>
              </w:rPr>
              <w:t>п/п</w:t>
            </w:r>
          </w:p>
        </w:tc>
        <w:tc>
          <w:tcPr>
            <w:tcW w:w="3390" w:type="dxa"/>
            <w:tcBorders>
              <w:top w:val="single" w:sz="4" w:space="0" w:color="000000"/>
              <w:left w:val="single" w:sz="4" w:space="0" w:color="auto"/>
              <w:bottom w:val="single" w:sz="4" w:space="0" w:color="000000"/>
              <w:right w:val="single" w:sz="4" w:space="0" w:color="000000"/>
            </w:tcBorders>
            <w:hideMark/>
          </w:tcPr>
          <w:p w:rsidR="007937F6" w:rsidRPr="00F149CD" w:rsidRDefault="007937F6" w:rsidP="007937F6">
            <w:pPr>
              <w:pStyle w:val="TableParagraph"/>
              <w:tabs>
                <w:tab w:val="left" w:pos="5812"/>
              </w:tabs>
              <w:contextualSpacing/>
              <w:jc w:val="center"/>
              <w:rPr>
                <w:bCs/>
                <w:sz w:val="24"/>
                <w:szCs w:val="24"/>
                <w:lang w:val="ru-RU"/>
              </w:rPr>
            </w:pPr>
            <w:r w:rsidRPr="00F149CD">
              <w:rPr>
                <w:bCs/>
                <w:sz w:val="24"/>
                <w:szCs w:val="24"/>
                <w:lang w:val="ru-RU"/>
              </w:rPr>
              <w:t>Направление работы</w:t>
            </w:r>
          </w:p>
        </w:tc>
        <w:tc>
          <w:tcPr>
            <w:tcW w:w="6231" w:type="dxa"/>
            <w:tcBorders>
              <w:top w:val="single" w:sz="4" w:space="0" w:color="000000"/>
              <w:left w:val="single" w:sz="4" w:space="0" w:color="000000"/>
              <w:bottom w:val="single" w:sz="4" w:space="0" w:color="000000"/>
              <w:right w:val="single" w:sz="4" w:space="0" w:color="000000"/>
            </w:tcBorders>
            <w:hideMark/>
          </w:tcPr>
          <w:p w:rsidR="007937F6" w:rsidRPr="00F149CD" w:rsidRDefault="007937F6" w:rsidP="007937F6">
            <w:pPr>
              <w:pStyle w:val="TableParagraph"/>
              <w:tabs>
                <w:tab w:val="left" w:pos="5812"/>
              </w:tabs>
              <w:contextualSpacing/>
              <w:jc w:val="center"/>
              <w:rPr>
                <w:bCs/>
                <w:sz w:val="24"/>
                <w:szCs w:val="24"/>
                <w:lang w:val="ru-RU"/>
              </w:rPr>
            </w:pPr>
            <w:r w:rsidRPr="00F149CD">
              <w:rPr>
                <w:bCs/>
                <w:sz w:val="24"/>
                <w:szCs w:val="24"/>
                <w:lang w:val="ru-RU"/>
              </w:rPr>
              <w:t>Мероприятия</w:t>
            </w:r>
          </w:p>
        </w:tc>
      </w:tr>
      <w:tr w:rsidR="007937F6" w:rsidRPr="00F149CD" w:rsidTr="007937F6">
        <w:trPr>
          <w:trHeight w:val="275"/>
        </w:trPr>
        <w:tc>
          <w:tcPr>
            <w:tcW w:w="585" w:type="dxa"/>
            <w:tcBorders>
              <w:top w:val="single" w:sz="4" w:space="0" w:color="000000"/>
              <w:left w:val="single" w:sz="4" w:space="0" w:color="000000"/>
              <w:bottom w:val="single" w:sz="4" w:space="0" w:color="000000"/>
              <w:right w:val="single" w:sz="4" w:space="0" w:color="auto"/>
            </w:tcBorders>
            <w:hideMark/>
          </w:tcPr>
          <w:p w:rsidR="007937F6" w:rsidRPr="00F149CD" w:rsidRDefault="007937F6" w:rsidP="007937F6">
            <w:pPr>
              <w:pStyle w:val="TableParagraph"/>
              <w:tabs>
                <w:tab w:val="left" w:pos="5812"/>
              </w:tabs>
              <w:contextualSpacing/>
              <w:jc w:val="center"/>
              <w:rPr>
                <w:bCs/>
                <w:sz w:val="24"/>
                <w:szCs w:val="24"/>
                <w:lang w:val="ru-RU"/>
              </w:rPr>
            </w:pPr>
            <w:r w:rsidRPr="00F149CD">
              <w:rPr>
                <w:bCs/>
                <w:sz w:val="24"/>
                <w:szCs w:val="24"/>
                <w:lang w:val="ru-RU"/>
              </w:rPr>
              <w:t>1.</w:t>
            </w:r>
          </w:p>
        </w:tc>
        <w:tc>
          <w:tcPr>
            <w:tcW w:w="9621" w:type="dxa"/>
            <w:gridSpan w:val="2"/>
            <w:tcBorders>
              <w:top w:val="single" w:sz="4" w:space="0" w:color="000000"/>
              <w:left w:val="single" w:sz="4" w:space="0" w:color="auto"/>
              <w:bottom w:val="single" w:sz="4" w:space="0" w:color="000000"/>
              <w:right w:val="single" w:sz="4" w:space="0" w:color="000000"/>
            </w:tcBorders>
            <w:hideMark/>
          </w:tcPr>
          <w:p w:rsidR="007937F6" w:rsidRPr="00F149CD" w:rsidRDefault="007937F6" w:rsidP="007937F6">
            <w:pPr>
              <w:pStyle w:val="TableParagraph"/>
              <w:tabs>
                <w:tab w:val="left" w:pos="5812"/>
              </w:tabs>
              <w:contextualSpacing/>
              <w:rPr>
                <w:sz w:val="24"/>
                <w:szCs w:val="24"/>
                <w:lang w:val="ru-RU"/>
              </w:rPr>
            </w:pPr>
            <w:r w:rsidRPr="00F149CD">
              <w:rPr>
                <w:sz w:val="24"/>
                <w:szCs w:val="24"/>
                <w:lang w:val="ru-RU"/>
              </w:rPr>
              <w:t>Профориентационная деятельность</w:t>
            </w:r>
          </w:p>
        </w:tc>
      </w:tr>
      <w:tr w:rsidR="007937F6" w:rsidRPr="00F149CD" w:rsidTr="00AA7333">
        <w:trPr>
          <w:trHeight w:val="275"/>
        </w:trPr>
        <w:tc>
          <w:tcPr>
            <w:tcW w:w="585" w:type="dxa"/>
            <w:tcBorders>
              <w:top w:val="single" w:sz="4" w:space="0" w:color="000000"/>
              <w:left w:val="single" w:sz="4" w:space="0" w:color="000000"/>
              <w:bottom w:val="single" w:sz="4" w:space="0" w:color="000000"/>
              <w:right w:val="single" w:sz="4" w:space="0" w:color="auto"/>
            </w:tcBorders>
            <w:hideMark/>
          </w:tcPr>
          <w:p w:rsidR="007937F6" w:rsidRPr="00F149CD" w:rsidRDefault="007937F6" w:rsidP="007937F6">
            <w:pPr>
              <w:pStyle w:val="TableParagraph"/>
              <w:tabs>
                <w:tab w:val="left" w:pos="3113"/>
                <w:tab w:val="left" w:pos="5812"/>
              </w:tabs>
              <w:contextualSpacing/>
              <w:jc w:val="center"/>
              <w:rPr>
                <w:sz w:val="24"/>
                <w:szCs w:val="24"/>
                <w:lang w:val="ru-RU"/>
              </w:rPr>
            </w:pPr>
            <w:r w:rsidRPr="00F149CD">
              <w:rPr>
                <w:sz w:val="24"/>
                <w:szCs w:val="24"/>
                <w:lang w:val="ru-RU"/>
              </w:rPr>
              <w:t>1.1.</w:t>
            </w:r>
          </w:p>
        </w:tc>
        <w:tc>
          <w:tcPr>
            <w:tcW w:w="3390" w:type="dxa"/>
            <w:tcBorders>
              <w:top w:val="single" w:sz="4" w:space="0" w:color="000000"/>
              <w:left w:val="single" w:sz="4" w:space="0" w:color="auto"/>
              <w:bottom w:val="single" w:sz="4" w:space="0" w:color="000000"/>
              <w:right w:val="single" w:sz="4" w:space="0" w:color="000000"/>
            </w:tcBorders>
            <w:hideMark/>
          </w:tcPr>
          <w:p w:rsidR="007937F6" w:rsidRPr="00F149CD" w:rsidRDefault="007937F6" w:rsidP="007937F6">
            <w:pPr>
              <w:pStyle w:val="TableParagraph"/>
              <w:tabs>
                <w:tab w:val="left" w:pos="5812"/>
              </w:tabs>
              <w:contextualSpacing/>
              <w:rPr>
                <w:bCs/>
                <w:sz w:val="24"/>
                <w:szCs w:val="24"/>
                <w:lang w:val="ru-RU"/>
              </w:rPr>
            </w:pPr>
            <w:r w:rsidRPr="00F149CD">
              <w:rPr>
                <w:bCs/>
                <w:sz w:val="24"/>
                <w:szCs w:val="24"/>
                <w:lang w:val="ru-RU"/>
              </w:rPr>
              <w:t>Судейская практика</w:t>
            </w:r>
          </w:p>
        </w:tc>
        <w:tc>
          <w:tcPr>
            <w:tcW w:w="6231" w:type="dxa"/>
            <w:tcBorders>
              <w:top w:val="single" w:sz="4" w:space="0" w:color="000000"/>
              <w:left w:val="single" w:sz="4" w:space="0" w:color="000000"/>
              <w:bottom w:val="single" w:sz="4" w:space="0" w:color="000000"/>
              <w:right w:val="single" w:sz="4" w:space="0" w:color="000000"/>
            </w:tcBorders>
            <w:hideMark/>
          </w:tcPr>
          <w:p w:rsidR="007937F6" w:rsidRPr="00F149CD" w:rsidRDefault="007937F6" w:rsidP="007937F6">
            <w:pPr>
              <w:pStyle w:val="TableParagraph"/>
              <w:tabs>
                <w:tab w:val="left" w:pos="5812"/>
              </w:tabs>
              <w:contextualSpacing/>
              <w:rPr>
                <w:sz w:val="24"/>
                <w:szCs w:val="24"/>
                <w:lang w:val="ru-RU"/>
              </w:rPr>
            </w:pPr>
            <w:r w:rsidRPr="00F149CD">
              <w:rPr>
                <w:sz w:val="24"/>
                <w:szCs w:val="24"/>
                <w:lang w:val="ru-RU"/>
              </w:rPr>
              <w:t>Участие в спортивных соревнованиях различного уровня, в рамках которых предусмотрено:</w:t>
            </w:r>
          </w:p>
          <w:p w:rsidR="007937F6" w:rsidRPr="00F149CD" w:rsidRDefault="007937F6" w:rsidP="007937F6">
            <w:pPr>
              <w:pStyle w:val="TableParagraph"/>
              <w:tabs>
                <w:tab w:val="left" w:pos="5812"/>
              </w:tabs>
              <w:contextualSpacing/>
              <w:rPr>
                <w:bCs/>
                <w:sz w:val="24"/>
                <w:szCs w:val="24"/>
                <w:lang w:val="ru-RU"/>
              </w:rPr>
            </w:pPr>
            <w:r w:rsidRPr="00F149CD">
              <w:rPr>
                <w:bCs/>
                <w:sz w:val="24"/>
                <w:szCs w:val="24"/>
                <w:lang w:val="ru-RU"/>
              </w:rPr>
              <w:t xml:space="preserve">- практическое и теоретическое изучение и применение правил вида спорта и терминологии, принятой в виде спорта; </w:t>
            </w:r>
          </w:p>
          <w:p w:rsidR="007937F6" w:rsidRPr="00F149CD" w:rsidRDefault="007937F6" w:rsidP="007937F6">
            <w:pPr>
              <w:pStyle w:val="TableParagraph"/>
              <w:tabs>
                <w:tab w:val="left" w:pos="5812"/>
              </w:tabs>
              <w:contextualSpacing/>
              <w:rPr>
                <w:bCs/>
                <w:sz w:val="24"/>
                <w:szCs w:val="24"/>
                <w:lang w:val="ru-RU"/>
              </w:rPr>
            </w:pPr>
            <w:r w:rsidRPr="00F149CD">
              <w:rPr>
                <w:bCs/>
                <w:sz w:val="24"/>
                <w:szCs w:val="24"/>
                <w:lang w:val="ru-RU"/>
              </w:rPr>
              <w:t>- приобретение навыков судейства и проведения спортивных соревнований в качестве помощника спортивного судьи и (или) помощника секретаря спортивных соревнований;</w:t>
            </w:r>
          </w:p>
          <w:p w:rsidR="007937F6" w:rsidRPr="00F149CD" w:rsidRDefault="007937F6" w:rsidP="007937F6">
            <w:pPr>
              <w:pStyle w:val="TableParagraph"/>
              <w:tabs>
                <w:tab w:val="left" w:pos="5812"/>
              </w:tabs>
              <w:contextualSpacing/>
              <w:rPr>
                <w:bCs/>
                <w:sz w:val="24"/>
                <w:szCs w:val="24"/>
                <w:lang w:val="ru-RU"/>
              </w:rPr>
            </w:pPr>
            <w:r w:rsidRPr="00F149CD">
              <w:rPr>
                <w:bCs/>
                <w:sz w:val="24"/>
                <w:szCs w:val="24"/>
                <w:lang w:val="ru-RU"/>
              </w:rPr>
              <w:t>- приобретение навыков самостоятельного судейства спортивных соревнований;</w:t>
            </w:r>
          </w:p>
          <w:p w:rsidR="007937F6" w:rsidRPr="00F149CD" w:rsidRDefault="007937F6" w:rsidP="00AA7333">
            <w:pPr>
              <w:pStyle w:val="TableParagraph"/>
              <w:tabs>
                <w:tab w:val="left" w:pos="5812"/>
              </w:tabs>
              <w:contextualSpacing/>
              <w:rPr>
                <w:bCs/>
                <w:sz w:val="24"/>
                <w:szCs w:val="24"/>
                <w:lang w:val="ru-RU"/>
              </w:rPr>
            </w:pPr>
            <w:r w:rsidRPr="00F149CD">
              <w:rPr>
                <w:bCs/>
                <w:sz w:val="24"/>
                <w:szCs w:val="24"/>
                <w:lang w:val="ru-RU"/>
              </w:rPr>
              <w:t>- формирование уважительного отноше</w:t>
            </w:r>
            <w:r w:rsidR="00AA7333">
              <w:rPr>
                <w:bCs/>
                <w:sz w:val="24"/>
                <w:szCs w:val="24"/>
                <w:lang w:val="ru-RU"/>
              </w:rPr>
              <w:t>ния к решениям спортивных судей.</w:t>
            </w:r>
          </w:p>
        </w:tc>
      </w:tr>
      <w:tr w:rsidR="007937F6" w:rsidRPr="00F149CD" w:rsidTr="00AA7333">
        <w:trPr>
          <w:trHeight w:val="275"/>
        </w:trPr>
        <w:tc>
          <w:tcPr>
            <w:tcW w:w="585" w:type="dxa"/>
            <w:tcBorders>
              <w:top w:val="single" w:sz="4" w:space="0" w:color="000000"/>
              <w:left w:val="single" w:sz="4" w:space="0" w:color="000000"/>
              <w:bottom w:val="single" w:sz="4" w:space="0" w:color="000000"/>
              <w:right w:val="single" w:sz="4" w:space="0" w:color="auto"/>
            </w:tcBorders>
            <w:hideMark/>
          </w:tcPr>
          <w:p w:rsidR="007937F6" w:rsidRPr="00F149CD" w:rsidRDefault="007937F6" w:rsidP="007937F6">
            <w:pPr>
              <w:pStyle w:val="TableParagraph"/>
              <w:tabs>
                <w:tab w:val="left" w:pos="5812"/>
              </w:tabs>
              <w:contextualSpacing/>
              <w:jc w:val="center"/>
              <w:rPr>
                <w:sz w:val="24"/>
                <w:szCs w:val="24"/>
              </w:rPr>
            </w:pPr>
            <w:r w:rsidRPr="00F149CD">
              <w:rPr>
                <w:sz w:val="24"/>
                <w:szCs w:val="24"/>
              </w:rPr>
              <w:t>1.2.</w:t>
            </w:r>
          </w:p>
        </w:tc>
        <w:tc>
          <w:tcPr>
            <w:tcW w:w="3390" w:type="dxa"/>
            <w:tcBorders>
              <w:top w:val="single" w:sz="4" w:space="0" w:color="000000"/>
              <w:left w:val="single" w:sz="4" w:space="0" w:color="auto"/>
              <w:bottom w:val="single" w:sz="4" w:space="0" w:color="000000"/>
              <w:right w:val="single" w:sz="4" w:space="0" w:color="000000"/>
            </w:tcBorders>
            <w:hideMark/>
          </w:tcPr>
          <w:p w:rsidR="007937F6" w:rsidRPr="00F149CD" w:rsidRDefault="007937F6" w:rsidP="007937F6">
            <w:pPr>
              <w:pStyle w:val="TableParagraph"/>
              <w:tabs>
                <w:tab w:val="left" w:pos="5812"/>
              </w:tabs>
              <w:contextualSpacing/>
              <w:rPr>
                <w:bCs/>
                <w:sz w:val="24"/>
                <w:szCs w:val="24"/>
              </w:rPr>
            </w:pPr>
            <w:r w:rsidRPr="00F149CD">
              <w:rPr>
                <w:bCs/>
                <w:sz w:val="24"/>
                <w:szCs w:val="24"/>
              </w:rPr>
              <w:t>Инструкторскаяпрактика</w:t>
            </w:r>
          </w:p>
        </w:tc>
        <w:tc>
          <w:tcPr>
            <w:tcW w:w="6231" w:type="dxa"/>
            <w:tcBorders>
              <w:top w:val="single" w:sz="4" w:space="0" w:color="000000"/>
              <w:left w:val="single" w:sz="4" w:space="0" w:color="000000"/>
              <w:bottom w:val="single" w:sz="4" w:space="0" w:color="000000"/>
              <w:right w:val="single" w:sz="4" w:space="0" w:color="000000"/>
            </w:tcBorders>
            <w:hideMark/>
          </w:tcPr>
          <w:p w:rsidR="007937F6" w:rsidRPr="00F149CD" w:rsidRDefault="007937F6" w:rsidP="007937F6">
            <w:pPr>
              <w:pStyle w:val="TableParagraph"/>
              <w:tabs>
                <w:tab w:val="left" w:pos="5812"/>
              </w:tabs>
              <w:contextualSpacing/>
              <w:rPr>
                <w:sz w:val="24"/>
                <w:szCs w:val="24"/>
                <w:lang w:val="ru-RU"/>
              </w:rPr>
            </w:pPr>
            <w:r w:rsidRPr="00F149CD">
              <w:rPr>
                <w:sz w:val="24"/>
                <w:szCs w:val="24"/>
                <w:lang w:val="ru-RU"/>
              </w:rPr>
              <w:t>Учебно-тренировочные занятия, в рамках которых предусмотрено:</w:t>
            </w:r>
          </w:p>
          <w:p w:rsidR="007937F6" w:rsidRPr="00F149CD" w:rsidRDefault="007937F6" w:rsidP="007937F6">
            <w:pPr>
              <w:pStyle w:val="TableParagraph"/>
              <w:tabs>
                <w:tab w:val="left" w:pos="5812"/>
              </w:tabs>
              <w:contextualSpacing/>
              <w:rPr>
                <w:bCs/>
                <w:sz w:val="24"/>
                <w:szCs w:val="24"/>
                <w:lang w:val="ru-RU"/>
              </w:rPr>
            </w:pPr>
            <w:r w:rsidRPr="00F149CD">
              <w:rPr>
                <w:bCs/>
                <w:sz w:val="24"/>
                <w:szCs w:val="24"/>
                <w:lang w:val="ru-RU"/>
              </w:rPr>
              <w:t>- освоение навыков организации и проведения учебно-тренировочных занятий в качестве помощника тренера-преподавателя, инструктора;</w:t>
            </w:r>
          </w:p>
          <w:p w:rsidR="007937F6" w:rsidRPr="00F149CD" w:rsidRDefault="007937F6" w:rsidP="007937F6">
            <w:pPr>
              <w:pStyle w:val="TableParagraph"/>
              <w:tabs>
                <w:tab w:val="left" w:pos="5812"/>
              </w:tabs>
              <w:contextualSpacing/>
              <w:rPr>
                <w:bCs/>
                <w:sz w:val="24"/>
                <w:szCs w:val="24"/>
                <w:lang w:val="ru-RU"/>
              </w:rPr>
            </w:pPr>
            <w:r w:rsidRPr="00F149CD">
              <w:rPr>
                <w:bCs/>
                <w:sz w:val="24"/>
                <w:szCs w:val="24"/>
                <w:lang w:val="ru-RU"/>
              </w:rPr>
              <w:t>- составление конспекта учебно-тренировочного занятия в соответствии с поставленной задачей;</w:t>
            </w:r>
          </w:p>
          <w:p w:rsidR="007937F6" w:rsidRPr="00F149CD" w:rsidRDefault="007937F6" w:rsidP="007937F6">
            <w:pPr>
              <w:pStyle w:val="TableParagraph"/>
              <w:tabs>
                <w:tab w:val="left" w:pos="5812"/>
              </w:tabs>
              <w:contextualSpacing/>
              <w:rPr>
                <w:bCs/>
                <w:sz w:val="24"/>
                <w:szCs w:val="24"/>
                <w:lang w:val="ru-RU"/>
              </w:rPr>
            </w:pPr>
            <w:r w:rsidRPr="00F149CD">
              <w:rPr>
                <w:bCs/>
                <w:sz w:val="24"/>
                <w:szCs w:val="24"/>
                <w:lang w:val="ru-RU"/>
              </w:rPr>
              <w:t>- формирование навыков наставничества;</w:t>
            </w:r>
            <w:r w:rsidRPr="00F149CD">
              <w:rPr>
                <w:bCs/>
                <w:sz w:val="24"/>
                <w:szCs w:val="24"/>
                <w:lang w:val="ru-RU"/>
              </w:rPr>
              <w:br/>
              <w:t xml:space="preserve">- формирование сознательного отношения к учебно-тренировочному и соревновательному процессам; </w:t>
            </w:r>
          </w:p>
          <w:p w:rsidR="007937F6" w:rsidRPr="00F149CD" w:rsidRDefault="007937F6" w:rsidP="00AA7333">
            <w:pPr>
              <w:pStyle w:val="TableParagraph"/>
              <w:tabs>
                <w:tab w:val="left" w:pos="5812"/>
              </w:tabs>
              <w:contextualSpacing/>
              <w:rPr>
                <w:bCs/>
                <w:sz w:val="24"/>
                <w:szCs w:val="24"/>
                <w:lang w:val="ru-RU"/>
              </w:rPr>
            </w:pPr>
            <w:r w:rsidRPr="00F149CD">
              <w:rPr>
                <w:bCs/>
                <w:sz w:val="24"/>
                <w:szCs w:val="24"/>
                <w:lang w:val="ru-RU"/>
              </w:rPr>
              <w:t>- формирование склонности к педагогической работе</w:t>
            </w:r>
            <w:r w:rsidR="00AA7333">
              <w:rPr>
                <w:bCs/>
                <w:sz w:val="24"/>
                <w:szCs w:val="24"/>
                <w:lang w:val="ru-RU"/>
              </w:rPr>
              <w:t>.</w:t>
            </w:r>
          </w:p>
        </w:tc>
      </w:tr>
      <w:tr w:rsidR="007937F6" w:rsidRPr="00F149CD" w:rsidTr="007937F6">
        <w:trPr>
          <w:trHeight w:val="275"/>
        </w:trPr>
        <w:tc>
          <w:tcPr>
            <w:tcW w:w="585" w:type="dxa"/>
            <w:tcBorders>
              <w:top w:val="single" w:sz="4" w:space="0" w:color="000000"/>
              <w:left w:val="single" w:sz="4" w:space="0" w:color="000000"/>
              <w:bottom w:val="single" w:sz="4" w:space="0" w:color="000000"/>
              <w:right w:val="single" w:sz="4" w:space="0" w:color="auto"/>
            </w:tcBorders>
            <w:hideMark/>
          </w:tcPr>
          <w:p w:rsidR="007937F6" w:rsidRPr="00F149CD" w:rsidRDefault="007937F6" w:rsidP="007937F6">
            <w:pPr>
              <w:pStyle w:val="TableParagraph"/>
              <w:tabs>
                <w:tab w:val="left" w:pos="5812"/>
              </w:tabs>
              <w:contextualSpacing/>
              <w:jc w:val="center"/>
              <w:rPr>
                <w:bCs/>
                <w:sz w:val="24"/>
                <w:szCs w:val="24"/>
              </w:rPr>
            </w:pPr>
            <w:r w:rsidRPr="00F149CD">
              <w:rPr>
                <w:bCs/>
                <w:sz w:val="24"/>
                <w:szCs w:val="24"/>
              </w:rPr>
              <w:t>2.</w:t>
            </w:r>
          </w:p>
        </w:tc>
        <w:tc>
          <w:tcPr>
            <w:tcW w:w="9621" w:type="dxa"/>
            <w:gridSpan w:val="2"/>
            <w:tcBorders>
              <w:top w:val="single" w:sz="4" w:space="0" w:color="000000"/>
              <w:left w:val="single" w:sz="4" w:space="0" w:color="auto"/>
              <w:bottom w:val="single" w:sz="4" w:space="0" w:color="000000"/>
              <w:right w:val="single" w:sz="4" w:space="0" w:color="000000"/>
            </w:tcBorders>
            <w:hideMark/>
          </w:tcPr>
          <w:p w:rsidR="007937F6" w:rsidRPr="00F149CD" w:rsidRDefault="007937F6" w:rsidP="007937F6">
            <w:pPr>
              <w:pStyle w:val="TableParagraph"/>
              <w:tabs>
                <w:tab w:val="left" w:pos="5812"/>
              </w:tabs>
              <w:contextualSpacing/>
              <w:rPr>
                <w:sz w:val="24"/>
                <w:szCs w:val="24"/>
              </w:rPr>
            </w:pPr>
            <w:r w:rsidRPr="00F149CD">
              <w:rPr>
                <w:sz w:val="24"/>
                <w:szCs w:val="24"/>
              </w:rPr>
              <w:t>Здоровьесбережение</w:t>
            </w:r>
          </w:p>
        </w:tc>
      </w:tr>
      <w:tr w:rsidR="007937F6" w:rsidRPr="00F149CD" w:rsidTr="00AA7333">
        <w:trPr>
          <w:trHeight w:val="556"/>
        </w:trPr>
        <w:tc>
          <w:tcPr>
            <w:tcW w:w="585" w:type="dxa"/>
            <w:tcBorders>
              <w:top w:val="single" w:sz="4" w:space="0" w:color="000000"/>
              <w:left w:val="single" w:sz="4" w:space="0" w:color="000000"/>
              <w:bottom w:val="single" w:sz="4" w:space="0" w:color="000000"/>
              <w:right w:val="single" w:sz="4" w:space="0" w:color="auto"/>
            </w:tcBorders>
            <w:hideMark/>
          </w:tcPr>
          <w:p w:rsidR="007937F6" w:rsidRPr="00F149CD" w:rsidRDefault="007937F6" w:rsidP="007937F6">
            <w:pPr>
              <w:pStyle w:val="TableParagraph"/>
              <w:tabs>
                <w:tab w:val="left" w:pos="5812"/>
              </w:tabs>
              <w:contextualSpacing/>
              <w:jc w:val="center"/>
              <w:rPr>
                <w:bCs/>
                <w:sz w:val="24"/>
                <w:szCs w:val="24"/>
                <w:lang w:val="ru-RU"/>
              </w:rPr>
            </w:pPr>
            <w:r w:rsidRPr="00F149CD">
              <w:rPr>
                <w:bCs/>
                <w:sz w:val="24"/>
                <w:szCs w:val="24"/>
              </w:rPr>
              <w:t>2.</w:t>
            </w:r>
            <w:r w:rsidRPr="00F149CD">
              <w:rPr>
                <w:bCs/>
                <w:sz w:val="24"/>
                <w:szCs w:val="24"/>
                <w:lang w:val="ru-RU"/>
              </w:rPr>
              <w:t>1.</w:t>
            </w:r>
          </w:p>
        </w:tc>
        <w:tc>
          <w:tcPr>
            <w:tcW w:w="3390" w:type="dxa"/>
            <w:tcBorders>
              <w:top w:val="single" w:sz="4" w:space="0" w:color="000000"/>
              <w:left w:val="single" w:sz="4" w:space="0" w:color="auto"/>
              <w:bottom w:val="single" w:sz="4" w:space="0" w:color="000000"/>
              <w:right w:val="single" w:sz="4" w:space="0" w:color="000000"/>
            </w:tcBorders>
          </w:tcPr>
          <w:p w:rsidR="007937F6" w:rsidRPr="00F149CD" w:rsidRDefault="007937F6" w:rsidP="007937F6">
            <w:pPr>
              <w:pStyle w:val="TableParagraph"/>
              <w:tabs>
                <w:tab w:val="left" w:pos="5812"/>
              </w:tabs>
              <w:contextualSpacing/>
              <w:rPr>
                <w:bCs/>
                <w:sz w:val="24"/>
                <w:szCs w:val="24"/>
                <w:lang w:val="ru-RU"/>
              </w:rPr>
            </w:pPr>
            <w:r w:rsidRPr="00F149CD">
              <w:rPr>
                <w:bCs/>
                <w:sz w:val="24"/>
                <w:szCs w:val="24"/>
                <w:lang w:val="ru-RU"/>
              </w:rPr>
              <w:t>Организация и проведение мероприятий, направленных на формирование здорового образа жизни</w:t>
            </w:r>
          </w:p>
          <w:p w:rsidR="007937F6" w:rsidRPr="00F149CD" w:rsidRDefault="007937F6" w:rsidP="007937F6">
            <w:pPr>
              <w:pStyle w:val="TableParagraph"/>
              <w:tabs>
                <w:tab w:val="left" w:pos="5812"/>
              </w:tabs>
              <w:contextualSpacing/>
              <w:rPr>
                <w:bCs/>
                <w:sz w:val="24"/>
                <w:szCs w:val="24"/>
                <w:lang w:val="ru-RU"/>
              </w:rPr>
            </w:pPr>
          </w:p>
          <w:p w:rsidR="007937F6" w:rsidRPr="00F149CD" w:rsidRDefault="007937F6" w:rsidP="007937F6">
            <w:pPr>
              <w:pStyle w:val="TableParagraph"/>
              <w:tabs>
                <w:tab w:val="left" w:pos="5812"/>
              </w:tabs>
              <w:contextualSpacing/>
              <w:rPr>
                <w:bCs/>
                <w:sz w:val="24"/>
                <w:szCs w:val="24"/>
                <w:lang w:val="ru-RU"/>
              </w:rPr>
            </w:pPr>
          </w:p>
          <w:p w:rsidR="007937F6" w:rsidRPr="00F149CD" w:rsidRDefault="007937F6" w:rsidP="007937F6">
            <w:pPr>
              <w:pStyle w:val="TableParagraph"/>
              <w:tabs>
                <w:tab w:val="left" w:pos="5812"/>
              </w:tabs>
              <w:contextualSpacing/>
              <w:rPr>
                <w:bCs/>
                <w:sz w:val="24"/>
                <w:szCs w:val="24"/>
                <w:lang w:val="ru-RU"/>
              </w:rPr>
            </w:pPr>
          </w:p>
          <w:p w:rsidR="007937F6" w:rsidRPr="00F149CD" w:rsidRDefault="007937F6" w:rsidP="007937F6">
            <w:pPr>
              <w:tabs>
                <w:tab w:val="left" w:pos="5812"/>
              </w:tabs>
              <w:contextualSpacing/>
              <w:rPr>
                <w:rFonts w:ascii="Times New Roman" w:hAnsi="Times New Roman" w:cs="Times New Roman"/>
                <w:bCs/>
                <w:sz w:val="24"/>
                <w:szCs w:val="24"/>
                <w:lang w:val="ru-RU"/>
              </w:rPr>
            </w:pPr>
          </w:p>
        </w:tc>
        <w:tc>
          <w:tcPr>
            <w:tcW w:w="6231" w:type="dxa"/>
            <w:tcBorders>
              <w:top w:val="single" w:sz="4" w:space="0" w:color="000000"/>
              <w:left w:val="single" w:sz="4" w:space="0" w:color="000000"/>
              <w:bottom w:val="single" w:sz="4" w:space="0" w:color="000000"/>
              <w:right w:val="single" w:sz="4" w:space="0" w:color="000000"/>
            </w:tcBorders>
          </w:tcPr>
          <w:p w:rsidR="007937F6" w:rsidRPr="00F149CD" w:rsidRDefault="007937F6" w:rsidP="007937F6">
            <w:pPr>
              <w:tabs>
                <w:tab w:val="left" w:pos="5812"/>
              </w:tabs>
              <w:contextualSpacing/>
              <w:rPr>
                <w:rFonts w:ascii="Times New Roman" w:hAnsi="Times New Roman" w:cs="Times New Roman"/>
                <w:sz w:val="24"/>
                <w:szCs w:val="24"/>
                <w:lang w:val="ru-RU"/>
              </w:rPr>
            </w:pPr>
            <w:r w:rsidRPr="00F149CD">
              <w:rPr>
                <w:rFonts w:ascii="Times New Roman" w:hAnsi="Times New Roman" w:cs="Times New Roman"/>
                <w:sz w:val="24"/>
                <w:szCs w:val="24"/>
                <w:lang w:val="ru-RU"/>
              </w:rPr>
              <w:t>Дни здоровья и спорта, в рамках которых предусмотрено:</w:t>
            </w:r>
          </w:p>
          <w:p w:rsidR="007937F6" w:rsidRPr="00F149CD" w:rsidRDefault="007937F6" w:rsidP="007937F6">
            <w:pPr>
              <w:tabs>
                <w:tab w:val="left" w:pos="5812"/>
              </w:tabs>
              <w:contextualSpacing/>
              <w:rPr>
                <w:rFonts w:ascii="Times New Roman" w:hAnsi="Times New Roman" w:cs="Times New Roman"/>
                <w:bCs/>
                <w:sz w:val="24"/>
                <w:szCs w:val="24"/>
                <w:lang w:val="ru-RU"/>
              </w:rPr>
            </w:pPr>
            <w:r w:rsidRPr="00F149CD">
              <w:rPr>
                <w:rFonts w:ascii="Times New Roman" w:hAnsi="Times New Roman" w:cs="Times New Roman"/>
                <w:bCs/>
                <w:sz w:val="24"/>
                <w:szCs w:val="24"/>
                <w:lang w:val="ru-RU"/>
              </w:rPr>
              <w:t xml:space="preserve">- формирование знаний и умений </w:t>
            </w:r>
            <w:r w:rsidRPr="00F149CD">
              <w:rPr>
                <w:rFonts w:ascii="Times New Roman" w:hAnsi="Times New Roman" w:cs="Times New Roman"/>
                <w:bCs/>
                <w:sz w:val="24"/>
                <w:szCs w:val="24"/>
                <w:lang w:val="ru-RU"/>
              </w:rPr>
              <w:br/>
              <w:t>в проведении дней здоровья и спорта, спортивных фестивалей (написание положений, требований, регламентов к организации и проведению мероприятий, ведение протоколов);</w:t>
            </w:r>
          </w:p>
          <w:p w:rsidR="007937F6" w:rsidRPr="00F149CD" w:rsidRDefault="007937F6" w:rsidP="00AA7333">
            <w:pPr>
              <w:tabs>
                <w:tab w:val="left" w:pos="5812"/>
              </w:tabs>
              <w:contextualSpacing/>
              <w:rPr>
                <w:rFonts w:ascii="Times New Roman" w:hAnsi="Times New Roman" w:cs="Times New Roman"/>
                <w:sz w:val="24"/>
                <w:szCs w:val="24"/>
                <w:lang w:val="ru-RU"/>
              </w:rPr>
            </w:pPr>
            <w:r w:rsidRPr="00F149CD">
              <w:rPr>
                <w:rFonts w:ascii="Times New Roman" w:hAnsi="Times New Roman" w:cs="Times New Roman"/>
                <w:bCs/>
                <w:sz w:val="24"/>
                <w:szCs w:val="24"/>
                <w:lang w:val="ru-RU"/>
              </w:rPr>
              <w:t>- подготовка пропагандистских акций по формированию здорового образа жизни ср</w:t>
            </w:r>
            <w:r w:rsidR="00AA7333">
              <w:rPr>
                <w:rFonts w:ascii="Times New Roman" w:hAnsi="Times New Roman" w:cs="Times New Roman"/>
                <w:bCs/>
                <w:sz w:val="24"/>
                <w:szCs w:val="24"/>
                <w:lang w:val="ru-RU"/>
              </w:rPr>
              <w:t>едствами различных видов спорта.</w:t>
            </w:r>
          </w:p>
        </w:tc>
      </w:tr>
      <w:tr w:rsidR="007937F6" w:rsidRPr="00F149CD" w:rsidTr="00AA7333">
        <w:trPr>
          <w:trHeight w:val="275"/>
        </w:trPr>
        <w:tc>
          <w:tcPr>
            <w:tcW w:w="585" w:type="dxa"/>
            <w:tcBorders>
              <w:top w:val="single" w:sz="4" w:space="0" w:color="000000"/>
              <w:left w:val="single" w:sz="4" w:space="0" w:color="000000"/>
              <w:bottom w:val="single" w:sz="4" w:space="0" w:color="000000"/>
              <w:right w:val="single" w:sz="4" w:space="0" w:color="auto"/>
            </w:tcBorders>
            <w:hideMark/>
          </w:tcPr>
          <w:p w:rsidR="007937F6" w:rsidRPr="00F149CD" w:rsidRDefault="007937F6" w:rsidP="007937F6">
            <w:pPr>
              <w:pStyle w:val="TableParagraph"/>
              <w:tabs>
                <w:tab w:val="left" w:pos="5812"/>
              </w:tabs>
              <w:contextualSpacing/>
              <w:jc w:val="center"/>
              <w:rPr>
                <w:bCs/>
                <w:sz w:val="24"/>
                <w:szCs w:val="24"/>
              </w:rPr>
            </w:pPr>
            <w:r w:rsidRPr="00F149CD">
              <w:rPr>
                <w:bCs/>
                <w:sz w:val="24"/>
                <w:szCs w:val="24"/>
              </w:rPr>
              <w:t>2.</w:t>
            </w:r>
            <w:r w:rsidRPr="00F149CD">
              <w:rPr>
                <w:bCs/>
                <w:sz w:val="24"/>
                <w:szCs w:val="24"/>
                <w:lang w:val="ru-RU"/>
              </w:rPr>
              <w:t>2</w:t>
            </w:r>
            <w:r w:rsidRPr="00F149CD">
              <w:rPr>
                <w:bCs/>
                <w:sz w:val="24"/>
                <w:szCs w:val="24"/>
              </w:rPr>
              <w:t>.</w:t>
            </w:r>
          </w:p>
        </w:tc>
        <w:tc>
          <w:tcPr>
            <w:tcW w:w="3390" w:type="dxa"/>
            <w:tcBorders>
              <w:top w:val="single" w:sz="4" w:space="0" w:color="000000"/>
              <w:left w:val="single" w:sz="4" w:space="0" w:color="auto"/>
              <w:bottom w:val="single" w:sz="4" w:space="0" w:color="000000"/>
              <w:right w:val="single" w:sz="4" w:space="0" w:color="000000"/>
            </w:tcBorders>
            <w:hideMark/>
          </w:tcPr>
          <w:p w:rsidR="007937F6" w:rsidRPr="00F149CD" w:rsidRDefault="007937F6" w:rsidP="007937F6">
            <w:pPr>
              <w:pStyle w:val="TableParagraph"/>
              <w:tabs>
                <w:tab w:val="left" w:pos="5812"/>
              </w:tabs>
              <w:contextualSpacing/>
              <w:rPr>
                <w:bCs/>
                <w:sz w:val="24"/>
                <w:szCs w:val="24"/>
              </w:rPr>
            </w:pPr>
            <w:r w:rsidRPr="00F149CD">
              <w:rPr>
                <w:bCs/>
                <w:sz w:val="24"/>
                <w:szCs w:val="24"/>
              </w:rPr>
              <w:t>Режимпитания и отдыха</w:t>
            </w:r>
          </w:p>
        </w:tc>
        <w:tc>
          <w:tcPr>
            <w:tcW w:w="6231" w:type="dxa"/>
            <w:tcBorders>
              <w:top w:val="single" w:sz="4" w:space="0" w:color="000000"/>
              <w:left w:val="single" w:sz="4" w:space="0" w:color="000000"/>
              <w:bottom w:val="single" w:sz="4" w:space="0" w:color="000000"/>
              <w:right w:val="single" w:sz="4" w:space="0" w:color="000000"/>
            </w:tcBorders>
            <w:hideMark/>
          </w:tcPr>
          <w:p w:rsidR="007937F6" w:rsidRPr="00F149CD" w:rsidRDefault="007937F6" w:rsidP="007937F6">
            <w:pPr>
              <w:pStyle w:val="TableParagraph"/>
              <w:tabs>
                <w:tab w:val="left" w:pos="5812"/>
              </w:tabs>
              <w:contextualSpacing/>
              <w:rPr>
                <w:bCs/>
                <w:sz w:val="24"/>
                <w:szCs w:val="24"/>
                <w:lang w:val="ru-RU"/>
              </w:rPr>
            </w:pPr>
            <w:r w:rsidRPr="00F149CD">
              <w:rPr>
                <w:sz w:val="24"/>
                <w:szCs w:val="24"/>
                <w:lang w:val="ru-RU"/>
              </w:rPr>
              <w:t>Практическая деятельность и восстановительные процессыобучающихся</w:t>
            </w:r>
            <w:r w:rsidRPr="00F149CD">
              <w:rPr>
                <w:bCs/>
                <w:sz w:val="24"/>
                <w:szCs w:val="24"/>
                <w:lang w:val="ru-RU"/>
              </w:rPr>
              <w:t xml:space="preserve">: </w:t>
            </w:r>
          </w:p>
          <w:p w:rsidR="007937F6" w:rsidRPr="00F149CD" w:rsidRDefault="007937F6" w:rsidP="00AA7333">
            <w:pPr>
              <w:pStyle w:val="TableParagraph"/>
              <w:tabs>
                <w:tab w:val="left" w:pos="5812"/>
              </w:tabs>
              <w:contextualSpacing/>
              <w:rPr>
                <w:sz w:val="24"/>
                <w:szCs w:val="24"/>
                <w:lang w:val="ru-RU"/>
              </w:rPr>
            </w:pPr>
            <w:r w:rsidRPr="00F149CD">
              <w:rPr>
                <w:sz w:val="24"/>
                <w:szCs w:val="24"/>
                <w:lang w:val="ru-RU"/>
              </w:rPr>
              <w:t xml:space="preserve">- </w:t>
            </w:r>
            <w:r w:rsidRPr="00F149CD">
              <w:rPr>
                <w:bCs/>
                <w:sz w:val="24"/>
                <w:szCs w:val="24"/>
                <w:lang w:val="ru-RU"/>
              </w:rPr>
              <w:t>формирование навыков правильного режима дня с учетом спортивного режима (продолжительности учебно-тренировочного процесса, периодов сна, отдыха, восстановительных мероприятий после тренировки, оптимальное питание, профилактика переутомления и травм, поддержка физических кондиций, знание способов закаливания и укрепления иммунитета)</w:t>
            </w:r>
            <w:r w:rsidR="00AA7333">
              <w:rPr>
                <w:bCs/>
                <w:sz w:val="24"/>
                <w:szCs w:val="24"/>
                <w:lang w:val="ru-RU"/>
              </w:rPr>
              <w:t>.</w:t>
            </w:r>
          </w:p>
        </w:tc>
      </w:tr>
      <w:tr w:rsidR="007937F6" w:rsidRPr="00F149CD" w:rsidTr="007937F6">
        <w:trPr>
          <w:trHeight w:val="275"/>
        </w:trPr>
        <w:tc>
          <w:tcPr>
            <w:tcW w:w="585" w:type="dxa"/>
            <w:tcBorders>
              <w:top w:val="single" w:sz="4" w:space="0" w:color="000000"/>
              <w:left w:val="single" w:sz="4" w:space="0" w:color="000000"/>
              <w:bottom w:val="single" w:sz="4" w:space="0" w:color="000000"/>
              <w:right w:val="single" w:sz="4" w:space="0" w:color="auto"/>
            </w:tcBorders>
            <w:hideMark/>
          </w:tcPr>
          <w:p w:rsidR="007937F6" w:rsidRPr="00F149CD" w:rsidRDefault="007937F6" w:rsidP="007937F6">
            <w:pPr>
              <w:pStyle w:val="TableParagraph"/>
              <w:tabs>
                <w:tab w:val="left" w:pos="5812"/>
              </w:tabs>
              <w:contextualSpacing/>
              <w:jc w:val="center"/>
              <w:rPr>
                <w:sz w:val="24"/>
                <w:szCs w:val="24"/>
              </w:rPr>
            </w:pPr>
            <w:r w:rsidRPr="00F149CD">
              <w:rPr>
                <w:sz w:val="24"/>
                <w:szCs w:val="24"/>
              </w:rPr>
              <w:t>3.</w:t>
            </w:r>
          </w:p>
        </w:tc>
        <w:tc>
          <w:tcPr>
            <w:tcW w:w="9621" w:type="dxa"/>
            <w:gridSpan w:val="2"/>
            <w:tcBorders>
              <w:top w:val="single" w:sz="4" w:space="0" w:color="000000"/>
              <w:left w:val="single" w:sz="4" w:space="0" w:color="auto"/>
              <w:bottom w:val="single" w:sz="4" w:space="0" w:color="000000"/>
              <w:right w:val="single" w:sz="4" w:space="0" w:color="000000"/>
            </w:tcBorders>
            <w:hideMark/>
          </w:tcPr>
          <w:p w:rsidR="007937F6" w:rsidRPr="00F149CD" w:rsidRDefault="007937F6" w:rsidP="007937F6">
            <w:pPr>
              <w:pStyle w:val="TableParagraph"/>
              <w:tabs>
                <w:tab w:val="left" w:pos="5812"/>
              </w:tabs>
              <w:contextualSpacing/>
              <w:rPr>
                <w:sz w:val="24"/>
                <w:szCs w:val="24"/>
              </w:rPr>
            </w:pPr>
            <w:r w:rsidRPr="00F149CD">
              <w:rPr>
                <w:sz w:val="24"/>
                <w:szCs w:val="24"/>
              </w:rPr>
              <w:t>Патриотическоевоспитаниеобучающихся</w:t>
            </w:r>
          </w:p>
        </w:tc>
      </w:tr>
      <w:tr w:rsidR="007937F6" w:rsidRPr="00F149CD" w:rsidTr="00AA7333">
        <w:trPr>
          <w:trHeight w:val="275"/>
        </w:trPr>
        <w:tc>
          <w:tcPr>
            <w:tcW w:w="585" w:type="dxa"/>
            <w:tcBorders>
              <w:top w:val="single" w:sz="4" w:space="0" w:color="000000"/>
              <w:left w:val="single" w:sz="4" w:space="0" w:color="000000"/>
              <w:bottom w:val="single" w:sz="4" w:space="0" w:color="000000"/>
              <w:right w:val="single" w:sz="4" w:space="0" w:color="auto"/>
            </w:tcBorders>
            <w:hideMark/>
          </w:tcPr>
          <w:p w:rsidR="007937F6" w:rsidRPr="00F149CD" w:rsidRDefault="007937F6" w:rsidP="007937F6">
            <w:pPr>
              <w:pStyle w:val="TableParagraph"/>
              <w:tabs>
                <w:tab w:val="left" w:pos="5812"/>
              </w:tabs>
              <w:contextualSpacing/>
              <w:jc w:val="center"/>
              <w:rPr>
                <w:bCs/>
                <w:sz w:val="24"/>
                <w:szCs w:val="24"/>
              </w:rPr>
            </w:pPr>
            <w:r w:rsidRPr="00F149CD">
              <w:rPr>
                <w:bCs/>
                <w:sz w:val="24"/>
                <w:szCs w:val="24"/>
              </w:rPr>
              <w:lastRenderedPageBreak/>
              <w:t>3.1.</w:t>
            </w:r>
          </w:p>
        </w:tc>
        <w:tc>
          <w:tcPr>
            <w:tcW w:w="3390" w:type="dxa"/>
            <w:tcBorders>
              <w:top w:val="single" w:sz="4" w:space="0" w:color="000000"/>
              <w:left w:val="single" w:sz="4" w:space="0" w:color="auto"/>
              <w:bottom w:val="single" w:sz="4" w:space="0" w:color="000000"/>
              <w:right w:val="single" w:sz="4" w:space="0" w:color="000000"/>
            </w:tcBorders>
          </w:tcPr>
          <w:p w:rsidR="007937F6" w:rsidRPr="00F149CD" w:rsidRDefault="007937F6" w:rsidP="007937F6">
            <w:pPr>
              <w:pStyle w:val="TableParagraph"/>
              <w:tabs>
                <w:tab w:val="left" w:pos="5812"/>
              </w:tabs>
              <w:contextualSpacing/>
              <w:rPr>
                <w:bCs/>
                <w:sz w:val="24"/>
                <w:szCs w:val="24"/>
                <w:lang w:val="ru-RU"/>
              </w:rPr>
            </w:pPr>
            <w:r w:rsidRPr="00F149CD">
              <w:rPr>
                <w:bCs/>
                <w:sz w:val="24"/>
                <w:szCs w:val="24"/>
                <w:lang w:val="ru-RU"/>
              </w:rPr>
              <w:t>Теоретическая подготовка</w:t>
            </w:r>
          </w:p>
          <w:p w:rsidR="007937F6" w:rsidRPr="00F149CD" w:rsidRDefault="007937F6" w:rsidP="007937F6">
            <w:pPr>
              <w:pStyle w:val="a5"/>
              <w:tabs>
                <w:tab w:val="left" w:pos="5812"/>
              </w:tabs>
              <w:contextualSpacing/>
              <w:rPr>
                <w:bCs/>
                <w:lang w:val="ru-RU"/>
              </w:rPr>
            </w:pPr>
            <w:r w:rsidRPr="00F149CD">
              <w:rPr>
                <w:bCs/>
                <w:lang w:val="ru-RU"/>
              </w:rPr>
              <w:t>(воспитание патриотизма, чувства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вида спорта в современном обществе, легендарных спортсменов в Российской Федерации, в регионе, культура поведения болельщиков и спортсменов на соревнованиях)</w:t>
            </w:r>
          </w:p>
        </w:tc>
        <w:tc>
          <w:tcPr>
            <w:tcW w:w="6231" w:type="dxa"/>
            <w:tcBorders>
              <w:top w:val="single" w:sz="4" w:space="0" w:color="000000"/>
              <w:left w:val="single" w:sz="4" w:space="0" w:color="000000"/>
              <w:bottom w:val="single" w:sz="4" w:space="0" w:color="000000"/>
              <w:right w:val="single" w:sz="4" w:space="0" w:color="000000"/>
            </w:tcBorders>
          </w:tcPr>
          <w:p w:rsidR="007937F6" w:rsidRPr="00F149CD" w:rsidRDefault="007937F6" w:rsidP="007937F6">
            <w:pPr>
              <w:pStyle w:val="TableParagraph"/>
              <w:tabs>
                <w:tab w:val="left" w:pos="5812"/>
              </w:tabs>
              <w:contextualSpacing/>
              <w:rPr>
                <w:bCs/>
                <w:sz w:val="24"/>
                <w:szCs w:val="24"/>
                <w:lang w:val="ru-RU"/>
              </w:rPr>
            </w:pPr>
            <w:r w:rsidRPr="00F149CD">
              <w:rPr>
                <w:bCs/>
                <w:sz w:val="24"/>
                <w:szCs w:val="24"/>
                <w:lang w:val="ru-RU"/>
              </w:rPr>
              <w:t>Беседы, встречи, диспуты, другие</w:t>
            </w:r>
          </w:p>
          <w:p w:rsidR="007937F6" w:rsidRPr="00F149CD" w:rsidRDefault="007937F6" w:rsidP="007937F6">
            <w:pPr>
              <w:tabs>
                <w:tab w:val="left" w:pos="5812"/>
              </w:tabs>
              <w:contextualSpacing/>
              <w:rPr>
                <w:rFonts w:ascii="Times New Roman" w:hAnsi="Times New Roman" w:cs="Times New Roman"/>
                <w:bCs/>
                <w:sz w:val="24"/>
                <w:szCs w:val="24"/>
                <w:lang w:val="ru-RU"/>
              </w:rPr>
            </w:pPr>
            <w:r w:rsidRPr="00F149CD">
              <w:rPr>
                <w:rFonts w:ascii="Times New Roman" w:hAnsi="Times New Roman" w:cs="Times New Roman"/>
                <w:bCs/>
                <w:sz w:val="24"/>
                <w:szCs w:val="24"/>
                <w:lang w:val="ru-RU"/>
              </w:rPr>
              <w:t xml:space="preserve">мероприятия с приглашением именитых спортсменов, тренеров и ветеранов спорта с обучающимися и иные мероприятия, определяемые организацией, реализующей дополнительную образовательную программу спортивной подготовки </w:t>
            </w:r>
          </w:p>
          <w:p w:rsidR="007937F6" w:rsidRPr="00F149CD" w:rsidRDefault="007937F6" w:rsidP="007937F6">
            <w:pPr>
              <w:pStyle w:val="TableParagraph"/>
              <w:tabs>
                <w:tab w:val="left" w:pos="5812"/>
              </w:tabs>
              <w:contextualSpacing/>
              <w:rPr>
                <w:bCs/>
                <w:sz w:val="24"/>
                <w:szCs w:val="24"/>
                <w:lang w:val="ru-RU"/>
              </w:rPr>
            </w:pPr>
          </w:p>
        </w:tc>
      </w:tr>
      <w:tr w:rsidR="007937F6" w:rsidRPr="00F149CD" w:rsidTr="00AA7333">
        <w:trPr>
          <w:trHeight w:val="275"/>
        </w:trPr>
        <w:tc>
          <w:tcPr>
            <w:tcW w:w="585" w:type="dxa"/>
            <w:tcBorders>
              <w:top w:val="single" w:sz="4" w:space="0" w:color="000000"/>
              <w:left w:val="single" w:sz="4" w:space="0" w:color="000000"/>
              <w:bottom w:val="single" w:sz="4" w:space="0" w:color="000000"/>
              <w:right w:val="single" w:sz="4" w:space="0" w:color="auto"/>
            </w:tcBorders>
          </w:tcPr>
          <w:p w:rsidR="007937F6" w:rsidRPr="00F149CD" w:rsidRDefault="007937F6" w:rsidP="007937F6">
            <w:pPr>
              <w:pStyle w:val="TableParagraph"/>
              <w:tabs>
                <w:tab w:val="left" w:pos="5812"/>
              </w:tabs>
              <w:contextualSpacing/>
              <w:jc w:val="center"/>
              <w:rPr>
                <w:bCs/>
                <w:sz w:val="24"/>
                <w:szCs w:val="24"/>
                <w:lang w:val="ru-RU"/>
              </w:rPr>
            </w:pPr>
            <w:r w:rsidRPr="00F149CD">
              <w:rPr>
                <w:bCs/>
                <w:sz w:val="24"/>
                <w:szCs w:val="24"/>
                <w:lang w:val="ru-RU"/>
              </w:rPr>
              <w:t>3.2.</w:t>
            </w:r>
          </w:p>
        </w:tc>
        <w:tc>
          <w:tcPr>
            <w:tcW w:w="3390" w:type="dxa"/>
            <w:tcBorders>
              <w:top w:val="single" w:sz="4" w:space="0" w:color="000000"/>
              <w:left w:val="single" w:sz="4" w:space="0" w:color="auto"/>
              <w:bottom w:val="single" w:sz="4" w:space="0" w:color="000000"/>
              <w:right w:val="single" w:sz="4" w:space="0" w:color="000000"/>
            </w:tcBorders>
          </w:tcPr>
          <w:p w:rsidR="007937F6" w:rsidRPr="00F149CD" w:rsidRDefault="007937F6" w:rsidP="007937F6">
            <w:pPr>
              <w:pStyle w:val="TableParagraph"/>
              <w:tabs>
                <w:tab w:val="left" w:pos="5812"/>
              </w:tabs>
              <w:contextualSpacing/>
              <w:rPr>
                <w:bCs/>
                <w:sz w:val="24"/>
                <w:szCs w:val="24"/>
                <w:lang w:val="ru-RU"/>
              </w:rPr>
            </w:pPr>
            <w:r w:rsidRPr="00F149CD">
              <w:rPr>
                <w:bCs/>
                <w:sz w:val="24"/>
                <w:szCs w:val="24"/>
                <w:lang w:val="ru-RU"/>
              </w:rPr>
              <w:t>Практическая подготовка</w:t>
            </w:r>
          </w:p>
          <w:p w:rsidR="007937F6" w:rsidRPr="00F149CD" w:rsidRDefault="007937F6" w:rsidP="007937F6">
            <w:pPr>
              <w:adjustRightInd w:val="0"/>
              <w:contextualSpacing/>
              <w:jc w:val="both"/>
              <w:rPr>
                <w:rFonts w:ascii="Times New Roman" w:hAnsi="Times New Roman" w:cs="Times New Roman"/>
                <w:bCs/>
                <w:sz w:val="24"/>
                <w:szCs w:val="24"/>
                <w:lang w:val="ru-RU"/>
              </w:rPr>
            </w:pPr>
            <w:r w:rsidRPr="00F149CD">
              <w:rPr>
                <w:rFonts w:ascii="Times New Roman" w:hAnsi="Times New Roman" w:cs="Times New Roman"/>
                <w:bCs/>
                <w:sz w:val="24"/>
                <w:szCs w:val="24"/>
                <w:lang w:val="ru-RU"/>
              </w:rPr>
              <w:t xml:space="preserve">(участие в </w:t>
            </w:r>
            <w:r w:rsidRPr="00F149CD">
              <w:rPr>
                <w:rFonts w:ascii="Times New Roman" w:hAnsi="Times New Roman" w:cs="Times New Roman"/>
                <w:sz w:val="24"/>
                <w:szCs w:val="24"/>
                <w:lang w:val="ru-RU"/>
              </w:rPr>
              <w:t>физкультурных мероприятиях и спортивных соревнованиях и иных мероприятиях)</w:t>
            </w:r>
          </w:p>
        </w:tc>
        <w:tc>
          <w:tcPr>
            <w:tcW w:w="6231" w:type="dxa"/>
            <w:tcBorders>
              <w:top w:val="single" w:sz="4" w:space="0" w:color="000000"/>
              <w:left w:val="single" w:sz="4" w:space="0" w:color="000000"/>
              <w:bottom w:val="single" w:sz="4" w:space="0" w:color="000000"/>
              <w:right w:val="single" w:sz="4" w:space="0" w:color="000000"/>
            </w:tcBorders>
          </w:tcPr>
          <w:p w:rsidR="007937F6" w:rsidRPr="00F149CD" w:rsidRDefault="007937F6" w:rsidP="007937F6">
            <w:pPr>
              <w:pStyle w:val="TableParagraph"/>
              <w:tabs>
                <w:tab w:val="left" w:pos="5812"/>
              </w:tabs>
              <w:contextualSpacing/>
              <w:rPr>
                <w:sz w:val="24"/>
                <w:szCs w:val="24"/>
                <w:lang w:val="ru-RU"/>
              </w:rPr>
            </w:pPr>
            <w:r w:rsidRPr="00F149CD">
              <w:rPr>
                <w:sz w:val="24"/>
                <w:szCs w:val="24"/>
                <w:lang w:val="ru-RU"/>
              </w:rPr>
              <w:t>Участие в:</w:t>
            </w:r>
          </w:p>
          <w:p w:rsidR="007937F6" w:rsidRPr="00F149CD" w:rsidRDefault="007937F6" w:rsidP="007937F6">
            <w:pPr>
              <w:pStyle w:val="TableParagraph"/>
              <w:tabs>
                <w:tab w:val="left" w:pos="5812"/>
              </w:tabs>
              <w:contextualSpacing/>
              <w:rPr>
                <w:sz w:val="24"/>
                <w:szCs w:val="24"/>
                <w:lang w:val="ru-RU"/>
              </w:rPr>
            </w:pPr>
            <w:r w:rsidRPr="00F149CD">
              <w:rPr>
                <w:sz w:val="24"/>
                <w:szCs w:val="24"/>
                <w:lang w:val="ru-RU"/>
              </w:rPr>
              <w:t>- физкультурных и спортивно-массовых мероприятиях, спортивных соревнованиях, в том числе в</w:t>
            </w:r>
            <w:r w:rsidRPr="00F149CD">
              <w:rPr>
                <w:bCs/>
                <w:sz w:val="24"/>
                <w:szCs w:val="24"/>
                <w:lang w:val="ru-RU"/>
              </w:rPr>
              <w:t xml:space="preserve"> парадах, </w:t>
            </w:r>
            <w:r w:rsidRPr="00F149CD">
              <w:rPr>
                <w:sz w:val="24"/>
                <w:szCs w:val="24"/>
                <w:lang w:val="ru-RU"/>
              </w:rPr>
              <w:t>церемониях</w:t>
            </w:r>
            <w:r w:rsidRPr="00F149CD">
              <w:rPr>
                <w:bCs/>
                <w:sz w:val="24"/>
                <w:szCs w:val="24"/>
                <w:lang w:val="ru-RU"/>
              </w:rPr>
              <w:t xml:space="preserve"> открытия (закрытия), </w:t>
            </w:r>
            <w:r w:rsidRPr="00F149CD">
              <w:rPr>
                <w:sz w:val="24"/>
                <w:szCs w:val="24"/>
                <w:lang w:val="ru-RU"/>
              </w:rPr>
              <w:t>награждения на указанных мероприятиях;</w:t>
            </w:r>
          </w:p>
          <w:p w:rsidR="007937F6" w:rsidRPr="00F149CD" w:rsidRDefault="007937F6" w:rsidP="007937F6">
            <w:pPr>
              <w:pStyle w:val="TableParagraph"/>
              <w:tabs>
                <w:tab w:val="left" w:pos="5812"/>
              </w:tabs>
              <w:contextualSpacing/>
              <w:rPr>
                <w:sz w:val="24"/>
                <w:szCs w:val="24"/>
                <w:shd w:val="clear" w:color="auto" w:fill="FFFFFF"/>
                <w:lang w:val="ru-RU"/>
              </w:rPr>
            </w:pPr>
            <w:r w:rsidRPr="00F149CD">
              <w:rPr>
                <w:sz w:val="24"/>
                <w:szCs w:val="24"/>
                <w:shd w:val="clear" w:color="auto" w:fill="FFFFFF"/>
                <w:lang w:val="ru-RU"/>
              </w:rPr>
              <w:t>- тематических физкультурно-спортивных праздниках, организуемых в том числе организацией, реализующей дополнительные образовательные программы спортивной подготовки;</w:t>
            </w:r>
          </w:p>
          <w:p w:rsidR="007937F6" w:rsidRPr="00F149CD" w:rsidRDefault="007937F6" w:rsidP="007937F6">
            <w:pPr>
              <w:pStyle w:val="TableParagraph"/>
              <w:tabs>
                <w:tab w:val="left" w:pos="5812"/>
              </w:tabs>
              <w:contextualSpacing/>
              <w:rPr>
                <w:sz w:val="24"/>
                <w:szCs w:val="24"/>
                <w:lang w:val="ru-RU"/>
              </w:rPr>
            </w:pPr>
          </w:p>
        </w:tc>
      </w:tr>
      <w:tr w:rsidR="007937F6" w:rsidRPr="00F149CD" w:rsidTr="007937F6">
        <w:trPr>
          <w:trHeight w:val="275"/>
        </w:trPr>
        <w:tc>
          <w:tcPr>
            <w:tcW w:w="585" w:type="dxa"/>
            <w:tcBorders>
              <w:top w:val="single" w:sz="4" w:space="0" w:color="000000"/>
              <w:left w:val="single" w:sz="4" w:space="0" w:color="000000"/>
              <w:bottom w:val="single" w:sz="4" w:space="0" w:color="000000"/>
              <w:right w:val="single" w:sz="4" w:space="0" w:color="auto"/>
            </w:tcBorders>
            <w:hideMark/>
          </w:tcPr>
          <w:p w:rsidR="007937F6" w:rsidRPr="00F149CD" w:rsidRDefault="007937F6" w:rsidP="007937F6">
            <w:pPr>
              <w:pStyle w:val="TableParagraph"/>
              <w:tabs>
                <w:tab w:val="left" w:pos="5812"/>
              </w:tabs>
              <w:contextualSpacing/>
              <w:jc w:val="center"/>
              <w:rPr>
                <w:sz w:val="24"/>
                <w:szCs w:val="24"/>
              </w:rPr>
            </w:pPr>
            <w:r w:rsidRPr="00F149CD">
              <w:rPr>
                <w:sz w:val="24"/>
                <w:szCs w:val="24"/>
              </w:rPr>
              <w:t>4.</w:t>
            </w:r>
          </w:p>
        </w:tc>
        <w:tc>
          <w:tcPr>
            <w:tcW w:w="9621" w:type="dxa"/>
            <w:gridSpan w:val="2"/>
            <w:tcBorders>
              <w:top w:val="single" w:sz="4" w:space="0" w:color="000000"/>
              <w:left w:val="single" w:sz="4" w:space="0" w:color="auto"/>
              <w:bottom w:val="single" w:sz="4" w:space="0" w:color="000000"/>
              <w:right w:val="single" w:sz="4" w:space="0" w:color="000000"/>
            </w:tcBorders>
            <w:hideMark/>
          </w:tcPr>
          <w:p w:rsidR="007937F6" w:rsidRPr="00F149CD" w:rsidRDefault="007937F6" w:rsidP="007937F6">
            <w:pPr>
              <w:pStyle w:val="TableParagraph"/>
              <w:tabs>
                <w:tab w:val="left" w:pos="5812"/>
              </w:tabs>
              <w:contextualSpacing/>
              <w:rPr>
                <w:sz w:val="24"/>
                <w:szCs w:val="24"/>
              </w:rPr>
            </w:pPr>
            <w:r w:rsidRPr="00F149CD">
              <w:rPr>
                <w:sz w:val="24"/>
                <w:szCs w:val="24"/>
              </w:rPr>
              <w:t>Развитиетворческогомышления</w:t>
            </w:r>
          </w:p>
        </w:tc>
      </w:tr>
      <w:tr w:rsidR="007937F6" w:rsidRPr="00F149CD" w:rsidTr="00AA7333">
        <w:trPr>
          <w:trHeight w:val="275"/>
        </w:trPr>
        <w:tc>
          <w:tcPr>
            <w:tcW w:w="585" w:type="dxa"/>
            <w:tcBorders>
              <w:top w:val="single" w:sz="4" w:space="0" w:color="000000"/>
              <w:left w:val="single" w:sz="4" w:space="0" w:color="000000"/>
              <w:bottom w:val="single" w:sz="4" w:space="0" w:color="000000"/>
              <w:right w:val="single" w:sz="4" w:space="0" w:color="auto"/>
            </w:tcBorders>
            <w:hideMark/>
          </w:tcPr>
          <w:p w:rsidR="007937F6" w:rsidRPr="00F149CD" w:rsidRDefault="007937F6" w:rsidP="007937F6">
            <w:pPr>
              <w:pStyle w:val="TableParagraph"/>
              <w:tabs>
                <w:tab w:val="left" w:pos="5812"/>
              </w:tabs>
              <w:contextualSpacing/>
              <w:jc w:val="center"/>
              <w:rPr>
                <w:bCs/>
                <w:sz w:val="24"/>
                <w:szCs w:val="24"/>
              </w:rPr>
            </w:pPr>
            <w:r w:rsidRPr="00F149CD">
              <w:rPr>
                <w:bCs/>
                <w:sz w:val="24"/>
                <w:szCs w:val="24"/>
              </w:rPr>
              <w:t>4.1.</w:t>
            </w:r>
          </w:p>
        </w:tc>
        <w:tc>
          <w:tcPr>
            <w:tcW w:w="3390" w:type="dxa"/>
            <w:tcBorders>
              <w:top w:val="single" w:sz="4" w:space="0" w:color="000000"/>
              <w:left w:val="single" w:sz="4" w:space="0" w:color="auto"/>
              <w:bottom w:val="single" w:sz="4" w:space="0" w:color="000000"/>
              <w:right w:val="single" w:sz="4" w:space="0" w:color="000000"/>
            </w:tcBorders>
            <w:hideMark/>
          </w:tcPr>
          <w:p w:rsidR="007937F6" w:rsidRPr="00F149CD" w:rsidRDefault="007937F6" w:rsidP="007937F6">
            <w:pPr>
              <w:pStyle w:val="TableParagraph"/>
              <w:tabs>
                <w:tab w:val="left" w:pos="5812"/>
              </w:tabs>
              <w:contextualSpacing/>
              <w:rPr>
                <w:bCs/>
                <w:sz w:val="24"/>
                <w:szCs w:val="24"/>
                <w:lang w:val="ru-RU"/>
              </w:rPr>
            </w:pPr>
            <w:r w:rsidRPr="00F149CD">
              <w:rPr>
                <w:bCs/>
                <w:sz w:val="24"/>
                <w:szCs w:val="24"/>
                <w:lang w:val="ru-RU"/>
              </w:rPr>
              <w:t>Практическая подготовка (формирование умений и навыков, способствующих достижению спортивных результатов)</w:t>
            </w:r>
          </w:p>
        </w:tc>
        <w:tc>
          <w:tcPr>
            <w:tcW w:w="6231" w:type="dxa"/>
            <w:tcBorders>
              <w:top w:val="single" w:sz="4" w:space="0" w:color="000000"/>
              <w:left w:val="single" w:sz="4" w:space="0" w:color="000000"/>
              <w:bottom w:val="single" w:sz="4" w:space="0" w:color="000000"/>
              <w:right w:val="single" w:sz="4" w:space="0" w:color="000000"/>
            </w:tcBorders>
            <w:hideMark/>
          </w:tcPr>
          <w:p w:rsidR="007937F6" w:rsidRPr="00F149CD" w:rsidRDefault="007937F6" w:rsidP="007937F6">
            <w:pPr>
              <w:pStyle w:val="TableParagraph"/>
              <w:tabs>
                <w:tab w:val="left" w:pos="5812"/>
              </w:tabs>
              <w:contextualSpacing/>
              <w:rPr>
                <w:sz w:val="24"/>
                <w:szCs w:val="24"/>
                <w:lang w:val="ru-RU"/>
              </w:rPr>
            </w:pPr>
            <w:r w:rsidRPr="00F149CD">
              <w:rPr>
                <w:sz w:val="24"/>
                <w:szCs w:val="24"/>
                <w:lang w:val="ru-RU"/>
              </w:rPr>
              <w:t>Семинары, мастер-классы, показательные выступления для обучающихся, направленные на:</w:t>
            </w:r>
          </w:p>
          <w:p w:rsidR="007937F6" w:rsidRPr="00F149CD" w:rsidRDefault="007937F6" w:rsidP="007937F6">
            <w:pPr>
              <w:pStyle w:val="TableParagraph"/>
              <w:tabs>
                <w:tab w:val="left" w:pos="5812"/>
              </w:tabs>
              <w:contextualSpacing/>
              <w:rPr>
                <w:bCs/>
                <w:sz w:val="24"/>
                <w:szCs w:val="24"/>
                <w:lang w:val="ru-RU"/>
              </w:rPr>
            </w:pPr>
            <w:r w:rsidRPr="00F149CD">
              <w:rPr>
                <w:bCs/>
                <w:sz w:val="24"/>
                <w:szCs w:val="24"/>
                <w:lang w:val="ru-RU"/>
              </w:rPr>
              <w:t>- формирование умений и навыков, способствующих достижению спортивных результатов;</w:t>
            </w:r>
          </w:p>
          <w:p w:rsidR="007937F6" w:rsidRPr="00F149CD" w:rsidRDefault="007937F6" w:rsidP="007937F6">
            <w:pPr>
              <w:pStyle w:val="TableParagraph"/>
              <w:tabs>
                <w:tab w:val="left" w:pos="5812"/>
              </w:tabs>
              <w:contextualSpacing/>
              <w:rPr>
                <w:bCs/>
                <w:sz w:val="24"/>
                <w:szCs w:val="24"/>
                <w:lang w:val="ru-RU"/>
              </w:rPr>
            </w:pPr>
            <w:r w:rsidRPr="00F149CD">
              <w:rPr>
                <w:bCs/>
                <w:sz w:val="24"/>
                <w:szCs w:val="24"/>
                <w:lang w:val="ru-RU"/>
              </w:rPr>
              <w:t>- развитие навыков юных спортсменов и их мотивации к формированию культуры спортивного поведения, воспитания толерантности и взаимоуважения;</w:t>
            </w:r>
          </w:p>
          <w:p w:rsidR="007937F6" w:rsidRPr="00F149CD" w:rsidRDefault="007937F6" w:rsidP="007937F6">
            <w:pPr>
              <w:pStyle w:val="TableParagraph"/>
              <w:tabs>
                <w:tab w:val="left" w:pos="5812"/>
              </w:tabs>
              <w:contextualSpacing/>
              <w:rPr>
                <w:bCs/>
                <w:sz w:val="24"/>
                <w:szCs w:val="24"/>
                <w:lang w:val="ru-RU"/>
              </w:rPr>
            </w:pPr>
            <w:r w:rsidRPr="00F149CD">
              <w:rPr>
                <w:bCs/>
                <w:sz w:val="24"/>
                <w:szCs w:val="24"/>
                <w:lang w:val="ru-RU"/>
              </w:rPr>
              <w:t>- правомерное поведение болельщиков;</w:t>
            </w:r>
          </w:p>
          <w:p w:rsidR="007937F6" w:rsidRPr="00F149CD" w:rsidRDefault="007937F6" w:rsidP="007937F6">
            <w:pPr>
              <w:pStyle w:val="TableParagraph"/>
              <w:tabs>
                <w:tab w:val="left" w:pos="5812"/>
              </w:tabs>
              <w:contextualSpacing/>
              <w:rPr>
                <w:bCs/>
                <w:sz w:val="24"/>
                <w:szCs w:val="24"/>
                <w:lang w:val="ru-RU"/>
              </w:rPr>
            </w:pPr>
            <w:r w:rsidRPr="00F149CD">
              <w:rPr>
                <w:bCs/>
                <w:sz w:val="24"/>
                <w:szCs w:val="24"/>
                <w:lang w:val="ru-RU"/>
              </w:rPr>
              <w:t>- расширение общего кругозора юных спортсменов;</w:t>
            </w:r>
          </w:p>
          <w:p w:rsidR="007937F6" w:rsidRPr="00F149CD" w:rsidRDefault="007937F6" w:rsidP="007937F6">
            <w:pPr>
              <w:pStyle w:val="TableParagraph"/>
              <w:tabs>
                <w:tab w:val="left" w:pos="5812"/>
              </w:tabs>
              <w:contextualSpacing/>
              <w:rPr>
                <w:bCs/>
                <w:sz w:val="24"/>
                <w:szCs w:val="24"/>
                <w:lang w:val="ru-RU"/>
              </w:rPr>
            </w:pPr>
          </w:p>
        </w:tc>
      </w:tr>
      <w:tr w:rsidR="007937F6" w:rsidRPr="00F149CD" w:rsidTr="00AA7333">
        <w:trPr>
          <w:trHeight w:val="275"/>
        </w:trPr>
        <w:tc>
          <w:tcPr>
            <w:tcW w:w="585" w:type="dxa"/>
            <w:tcBorders>
              <w:top w:val="single" w:sz="4" w:space="0" w:color="000000"/>
              <w:left w:val="single" w:sz="4" w:space="0" w:color="000000"/>
              <w:bottom w:val="single" w:sz="4" w:space="0" w:color="000000"/>
              <w:right w:val="single" w:sz="4" w:space="0" w:color="auto"/>
            </w:tcBorders>
          </w:tcPr>
          <w:p w:rsidR="007937F6" w:rsidRPr="00F149CD" w:rsidRDefault="007937F6" w:rsidP="007937F6">
            <w:pPr>
              <w:pStyle w:val="TableParagraph"/>
              <w:tabs>
                <w:tab w:val="left" w:pos="5812"/>
              </w:tabs>
              <w:contextualSpacing/>
              <w:jc w:val="center"/>
              <w:rPr>
                <w:bCs/>
                <w:sz w:val="24"/>
                <w:szCs w:val="24"/>
              </w:rPr>
            </w:pPr>
            <w:r w:rsidRPr="00F149CD">
              <w:rPr>
                <w:bCs/>
                <w:sz w:val="24"/>
                <w:szCs w:val="24"/>
                <w:lang w:val="ru-RU"/>
              </w:rPr>
              <w:t>5.</w:t>
            </w:r>
          </w:p>
        </w:tc>
        <w:tc>
          <w:tcPr>
            <w:tcW w:w="3390" w:type="dxa"/>
            <w:tcBorders>
              <w:top w:val="single" w:sz="4" w:space="0" w:color="000000"/>
              <w:left w:val="single" w:sz="4" w:space="0" w:color="auto"/>
              <w:bottom w:val="single" w:sz="4" w:space="0" w:color="000000"/>
              <w:right w:val="single" w:sz="4" w:space="0" w:color="000000"/>
            </w:tcBorders>
          </w:tcPr>
          <w:p w:rsidR="007937F6" w:rsidRPr="00F149CD" w:rsidRDefault="007937F6" w:rsidP="007937F6">
            <w:pPr>
              <w:pStyle w:val="TableParagraph"/>
              <w:tabs>
                <w:tab w:val="left" w:pos="5812"/>
              </w:tabs>
              <w:contextualSpacing/>
              <w:rPr>
                <w:sz w:val="24"/>
                <w:szCs w:val="24"/>
                <w:lang w:val="ru-RU"/>
              </w:rPr>
            </w:pPr>
            <w:r w:rsidRPr="00F149CD">
              <w:rPr>
                <w:sz w:val="24"/>
                <w:szCs w:val="24"/>
                <w:lang w:val="ru-RU"/>
              </w:rPr>
              <w:t>Другое направление работы, определяемое организацией, реализующей дополнительные образовательные программы спортивной подготовки</w:t>
            </w:r>
          </w:p>
        </w:tc>
        <w:tc>
          <w:tcPr>
            <w:tcW w:w="6231" w:type="dxa"/>
            <w:tcBorders>
              <w:top w:val="single" w:sz="4" w:space="0" w:color="000000"/>
              <w:left w:val="single" w:sz="4" w:space="0" w:color="000000"/>
              <w:bottom w:val="single" w:sz="4" w:space="0" w:color="000000"/>
              <w:right w:val="single" w:sz="4" w:space="0" w:color="000000"/>
            </w:tcBorders>
          </w:tcPr>
          <w:p w:rsidR="007937F6" w:rsidRPr="00F149CD" w:rsidRDefault="007937F6" w:rsidP="007937F6">
            <w:pPr>
              <w:pStyle w:val="TableParagraph"/>
              <w:tabs>
                <w:tab w:val="left" w:pos="5812"/>
              </w:tabs>
              <w:contextualSpacing/>
              <w:jc w:val="center"/>
              <w:rPr>
                <w:bCs/>
                <w:sz w:val="24"/>
                <w:szCs w:val="24"/>
              </w:rPr>
            </w:pPr>
            <w:r w:rsidRPr="00F149CD">
              <w:rPr>
                <w:sz w:val="24"/>
                <w:szCs w:val="24"/>
                <w:lang w:val="ru-RU"/>
              </w:rPr>
              <w:t>…</w:t>
            </w:r>
          </w:p>
        </w:tc>
      </w:tr>
    </w:tbl>
    <w:p w:rsidR="007937F6" w:rsidRDefault="007937F6" w:rsidP="007937F6">
      <w:pPr>
        <w:spacing w:after="0" w:line="240" w:lineRule="auto"/>
        <w:contextualSpacing/>
        <w:rPr>
          <w:rFonts w:ascii="Times New Roman" w:hAnsi="Times New Roman" w:cs="Times New Roman"/>
          <w:bCs/>
          <w:sz w:val="28"/>
          <w:szCs w:val="28"/>
        </w:rPr>
      </w:pPr>
    </w:p>
    <w:p w:rsidR="007937F6" w:rsidRPr="00CC1C25" w:rsidRDefault="00D61F39" w:rsidP="00352C42">
      <w:pPr>
        <w:spacing w:after="0" w:line="240" w:lineRule="auto"/>
        <w:contextualSpacing/>
        <w:jc w:val="center"/>
        <w:rPr>
          <w:rFonts w:ascii="Times New Roman" w:hAnsi="Times New Roman" w:cs="Times New Roman"/>
          <w:b/>
          <w:bCs/>
          <w:sz w:val="26"/>
          <w:szCs w:val="26"/>
        </w:rPr>
      </w:pPr>
      <w:r w:rsidRPr="00CC1C25">
        <w:rPr>
          <w:rFonts w:ascii="Times New Roman" w:hAnsi="Times New Roman" w:cs="Times New Roman"/>
          <w:b/>
          <w:bCs/>
          <w:sz w:val="26"/>
          <w:szCs w:val="26"/>
        </w:rPr>
        <w:t xml:space="preserve">8. </w:t>
      </w:r>
      <w:r w:rsidR="00352C42" w:rsidRPr="00CC1C25">
        <w:rPr>
          <w:rFonts w:ascii="Times New Roman" w:hAnsi="Times New Roman" w:cs="Times New Roman"/>
          <w:b/>
          <w:bCs/>
          <w:sz w:val="26"/>
          <w:szCs w:val="26"/>
        </w:rPr>
        <w:t xml:space="preserve"> П</w:t>
      </w:r>
      <w:r w:rsidR="00445791" w:rsidRPr="00CC1C25">
        <w:rPr>
          <w:rFonts w:ascii="Times New Roman" w:hAnsi="Times New Roman" w:cs="Times New Roman"/>
          <w:b/>
          <w:bCs/>
          <w:sz w:val="26"/>
          <w:szCs w:val="26"/>
        </w:rPr>
        <w:t>лан мероприятий, направленный на предотвращение</w:t>
      </w:r>
    </w:p>
    <w:p w:rsidR="004C43AA" w:rsidRPr="00CC1C25" w:rsidRDefault="00445791" w:rsidP="00352C42">
      <w:pPr>
        <w:spacing w:after="0" w:line="240" w:lineRule="auto"/>
        <w:contextualSpacing/>
        <w:jc w:val="center"/>
        <w:rPr>
          <w:rFonts w:ascii="Times New Roman" w:hAnsi="Times New Roman" w:cs="Times New Roman"/>
          <w:b/>
          <w:bCs/>
          <w:sz w:val="26"/>
          <w:szCs w:val="26"/>
        </w:rPr>
      </w:pPr>
      <w:r w:rsidRPr="00CC1C25">
        <w:rPr>
          <w:rFonts w:ascii="Times New Roman" w:hAnsi="Times New Roman" w:cs="Times New Roman"/>
          <w:b/>
          <w:bCs/>
          <w:sz w:val="26"/>
          <w:szCs w:val="26"/>
        </w:rPr>
        <w:t>допинга в спорте и борьбу с ним</w:t>
      </w:r>
    </w:p>
    <w:p w:rsidR="00D61F39" w:rsidRPr="00CC1C25" w:rsidRDefault="00D61F39" w:rsidP="00F76585">
      <w:pPr>
        <w:pStyle w:val="a7"/>
        <w:numPr>
          <w:ilvl w:val="0"/>
          <w:numId w:val="5"/>
        </w:numPr>
        <w:ind w:left="0" w:firstLine="0"/>
        <w:jc w:val="both"/>
        <w:rPr>
          <w:rFonts w:ascii="Times New Roman" w:hAnsi="Times New Roman" w:cs="Times New Roman"/>
          <w:sz w:val="26"/>
          <w:szCs w:val="26"/>
        </w:rPr>
      </w:pPr>
      <w:r w:rsidRPr="00CC1C25">
        <w:rPr>
          <w:rFonts w:ascii="Times New Roman" w:hAnsi="Times New Roman" w:cs="Times New Roman"/>
          <w:color w:val="000000"/>
          <w:sz w:val="26"/>
          <w:szCs w:val="26"/>
          <w:shd w:val="clear" w:color="auto" w:fill="FFFFFF"/>
        </w:rPr>
        <w:t xml:space="preserve">Одной из главных задач современной спортивной подготовки спортсменов является формирование установки о недопустимости допинга как явления, не только чреватого рядом негативных последствий, несовместимого с воспитательным и оздоровительным потенциалом спорта, но и противоречащего сути спорта как такового. Допинг представляет собой серьезную проблему, значимость которой в настоящее время вышла за рамки спорта и, в частности, оказалась связана с репутационными потерями для страны в </w:t>
      </w:r>
      <w:r w:rsidRPr="00CC1C25">
        <w:rPr>
          <w:rFonts w:ascii="Times New Roman" w:hAnsi="Times New Roman" w:cs="Times New Roman"/>
          <w:color w:val="000000"/>
          <w:sz w:val="26"/>
          <w:szCs w:val="26"/>
          <w:shd w:val="clear" w:color="auto" w:fill="FFFFFF"/>
        </w:rPr>
        <w:lastRenderedPageBreak/>
        <w:t xml:space="preserve">целом. Решение данной проблемы не может ограничиваться контрольно-запретительными мерами; не менее важно формирование у спортсменов установки о нетерпимости к данному явлению на ценностно-мотивационном уровне. Поэтому необходимо, не ограничиваясь информированием, подвести занимающихся к убеждению о недопустимости допинга как следствию личностного выбора. </w:t>
      </w:r>
      <w:r w:rsidRPr="00CC1C25">
        <w:rPr>
          <w:rFonts w:ascii="Times New Roman" w:hAnsi="Times New Roman" w:cs="Times New Roman"/>
          <w:sz w:val="26"/>
          <w:szCs w:val="26"/>
        </w:rPr>
        <w:t> На сегодняшний день невозможно назвать страну, участвующую в олимпийском движении и не предпринимающую активных действий для борьбы с допингом в спорте. Представления о допинге формируются у спортсменов в значительной степени под влиянием тренера-преподавателя. В первую очередь необходимо формировать представления о допинге и недопустимости его использования в спорте, влиять на формирование ценностно-мотивационной сферы личности спортсмена и его поведенческих установок. Необходимо проводить информационно-образовательные мероприятия (беседы), направленные на информирование спортсменов и их родителей об антидопинговых правилах, об их правах, обязанностях и ответственности в соответствии с Кодексом ВАДА, а также ознакомление с запрещенным списком веществ. Также антидопинговые мероприятия необходимо рассматривать как важный социальный фактор, связанный с формированием общественного мнения в отношении допинга, в продвижении идеи чистого спорта, создания атмосферы нетерпимости к допингу.</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sz w:val="26"/>
          <w:szCs w:val="26"/>
        </w:rPr>
        <w:t xml:space="preserve"> Спортсмен обязан знать нормативные документы:</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sz w:val="26"/>
          <w:szCs w:val="26"/>
        </w:rPr>
        <w:t>- Международный стандарт ВАДА по тестированию;</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sz w:val="26"/>
          <w:szCs w:val="26"/>
        </w:rPr>
        <w:t>- Международный стандарт ВАДА «Запрещенный список»;</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sz w:val="26"/>
          <w:szCs w:val="26"/>
        </w:rPr>
        <w:t>- Международный стандарт ВАДА «Международный стандарт по терапевтическому использованию».</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sz w:val="26"/>
          <w:szCs w:val="26"/>
        </w:rPr>
        <w:t>Психологическая составляющая плана антидопинговых мероприятий направлена на решение следующих задач:</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sz w:val="26"/>
          <w:szCs w:val="26"/>
        </w:rPr>
        <w:t>- формирование ценностно-мотивационной сферы, в которой допинг как заведомо нечестный способ спортивной победы будет неприемлем;</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sz w:val="26"/>
          <w:szCs w:val="26"/>
        </w:rPr>
        <w:t>- опровержение стереотипного мнения о повсеместном распространении допинга в большом спорте и невозможности достижения выдающихся результатов без него, а также о том, что допинг способен заменить тренировочный процесс;</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sz w:val="26"/>
          <w:szCs w:val="26"/>
        </w:rPr>
        <w:t>- раскрытие перед занимающимися тех возможностей для роста результатов, которые дают обычные тренировочные средства, а также психологическая подготовка (развитие стрессоустойчивости, волевых качеств);</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sz w:val="26"/>
          <w:szCs w:val="26"/>
        </w:rPr>
        <w:t xml:space="preserve">- формирование у профессионально занимающихся спортом детей и взрослых более широкого взгляда на жизненные и, в частности, профессиональные перспективы, где спорт будет не самоцелью, а лишь одной из ступенек на пути к достижению жизненных успехов;                           </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sz w:val="26"/>
          <w:szCs w:val="26"/>
        </w:rPr>
        <w:t>- воспитание ответственности, привычки самостоятельно принимать решения и прогнозировать их возможные последствия, избегание перекладывания ответственности на третьих лиц;</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sz w:val="26"/>
          <w:szCs w:val="26"/>
        </w:rPr>
        <w:t>- пропаганда отношения к спорту, как к площадке для честной конкуренции и воспитания личностных качеств;</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sz w:val="26"/>
          <w:szCs w:val="26"/>
        </w:rPr>
        <w:t>- повышение в глазах лиц проходящих спортивную подготовку ценности здоровья, пропаганда отношения к спорту, как к способу его достижения, а не как к площадке для самоутверждения, где нужно побеждать любой ценой.</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sz w:val="26"/>
          <w:szCs w:val="26"/>
        </w:rPr>
        <w:t>Допингом в спорте признается нарушение антидопингового правила, в том числе использование или попытка использования субстанции и (или) метода, включенных в перечни субстанций и (или) методов, запрещенных для использования в спорте (далее также - запрещенная субстанция и (или) запрещенный метод).</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sz w:val="26"/>
          <w:szCs w:val="26"/>
        </w:rPr>
        <w:lastRenderedPageBreak/>
        <w:t xml:space="preserve"> Предотвращение допинга в спорте и борьба с ним осуществляются в соответствии с общероссийскими антидопинговыми правилами, утвержденными федеральным органом исполнительной власти в области физической культуры и спорта, и антидопинговыми правилами, утвержденными международными антидопинговыми организациями (далее также - антидопинговые правила).</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sz w:val="26"/>
          <w:szCs w:val="26"/>
        </w:rPr>
        <w:t>Нарушением антидопингового правила являются одно или несколько следующих нарушений:</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sz w:val="26"/>
          <w:szCs w:val="26"/>
        </w:rPr>
        <w:t>- использование или попытка использования спортсменом запрещенной субстанции и (или) запрещенного метода;</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sz w:val="26"/>
          <w:szCs w:val="26"/>
        </w:rPr>
        <w:t>- наличие запрещенных субстанций либо их метаболитов или маркеров в пробе, взятой в соревновательный период или во внесоревновательный период из организма спортсмена, участвующего в спортивном соревновании;</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sz w:val="26"/>
          <w:szCs w:val="26"/>
        </w:rPr>
        <w:t>- отказ спортсмена явиться на взятие пробы, неявка спортсмена на взятие пробы без уважительных причин после получения уведомления в соответствии с антидопинговыми правилами или уклонение иным образом спортсмена от взятия пробы;</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sz w:val="26"/>
          <w:szCs w:val="26"/>
        </w:rPr>
        <w:t>- нарушение требований антидопинговых правил, касающихся доступности спортсмена для взятия у него проб во внесоревновательный период, в том числе не предоставление информации о его местонахождении и его неявка для участия в тестировании;</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sz w:val="26"/>
          <w:szCs w:val="26"/>
        </w:rPr>
        <w:t>- фальсификация или попытка фальсификации элемента допинг-контроля;</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sz w:val="26"/>
          <w:szCs w:val="26"/>
        </w:rPr>
        <w:t>- обладание запрещенными субстанциями и (или) запрещенными методами без разрешения на их терапевтическое использование, выдаваемого в соответствии с Международным стандартом для терапевтического использования запрещенных субстанций Всемирного антидопингового агентства;</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sz w:val="26"/>
          <w:szCs w:val="26"/>
        </w:rPr>
        <w:t>- распространение запрещенной субстанции и (или) запрещенного метода;</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sz w:val="26"/>
          <w:szCs w:val="26"/>
        </w:rPr>
        <w:t>- использование или попытка использования запрещенной субстанции в отношении спортсмена, либо применение или попытка применения в отношении его запрещенного метода, либо иное содействие, связанное с нарушением или попыткой нарушения антидопинговых правил.</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sz w:val="26"/>
          <w:szCs w:val="26"/>
        </w:rPr>
        <w:t xml:space="preserve">   Не допускаются нарушение антидопинговых правил спортсменами, а также тренерами-преподавателями, специалистами по спортивной медицине, иными специалистами в области физической культуры и спорта в отношении спортсменов, запрещенной субстанции и (или) запрещенного метода. Факт использования запрещенной субстанции и (или) запрещенного метода спортсменом, подтверждается только результатами исследований, проведенных в лабораториях, аккредитованных Всемирным антидопинговым агентством.</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sz w:val="26"/>
          <w:szCs w:val="26"/>
        </w:rPr>
        <w:t xml:space="preserve"> Меры по предотвращению допинга в спорте и борьбе с ним включают в себя:</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sz w:val="26"/>
          <w:szCs w:val="26"/>
        </w:rPr>
        <w:t>- установление ответственности спортсменов, тренеров-преподавателей, иных специалистов в области физической культуры и спорта за нарушение антидопинговых правил;</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sz w:val="26"/>
          <w:szCs w:val="26"/>
        </w:rPr>
        <w:t>- предупреждение применения запрещенных субстанций и (или) запрещенных методов;</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sz w:val="26"/>
          <w:szCs w:val="26"/>
        </w:rPr>
        <w:t>- проведение антидопинговых мероприятий согласно плану антидопинговых мероприятий Учреждения.</w:t>
      </w:r>
    </w:p>
    <w:p w:rsidR="00D61F39" w:rsidRPr="00CC1C25" w:rsidRDefault="00D61F39" w:rsidP="00D61F39">
      <w:pPr>
        <w:pStyle w:val="a7"/>
        <w:contextualSpacing/>
        <w:jc w:val="both"/>
        <w:rPr>
          <w:rFonts w:ascii="Times New Roman" w:hAnsi="Times New Roman" w:cs="Times New Roman"/>
          <w:sz w:val="26"/>
          <w:szCs w:val="26"/>
        </w:rPr>
      </w:pPr>
      <w:r w:rsidRPr="00CC1C25">
        <w:rPr>
          <w:rFonts w:ascii="Times New Roman" w:hAnsi="Times New Roman" w:cs="Times New Roman"/>
          <w:sz w:val="26"/>
          <w:szCs w:val="26"/>
        </w:rPr>
        <w:t xml:space="preserve"> В рамках реализации мер по предотвращению допинга в спорте и борьбе с ним в Учреждении ежегодно разрабатывается план антидопинговых мероприятий. Основная цель реализации плана – предотвращение допинга и борьба с ним в среде спортсменов, предотвращение использования спортсменами запрещенных в спорте субстанций и методов. </w:t>
      </w:r>
    </w:p>
    <w:p w:rsidR="00D61F39" w:rsidRPr="00CC1C25" w:rsidRDefault="00D61F39" w:rsidP="00D61F39">
      <w:pPr>
        <w:pStyle w:val="a7"/>
        <w:contextualSpacing/>
        <w:jc w:val="both"/>
        <w:rPr>
          <w:rFonts w:ascii="Times New Roman" w:hAnsi="Times New Roman" w:cs="Times New Roman"/>
          <w:sz w:val="26"/>
          <w:szCs w:val="26"/>
        </w:rPr>
      </w:pPr>
      <w:r w:rsidRPr="00CC1C25">
        <w:rPr>
          <w:rFonts w:ascii="Times New Roman" w:hAnsi="Times New Roman" w:cs="Times New Roman"/>
          <w:sz w:val="26"/>
          <w:szCs w:val="26"/>
        </w:rPr>
        <w:lastRenderedPageBreak/>
        <w:t>Для создания среды, свободной от допинга, и поддержания уровня образованности спортсменов и персонала спортсменов, на постоянной основе в учреждении реализуются ежегодный план-график антидопинговых мероприятий.</w:t>
      </w:r>
    </w:p>
    <w:p w:rsidR="00D61F39" w:rsidRPr="00CC1C25" w:rsidRDefault="00D61F39" w:rsidP="00D61F39">
      <w:pPr>
        <w:pStyle w:val="a7"/>
        <w:contextualSpacing/>
        <w:jc w:val="both"/>
        <w:rPr>
          <w:rFonts w:ascii="Times New Roman" w:hAnsi="Times New Roman" w:cs="Times New Roman"/>
          <w:sz w:val="26"/>
          <w:szCs w:val="26"/>
        </w:rPr>
      </w:pPr>
      <w:r w:rsidRPr="00CC1C25">
        <w:rPr>
          <w:rFonts w:ascii="Times New Roman" w:hAnsi="Times New Roman" w:cs="Times New Roman"/>
          <w:sz w:val="26"/>
          <w:szCs w:val="26"/>
        </w:rPr>
        <w:t>Определения терминов</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b/>
          <w:sz w:val="26"/>
          <w:szCs w:val="26"/>
        </w:rPr>
        <w:t>Антидопинговая деятельность</w:t>
      </w:r>
      <w:r w:rsidRPr="00CC1C25">
        <w:rPr>
          <w:rFonts w:ascii="Times New Roman" w:hAnsi="Times New Roman" w:cs="Times New Roman"/>
          <w:sz w:val="26"/>
          <w:szCs w:val="26"/>
        </w:rPr>
        <w:t xml:space="preserve"> - антидопинговое образование и информирование, планирование распределения тестов, ведение Регистрируемого пула тестирования, управление Биологическим паспортомспортсмена, проведение тестирования, организация анализа проб, сборинформации и проведение расследований, обработка запросов на получениеРазрешения на терапевтическое использование, обработка результатов,мониторинг и обеспечение исполнения применяемых последствийнарушений, а также иные мероприятия, связанные с борьбой с допингом,которые осуществляются антидопинговой организацией или от ее имени впорядке установленном Всемирный антидопинговый кодексом и (или)международными стандартами.</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b/>
          <w:sz w:val="26"/>
          <w:szCs w:val="26"/>
        </w:rPr>
        <w:t>Антидопинговая организация</w:t>
      </w:r>
      <w:r w:rsidRPr="00CC1C25">
        <w:rPr>
          <w:rFonts w:ascii="Times New Roman" w:hAnsi="Times New Roman" w:cs="Times New Roman"/>
          <w:sz w:val="26"/>
          <w:szCs w:val="26"/>
        </w:rPr>
        <w:t xml:space="preserve"> - ВАДА или Подписавшаяся сторона,ответственная за принятие правил, направленных на инициирование,внедрение и реализацию любой части процесса Допинг-контроля. Вчастности, Антидопинговыми организациями являются Международныйолимпийский комитет, Международный паралимпийский комитет, другиеОрганизаторы крупных спортивных мероприятий, которые проводятТестирование на своих Спортивных мероприятиях, Международныефедерации и Национальные антидопинговые организации.</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b/>
          <w:sz w:val="26"/>
          <w:szCs w:val="26"/>
        </w:rPr>
        <w:t>ВАДА</w:t>
      </w:r>
      <w:r w:rsidRPr="00CC1C25">
        <w:rPr>
          <w:rFonts w:ascii="Times New Roman" w:hAnsi="Times New Roman" w:cs="Times New Roman"/>
          <w:sz w:val="26"/>
          <w:szCs w:val="26"/>
        </w:rPr>
        <w:t xml:space="preserve"> - Всемирное антидопинговое агентство.</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sz w:val="26"/>
          <w:szCs w:val="26"/>
        </w:rPr>
        <w:t>Внесоревновательный период – любой период, который не являетсясоревновательным.</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b/>
          <w:sz w:val="26"/>
          <w:szCs w:val="26"/>
        </w:rPr>
        <w:t>Всемирный антидопинговый Кодекс (Кодекс)</w:t>
      </w:r>
      <w:r w:rsidRPr="00CC1C25">
        <w:rPr>
          <w:rFonts w:ascii="Times New Roman" w:hAnsi="Times New Roman" w:cs="Times New Roman"/>
          <w:sz w:val="26"/>
          <w:szCs w:val="26"/>
        </w:rPr>
        <w:t xml:space="preserve"> - основополагающий иуниверсальный документ, на котором основывается Всемирная антидопинговая программа в спорте. Цель Кодекса заключается в повышении эффективности борьбы с допингом в мире путем объединения основных элементов этой борьбы.</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b/>
          <w:sz w:val="26"/>
          <w:szCs w:val="26"/>
        </w:rPr>
        <w:t>Запрещенная субстанция</w:t>
      </w:r>
      <w:r w:rsidRPr="00CC1C25">
        <w:rPr>
          <w:rFonts w:ascii="Times New Roman" w:hAnsi="Times New Roman" w:cs="Times New Roman"/>
          <w:sz w:val="26"/>
          <w:szCs w:val="26"/>
        </w:rPr>
        <w:t xml:space="preserve"> - любая субстанция или класс субстанций, приведенных в Запрещенном списке.</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b/>
          <w:sz w:val="26"/>
          <w:szCs w:val="26"/>
        </w:rPr>
        <w:t>Запрещенный список</w:t>
      </w:r>
      <w:r w:rsidRPr="00CC1C25">
        <w:rPr>
          <w:rFonts w:ascii="Times New Roman" w:hAnsi="Times New Roman" w:cs="Times New Roman"/>
          <w:sz w:val="26"/>
          <w:szCs w:val="26"/>
        </w:rPr>
        <w:t xml:space="preserve"> - список, устанавливающий перечень Запрещенныхсубстанций и Запрещенных методов.</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b/>
          <w:sz w:val="26"/>
          <w:szCs w:val="26"/>
        </w:rPr>
        <w:t>Запрещенный метод</w:t>
      </w:r>
      <w:r w:rsidRPr="00CC1C25">
        <w:rPr>
          <w:rFonts w:ascii="Times New Roman" w:hAnsi="Times New Roman" w:cs="Times New Roman"/>
          <w:sz w:val="26"/>
          <w:szCs w:val="26"/>
        </w:rPr>
        <w:t xml:space="preserve"> - любой метод, приведенный в Запрещенном списке.</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sz w:val="26"/>
          <w:szCs w:val="26"/>
        </w:rPr>
        <w:t>Персонал спортсмена - любой тренер, инструктор, менеджер, агент, персонал команды, официальное лицо, медицинский, парамедицинский персонал, родитель или любое иное лицо, работающие со спортсменом, оказывающие ему медицинскую помощь или помогающие спортсмену при подготовке и в участии в спортивных соревнованиях.</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b/>
          <w:sz w:val="26"/>
          <w:szCs w:val="26"/>
        </w:rPr>
        <w:t xml:space="preserve">РУСАДА </w:t>
      </w:r>
      <w:r w:rsidRPr="00CC1C25">
        <w:rPr>
          <w:rFonts w:ascii="Times New Roman" w:hAnsi="Times New Roman" w:cs="Times New Roman"/>
          <w:sz w:val="26"/>
          <w:szCs w:val="26"/>
        </w:rPr>
        <w:t>– Российское антидопинговое агентство «РУСАДА».</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sz w:val="26"/>
          <w:szCs w:val="26"/>
        </w:rPr>
        <w:t>Соревновательный период - период, начинающийся в 23:59 накануне дня спортивного соревнования, на котором запланировано участие спортсмена, и</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sz w:val="26"/>
          <w:szCs w:val="26"/>
        </w:rPr>
        <w:t>заканчивающийся в момент окончания соревнования или процесса отбора проб, относящегося к данному соревнованию, в зависимости от того, что позднее.</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b/>
          <w:sz w:val="26"/>
          <w:szCs w:val="26"/>
        </w:rPr>
        <w:t xml:space="preserve">Спортсмен </w:t>
      </w:r>
      <w:r w:rsidRPr="00CC1C25">
        <w:rPr>
          <w:rFonts w:ascii="Times New Roman" w:hAnsi="Times New Roman" w:cs="Times New Roman"/>
          <w:sz w:val="26"/>
          <w:szCs w:val="26"/>
        </w:rPr>
        <w:t>- любое Лицо, занимающееся спортом на международном уровне</w:t>
      </w:r>
    </w:p>
    <w:p w:rsidR="00D61F39" w:rsidRPr="00CC1C25" w:rsidRDefault="00D61F39" w:rsidP="00D61F39">
      <w:pPr>
        <w:pStyle w:val="a7"/>
        <w:jc w:val="both"/>
        <w:rPr>
          <w:rFonts w:ascii="Times New Roman" w:hAnsi="Times New Roman" w:cs="Times New Roman"/>
          <w:sz w:val="26"/>
          <w:szCs w:val="26"/>
        </w:rPr>
      </w:pPr>
      <w:r w:rsidRPr="00CC1C25">
        <w:rPr>
          <w:rFonts w:ascii="Times New Roman" w:hAnsi="Times New Roman" w:cs="Times New Roman"/>
          <w:sz w:val="26"/>
          <w:szCs w:val="26"/>
        </w:rPr>
        <w:t xml:space="preserve">(как это установлено каждой Международной федерацией) или национальном уровне (как это установлено каждой Национальной антидопинговой организацией). Антидопинговая организация имеет право по собственному усмотрению применять антидопинговые правила к Спортсмену, который не является Спортсменом ни международного, ни национального уровня, распространяя на него определение «Спортсмен». В отношении Спортсменов, которые не являются Спортсменами ни международного, ни национального уровня, Антидопинговая организация может действовать следующим образом: свести к </w:t>
      </w:r>
      <w:r w:rsidRPr="00CC1C25">
        <w:rPr>
          <w:rFonts w:ascii="Times New Roman" w:hAnsi="Times New Roman" w:cs="Times New Roman"/>
          <w:sz w:val="26"/>
          <w:szCs w:val="26"/>
        </w:rPr>
        <w:lastRenderedPageBreak/>
        <w:t>минимуму Тестирование или не проводить Тестирование вообще; анализировать Пробы не на весь перечень Запрещенных субстанций; требовать предоставления меньшего количества информации о местонахождении или вообще не требовать ее предоставления; не требовать заблаговременной подачи запросов на Разрешения на терапевтическое использование. Однако если Спортсмен, находящийся под юрисдикцией  Антидопинговой организации и выступающий на уровне ниже международного и национального, совершает нарушение антидопинговых правил, предусмотренное в статьях 2.1, 2.3 или 2.5, то к нему применяются Последствия, предусмотренные Кодексом. Для целей статей 2.8 и 2.9, а также для проведения информационных и образовательных программ Спортсменом является любое Лицо, занимающееся спортом под юрисдикцией любой Подписавшейся стороны, правительства или другой спортивной организации,которая приняла Кодекс.</w:t>
      </w:r>
    </w:p>
    <w:p w:rsidR="00D61F39" w:rsidRPr="00CC1C25" w:rsidRDefault="00D61F39" w:rsidP="00B33B68">
      <w:pPr>
        <w:pStyle w:val="a7"/>
        <w:jc w:val="both"/>
        <w:rPr>
          <w:rFonts w:ascii="Times New Roman" w:hAnsi="Times New Roman" w:cs="Times New Roman"/>
          <w:sz w:val="26"/>
          <w:szCs w:val="26"/>
        </w:rPr>
      </w:pPr>
      <w:r w:rsidRPr="00CC1C25">
        <w:rPr>
          <w:rFonts w:ascii="Times New Roman" w:hAnsi="Times New Roman" w:cs="Times New Roman"/>
          <w:bCs/>
          <w:sz w:val="26"/>
          <w:szCs w:val="26"/>
        </w:rPr>
        <w:t xml:space="preserve">План мероприятий, направленный на предотвращение допинга в спорте </w:t>
      </w:r>
      <w:r w:rsidRPr="00CC1C25">
        <w:rPr>
          <w:rFonts w:ascii="Times New Roman" w:hAnsi="Times New Roman" w:cs="Times New Roman"/>
          <w:bCs/>
          <w:sz w:val="26"/>
          <w:szCs w:val="26"/>
        </w:rPr>
        <w:br/>
        <w:t xml:space="preserve">и борьбу с ним , указан в таблице  </w:t>
      </w:r>
    </w:p>
    <w:p w:rsidR="00D61F39" w:rsidRPr="00CC1C25" w:rsidRDefault="00D61F39" w:rsidP="00D61F39">
      <w:pPr>
        <w:contextualSpacing/>
        <w:jc w:val="center"/>
        <w:rPr>
          <w:rFonts w:ascii="Times New Roman" w:hAnsi="Times New Roman" w:cs="Times New Roman"/>
          <w:sz w:val="26"/>
          <w:szCs w:val="26"/>
        </w:rPr>
      </w:pPr>
    </w:p>
    <w:p w:rsidR="00D61F39" w:rsidRPr="00CC1C25" w:rsidRDefault="00D61F39" w:rsidP="00D61F39">
      <w:pPr>
        <w:widowControl w:val="0"/>
        <w:spacing w:after="300"/>
        <w:jc w:val="center"/>
        <w:rPr>
          <w:rFonts w:ascii="Times New Roman" w:hAnsi="Times New Roman" w:cs="Times New Roman"/>
          <w:b/>
          <w:bCs/>
          <w:color w:val="000000"/>
          <w:sz w:val="26"/>
          <w:szCs w:val="26"/>
          <w:lang w:bidi="ru-RU"/>
        </w:rPr>
        <w:sectPr w:rsidR="00D61F39" w:rsidRPr="00CC1C25" w:rsidSect="00B87428">
          <w:pgSz w:w="11906" w:h="16838"/>
          <w:pgMar w:top="1134" w:right="567" w:bottom="1134" w:left="1134" w:header="709" w:footer="709" w:gutter="0"/>
          <w:pgNumType w:start="2"/>
          <w:cols w:space="720"/>
          <w:docGrid w:linePitch="299"/>
        </w:sectPr>
      </w:pPr>
    </w:p>
    <w:p w:rsidR="00D61F39" w:rsidRPr="00DD27F2" w:rsidRDefault="00D61F39" w:rsidP="00D61F39">
      <w:pPr>
        <w:widowControl w:val="0"/>
        <w:spacing w:after="300"/>
        <w:jc w:val="center"/>
        <w:rPr>
          <w:rFonts w:ascii="Times New Roman" w:hAnsi="Times New Roman" w:cs="Times New Roman"/>
          <w:color w:val="000000"/>
          <w:sz w:val="28"/>
          <w:szCs w:val="28"/>
          <w:lang w:bidi="ru-RU"/>
        </w:rPr>
      </w:pPr>
      <w:r w:rsidRPr="00DD27F2">
        <w:rPr>
          <w:rFonts w:ascii="Times New Roman" w:hAnsi="Times New Roman" w:cs="Times New Roman"/>
          <w:b/>
          <w:bCs/>
          <w:color w:val="000000"/>
          <w:sz w:val="28"/>
          <w:szCs w:val="28"/>
          <w:lang w:bidi="ru-RU"/>
        </w:rPr>
        <w:lastRenderedPageBreak/>
        <w:t xml:space="preserve"> Планмероприятий, направленный на предотвращение допинга в спорте и борьбу с ним</w:t>
      </w:r>
    </w:p>
    <w:tbl>
      <w:tblPr>
        <w:tblOverlap w:val="never"/>
        <w:tblW w:w="15293" w:type="dxa"/>
        <w:jc w:val="center"/>
        <w:tblLayout w:type="fixed"/>
        <w:tblCellMar>
          <w:left w:w="10" w:type="dxa"/>
          <w:right w:w="10" w:type="dxa"/>
        </w:tblCellMar>
        <w:tblLook w:val="04A0"/>
      </w:tblPr>
      <w:tblGrid>
        <w:gridCol w:w="2063"/>
        <w:gridCol w:w="3040"/>
        <w:gridCol w:w="2842"/>
        <w:gridCol w:w="1670"/>
        <w:gridCol w:w="5678"/>
      </w:tblGrid>
      <w:tr w:rsidR="00D61F39" w:rsidRPr="006D60E3" w:rsidTr="00B87428">
        <w:trPr>
          <w:trHeight w:hRule="exact" w:val="566"/>
          <w:jc w:val="center"/>
        </w:trPr>
        <w:tc>
          <w:tcPr>
            <w:tcW w:w="2063" w:type="dxa"/>
            <w:tcBorders>
              <w:top w:val="single" w:sz="4" w:space="0" w:color="auto"/>
              <w:left w:val="single" w:sz="4" w:space="0" w:color="auto"/>
            </w:tcBorders>
            <w:shd w:val="clear" w:color="auto" w:fill="FFFFFF"/>
            <w:vAlign w:val="bottom"/>
          </w:tcPr>
          <w:p w:rsidR="00D61F39" w:rsidRPr="006D60E3" w:rsidRDefault="00D61F39" w:rsidP="00B87428">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Этап спортивной подготовки</w:t>
            </w:r>
          </w:p>
        </w:tc>
        <w:tc>
          <w:tcPr>
            <w:tcW w:w="5882" w:type="dxa"/>
            <w:gridSpan w:val="2"/>
            <w:tcBorders>
              <w:top w:val="single" w:sz="4" w:space="0" w:color="auto"/>
              <w:left w:val="single" w:sz="4" w:space="0" w:color="auto"/>
            </w:tcBorders>
            <w:shd w:val="clear" w:color="auto" w:fill="FFFFFF"/>
          </w:tcPr>
          <w:p w:rsidR="00D61F39" w:rsidRPr="006D60E3" w:rsidRDefault="00D61F39" w:rsidP="00B87428">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Содержание мероприятия и его форма</w:t>
            </w:r>
          </w:p>
        </w:tc>
        <w:tc>
          <w:tcPr>
            <w:tcW w:w="1670" w:type="dxa"/>
            <w:tcBorders>
              <w:top w:val="single" w:sz="4" w:space="0" w:color="auto"/>
              <w:left w:val="single" w:sz="4" w:space="0" w:color="auto"/>
            </w:tcBorders>
            <w:shd w:val="clear" w:color="auto" w:fill="FFFFFF"/>
            <w:vAlign w:val="bottom"/>
          </w:tcPr>
          <w:p w:rsidR="00D61F39" w:rsidRPr="006D60E3" w:rsidRDefault="00D61F39" w:rsidP="00B87428">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Сроки проведения</w:t>
            </w:r>
          </w:p>
        </w:tc>
        <w:tc>
          <w:tcPr>
            <w:tcW w:w="5678" w:type="dxa"/>
            <w:tcBorders>
              <w:top w:val="single" w:sz="4" w:space="0" w:color="auto"/>
              <w:left w:val="single" w:sz="4" w:space="0" w:color="auto"/>
              <w:right w:val="single" w:sz="4" w:space="0" w:color="auto"/>
            </w:tcBorders>
            <w:shd w:val="clear" w:color="auto" w:fill="FFFFFF"/>
          </w:tcPr>
          <w:p w:rsidR="00D61F39" w:rsidRPr="006D60E3" w:rsidRDefault="00D61F39" w:rsidP="00B87428">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Рекомендации по проведению мероприятий</w:t>
            </w:r>
          </w:p>
        </w:tc>
      </w:tr>
      <w:tr w:rsidR="00D61F39" w:rsidRPr="006D60E3" w:rsidTr="00B87428">
        <w:trPr>
          <w:trHeight w:hRule="exact" w:val="562"/>
          <w:jc w:val="center"/>
        </w:trPr>
        <w:tc>
          <w:tcPr>
            <w:tcW w:w="2063" w:type="dxa"/>
            <w:vMerge w:val="restart"/>
            <w:tcBorders>
              <w:top w:val="single" w:sz="4" w:space="0" w:color="auto"/>
              <w:left w:val="single" w:sz="4" w:space="0" w:color="auto"/>
            </w:tcBorders>
            <w:shd w:val="clear" w:color="auto" w:fill="FFFFFF"/>
          </w:tcPr>
          <w:p w:rsidR="00D61F39" w:rsidRPr="006D60E3" w:rsidRDefault="00D61F39" w:rsidP="00B87428">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Начальной подготовки</w:t>
            </w:r>
          </w:p>
        </w:tc>
        <w:tc>
          <w:tcPr>
            <w:tcW w:w="3040" w:type="dxa"/>
            <w:tcBorders>
              <w:top w:val="single" w:sz="4" w:space="0" w:color="auto"/>
              <w:left w:val="single" w:sz="4" w:space="0" w:color="auto"/>
            </w:tcBorders>
            <w:shd w:val="clear" w:color="auto" w:fill="FFFFFF"/>
          </w:tcPr>
          <w:p w:rsidR="00D61F39" w:rsidRPr="006D60E3" w:rsidRDefault="00D61F39" w:rsidP="00B87428">
            <w:pPr>
              <w:widowControl w:val="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1. Веселые старты</w:t>
            </w:r>
          </w:p>
        </w:tc>
        <w:tc>
          <w:tcPr>
            <w:tcW w:w="2842" w:type="dxa"/>
            <w:tcBorders>
              <w:top w:val="single" w:sz="4" w:space="0" w:color="auto"/>
              <w:left w:val="single" w:sz="4" w:space="0" w:color="auto"/>
            </w:tcBorders>
            <w:shd w:val="clear" w:color="auto" w:fill="FFFFFF"/>
          </w:tcPr>
          <w:p w:rsidR="00D61F39" w:rsidRPr="006D60E3" w:rsidRDefault="00D61F39" w:rsidP="00B87428">
            <w:pPr>
              <w:widowControl w:val="0"/>
              <w:jc w:val="both"/>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«Честная игра»</w:t>
            </w:r>
          </w:p>
        </w:tc>
        <w:tc>
          <w:tcPr>
            <w:tcW w:w="1670" w:type="dxa"/>
            <w:tcBorders>
              <w:top w:val="single" w:sz="4" w:space="0" w:color="auto"/>
              <w:left w:val="single" w:sz="4" w:space="0" w:color="auto"/>
            </w:tcBorders>
            <w:shd w:val="clear" w:color="auto" w:fill="FFFFFF"/>
          </w:tcPr>
          <w:p w:rsidR="00D61F39" w:rsidRPr="006D60E3" w:rsidRDefault="00D61F39" w:rsidP="00B87428">
            <w:pPr>
              <w:widowControl w:val="0"/>
              <w:ind w:firstLine="14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1-2 раза в год</w:t>
            </w:r>
          </w:p>
        </w:tc>
        <w:tc>
          <w:tcPr>
            <w:tcW w:w="5678" w:type="dxa"/>
            <w:tcBorders>
              <w:top w:val="single" w:sz="4" w:space="0" w:color="auto"/>
              <w:left w:val="single" w:sz="4" w:space="0" w:color="auto"/>
              <w:right w:val="single" w:sz="4" w:space="0" w:color="auto"/>
            </w:tcBorders>
            <w:shd w:val="clear" w:color="auto" w:fill="FFFFFF"/>
            <w:vAlign w:val="bottom"/>
          </w:tcPr>
          <w:p w:rsidR="00D61F39" w:rsidRPr="006D60E3" w:rsidRDefault="00D61F39" w:rsidP="00B87428">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Составление отчета о проведении мероприятия: сценарий/программа, фото/видео</w:t>
            </w:r>
          </w:p>
        </w:tc>
      </w:tr>
      <w:tr w:rsidR="00D61F39" w:rsidRPr="006D60E3" w:rsidTr="00B87428">
        <w:trPr>
          <w:trHeight w:hRule="exact" w:val="562"/>
          <w:jc w:val="center"/>
        </w:trPr>
        <w:tc>
          <w:tcPr>
            <w:tcW w:w="2063" w:type="dxa"/>
            <w:vMerge/>
            <w:tcBorders>
              <w:left w:val="single" w:sz="4" w:space="0" w:color="auto"/>
            </w:tcBorders>
            <w:shd w:val="clear" w:color="auto" w:fill="FFFFFF"/>
          </w:tcPr>
          <w:p w:rsidR="00D61F39" w:rsidRPr="006D60E3" w:rsidRDefault="00D61F39" w:rsidP="00B87428">
            <w:pPr>
              <w:widowControl w:val="0"/>
              <w:rPr>
                <w:rFonts w:ascii="Times New Roman" w:eastAsia="Courier New" w:hAnsi="Times New Roman" w:cs="Times New Roman"/>
                <w:color w:val="000000"/>
                <w:sz w:val="24"/>
                <w:szCs w:val="24"/>
                <w:lang w:bidi="ru-RU"/>
              </w:rPr>
            </w:pPr>
          </w:p>
        </w:tc>
        <w:tc>
          <w:tcPr>
            <w:tcW w:w="3040" w:type="dxa"/>
            <w:tcBorders>
              <w:top w:val="single" w:sz="4" w:space="0" w:color="auto"/>
              <w:left w:val="single" w:sz="4" w:space="0" w:color="auto"/>
            </w:tcBorders>
            <w:shd w:val="clear" w:color="auto" w:fill="FFFFFF"/>
          </w:tcPr>
          <w:p w:rsidR="00D61F39" w:rsidRPr="006D60E3" w:rsidRDefault="00D61F39" w:rsidP="00B87428">
            <w:pPr>
              <w:widowControl w:val="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2. Теоретическое занятие</w:t>
            </w:r>
          </w:p>
        </w:tc>
        <w:tc>
          <w:tcPr>
            <w:tcW w:w="2842" w:type="dxa"/>
            <w:tcBorders>
              <w:top w:val="single" w:sz="4" w:space="0" w:color="auto"/>
              <w:left w:val="single" w:sz="4" w:space="0" w:color="auto"/>
            </w:tcBorders>
            <w:shd w:val="clear" w:color="auto" w:fill="FFFFFF"/>
            <w:vAlign w:val="bottom"/>
          </w:tcPr>
          <w:p w:rsidR="00D61F39" w:rsidRPr="006D60E3" w:rsidRDefault="00D61F39" w:rsidP="00B87428">
            <w:pPr>
              <w:widowControl w:val="0"/>
              <w:jc w:val="both"/>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«Ценности спорта.</w:t>
            </w:r>
          </w:p>
          <w:p w:rsidR="00D61F39" w:rsidRPr="006D60E3" w:rsidRDefault="00D61F39" w:rsidP="00B87428">
            <w:pPr>
              <w:widowControl w:val="0"/>
              <w:jc w:val="both"/>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Честная игра»</w:t>
            </w:r>
          </w:p>
        </w:tc>
        <w:tc>
          <w:tcPr>
            <w:tcW w:w="1670" w:type="dxa"/>
            <w:tcBorders>
              <w:top w:val="single" w:sz="4" w:space="0" w:color="auto"/>
              <w:left w:val="single" w:sz="4" w:space="0" w:color="auto"/>
            </w:tcBorders>
            <w:shd w:val="clear" w:color="auto" w:fill="FFFFFF"/>
          </w:tcPr>
          <w:p w:rsidR="00D61F39" w:rsidRPr="006D60E3" w:rsidRDefault="00D61F39" w:rsidP="00B87428">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1 раз в год</w:t>
            </w:r>
          </w:p>
        </w:tc>
        <w:tc>
          <w:tcPr>
            <w:tcW w:w="5678" w:type="dxa"/>
            <w:tcBorders>
              <w:top w:val="single" w:sz="4" w:space="0" w:color="auto"/>
              <w:left w:val="single" w:sz="4" w:space="0" w:color="auto"/>
              <w:right w:val="single" w:sz="4" w:space="0" w:color="auto"/>
            </w:tcBorders>
            <w:shd w:val="clear" w:color="auto" w:fill="FFFFFF"/>
            <w:vAlign w:val="bottom"/>
          </w:tcPr>
          <w:p w:rsidR="00D61F39" w:rsidRPr="006D60E3" w:rsidRDefault="00D61F39" w:rsidP="00B87428">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Согласовать с ответственным за антидопинговое обеспечение в регионе</w:t>
            </w:r>
          </w:p>
        </w:tc>
      </w:tr>
      <w:tr w:rsidR="00D61F39" w:rsidRPr="006D60E3" w:rsidTr="00B87428">
        <w:trPr>
          <w:trHeight w:hRule="exact" w:val="1392"/>
          <w:jc w:val="center"/>
        </w:trPr>
        <w:tc>
          <w:tcPr>
            <w:tcW w:w="2063" w:type="dxa"/>
            <w:vMerge/>
            <w:tcBorders>
              <w:left w:val="single" w:sz="4" w:space="0" w:color="auto"/>
            </w:tcBorders>
            <w:shd w:val="clear" w:color="auto" w:fill="FFFFFF"/>
          </w:tcPr>
          <w:p w:rsidR="00D61F39" w:rsidRPr="006D60E3" w:rsidRDefault="00D61F39" w:rsidP="00B87428">
            <w:pPr>
              <w:widowControl w:val="0"/>
              <w:rPr>
                <w:rFonts w:ascii="Times New Roman" w:eastAsia="Courier New" w:hAnsi="Times New Roman" w:cs="Times New Roman"/>
                <w:color w:val="000000"/>
                <w:sz w:val="24"/>
                <w:szCs w:val="24"/>
                <w:lang w:bidi="ru-RU"/>
              </w:rPr>
            </w:pPr>
          </w:p>
        </w:tc>
        <w:tc>
          <w:tcPr>
            <w:tcW w:w="5882" w:type="dxa"/>
            <w:gridSpan w:val="2"/>
            <w:tcBorders>
              <w:top w:val="single" w:sz="4" w:space="0" w:color="auto"/>
              <w:left w:val="single" w:sz="4" w:space="0" w:color="auto"/>
            </w:tcBorders>
            <w:shd w:val="clear" w:color="auto" w:fill="FFFFFF"/>
          </w:tcPr>
          <w:p w:rsidR="00D61F39" w:rsidRPr="006D60E3" w:rsidRDefault="00D61F39" w:rsidP="00B87428">
            <w:pPr>
              <w:widowControl w:val="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3. Проверка лекарственных препаратов (знакомство с международным стандартом «Запрещенный список»)</w:t>
            </w:r>
          </w:p>
        </w:tc>
        <w:tc>
          <w:tcPr>
            <w:tcW w:w="1670" w:type="dxa"/>
            <w:tcBorders>
              <w:top w:val="single" w:sz="4" w:space="0" w:color="auto"/>
              <w:left w:val="single" w:sz="4" w:space="0" w:color="auto"/>
            </w:tcBorders>
            <w:shd w:val="clear" w:color="auto" w:fill="FFFFFF"/>
          </w:tcPr>
          <w:p w:rsidR="00D61F39" w:rsidRPr="006D60E3" w:rsidRDefault="00D61F39" w:rsidP="00B87428">
            <w:pPr>
              <w:widowControl w:val="0"/>
              <w:ind w:firstLine="14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1 раз в месяц</w:t>
            </w:r>
          </w:p>
        </w:tc>
        <w:tc>
          <w:tcPr>
            <w:tcW w:w="5678" w:type="dxa"/>
            <w:tcBorders>
              <w:top w:val="single" w:sz="4" w:space="0" w:color="auto"/>
              <w:left w:val="single" w:sz="4" w:space="0" w:color="auto"/>
              <w:right w:val="single" w:sz="4" w:space="0" w:color="auto"/>
            </w:tcBorders>
            <w:shd w:val="clear" w:color="auto" w:fill="FFFFFF"/>
            <w:vAlign w:val="bottom"/>
          </w:tcPr>
          <w:p w:rsidR="00D61F39" w:rsidRPr="006D60E3" w:rsidRDefault="00D61F39" w:rsidP="00B87428">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Научить юных спортсменов проверять лекарственные препараты через сервисы по проверке препаратов в виде домашнего задания (тренер называет спортсмену 2-3 лекарственных препарата для самостоятельной проверки дома).</w:t>
            </w:r>
          </w:p>
        </w:tc>
      </w:tr>
      <w:tr w:rsidR="00D61F39" w:rsidRPr="006D60E3" w:rsidTr="00B87428">
        <w:trPr>
          <w:trHeight w:hRule="exact" w:val="760"/>
          <w:jc w:val="center"/>
        </w:trPr>
        <w:tc>
          <w:tcPr>
            <w:tcW w:w="2063" w:type="dxa"/>
            <w:vMerge/>
            <w:tcBorders>
              <w:left w:val="single" w:sz="4" w:space="0" w:color="auto"/>
            </w:tcBorders>
            <w:shd w:val="clear" w:color="auto" w:fill="FFFFFF"/>
          </w:tcPr>
          <w:p w:rsidR="00D61F39" w:rsidRPr="006D60E3" w:rsidRDefault="00D61F39" w:rsidP="00B87428">
            <w:pPr>
              <w:widowControl w:val="0"/>
              <w:rPr>
                <w:rFonts w:ascii="Times New Roman" w:eastAsia="Courier New" w:hAnsi="Times New Roman" w:cs="Times New Roman"/>
                <w:color w:val="000000"/>
                <w:sz w:val="24"/>
                <w:szCs w:val="24"/>
                <w:lang w:bidi="ru-RU"/>
              </w:rPr>
            </w:pPr>
          </w:p>
        </w:tc>
        <w:tc>
          <w:tcPr>
            <w:tcW w:w="3040" w:type="dxa"/>
            <w:tcBorders>
              <w:top w:val="single" w:sz="4" w:space="0" w:color="auto"/>
              <w:left w:val="single" w:sz="4" w:space="0" w:color="auto"/>
            </w:tcBorders>
            <w:shd w:val="clear" w:color="auto" w:fill="FFFFFF"/>
            <w:vAlign w:val="bottom"/>
          </w:tcPr>
          <w:p w:rsidR="00D61F39" w:rsidRPr="006D60E3" w:rsidRDefault="00D61F39" w:rsidP="00B87428">
            <w:pPr>
              <w:widowControl w:val="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4. Антидопинговая викторина</w:t>
            </w:r>
          </w:p>
        </w:tc>
        <w:tc>
          <w:tcPr>
            <w:tcW w:w="2842" w:type="dxa"/>
            <w:tcBorders>
              <w:top w:val="single" w:sz="4" w:space="0" w:color="auto"/>
              <w:left w:val="single" w:sz="4" w:space="0" w:color="auto"/>
            </w:tcBorders>
            <w:shd w:val="clear" w:color="auto" w:fill="FFFFFF"/>
          </w:tcPr>
          <w:p w:rsidR="00D61F39" w:rsidRPr="006D60E3" w:rsidRDefault="00D61F39" w:rsidP="00B87428">
            <w:pPr>
              <w:widowControl w:val="0"/>
              <w:jc w:val="both"/>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«Играй честно»</w:t>
            </w:r>
          </w:p>
        </w:tc>
        <w:tc>
          <w:tcPr>
            <w:tcW w:w="1670" w:type="dxa"/>
            <w:tcBorders>
              <w:top w:val="single" w:sz="4" w:space="0" w:color="auto"/>
              <w:left w:val="single" w:sz="4" w:space="0" w:color="auto"/>
            </w:tcBorders>
            <w:shd w:val="clear" w:color="auto" w:fill="FFFFFF"/>
            <w:vAlign w:val="bottom"/>
          </w:tcPr>
          <w:p w:rsidR="00D61F39" w:rsidRPr="006D60E3" w:rsidRDefault="00D61F39" w:rsidP="00B87428">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По назначению</w:t>
            </w:r>
          </w:p>
        </w:tc>
        <w:tc>
          <w:tcPr>
            <w:tcW w:w="5678" w:type="dxa"/>
            <w:tcBorders>
              <w:top w:val="single" w:sz="4" w:space="0" w:color="auto"/>
              <w:left w:val="single" w:sz="4" w:space="0" w:color="auto"/>
              <w:right w:val="single" w:sz="4" w:space="0" w:color="auto"/>
            </w:tcBorders>
            <w:shd w:val="clear" w:color="auto" w:fill="FFFFFF"/>
            <w:vAlign w:val="bottom"/>
          </w:tcPr>
          <w:p w:rsidR="00D61F39" w:rsidRPr="006D60E3" w:rsidRDefault="00D61F39" w:rsidP="00B87428">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Проведение викторины на крупных спортивных мероприятиях в регионе.</w:t>
            </w:r>
          </w:p>
        </w:tc>
      </w:tr>
      <w:tr w:rsidR="00D61F39" w:rsidRPr="006D60E3" w:rsidTr="00B87428">
        <w:trPr>
          <w:trHeight w:hRule="exact" w:val="856"/>
          <w:jc w:val="center"/>
        </w:trPr>
        <w:tc>
          <w:tcPr>
            <w:tcW w:w="2063" w:type="dxa"/>
            <w:vMerge/>
            <w:tcBorders>
              <w:left w:val="single" w:sz="4" w:space="0" w:color="auto"/>
            </w:tcBorders>
            <w:shd w:val="clear" w:color="auto" w:fill="FFFFFF"/>
          </w:tcPr>
          <w:p w:rsidR="00D61F39" w:rsidRPr="006D60E3" w:rsidRDefault="00D61F39" w:rsidP="00B87428">
            <w:pPr>
              <w:widowControl w:val="0"/>
              <w:rPr>
                <w:rFonts w:ascii="Times New Roman" w:eastAsia="Courier New" w:hAnsi="Times New Roman" w:cs="Times New Roman"/>
                <w:color w:val="000000"/>
                <w:sz w:val="24"/>
                <w:szCs w:val="24"/>
                <w:lang w:bidi="ru-RU"/>
              </w:rPr>
            </w:pPr>
          </w:p>
        </w:tc>
        <w:tc>
          <w:tcPr>
            <w:tcW w:w="5882" w:type="dxa"/>
            <w:gridSpan w:val="2"/>
            <w:tcBorders>
              <w:top w:val="single" w:sz="4" w:space="0" w:color="auto"/>
              <w:left w:val="single" w:sz="4" w:space="0" w:color="auto"/>
            </w:tcBorders>
            <w:shd w:val="clear" w:color="auto" w:fill="FFFFFF"/>
          </w:tcPr>
          <w:p w:rsidR="00D61F39" w:rsidRPr="006D60E3" w:rsidRDefault="00D61F39" w:rsidP="00B87428">
            <w:pPr>
              <w:widowControl w:val="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5. Онлайн обучение на сайте РУ САДА</w:t>
            </w:r>
          </w:p>
        </w:tc>
        <w:tc>
          <w:tcPr>
            <w:tcW w:w="1670" w:type="dxa"/>
            <w:tcBorders>
              <w:top w:val="single" w:sz="4" w:space="0" w:color="auto"/>
              <w:left w:val="single" w:sz="4" w:space="0" w:color="auto"/>
            </w:tcBorders>
            <w:shd w:val="clear" w:color="auto" w:fill="FFFFFF"/>
          </w:tcPr>
          <w:p w:rsidR="00D61F39" w:rsidRPr="006D60E3" w:rsidRDefault="00D61F39" w:rsidP="00B87428">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1 раз в год</w:t>
            </w:r>
          </w:p>
        </w:tc>
        <w:tc>
          <w:tcPr>
            <w:tcW w:w="5678" w:type="dxa"/>
            <w:tcBorders>
              <w:top w:val="single" w:sz="4" w:space="0" w:color="auto"/>
              <w:left w:val="single" w:sz="4" w:space="0" w:color="auto"/>
              <w:right w:val="single" w:sz="4" w:space="0" w:color="auto"/>
            </w:tcBorders>
            <w:shd w:val="clear" w:color="auto" w:fill="FFFFFF"/>
            <w:vAlign w:val="bottom"/>
          </w:tcPr>
          <w:p w:rsidR="00D61F39" w:rsidRPr="006D60E3" w:rsidRDefault="00D61F39" w:rsidP="00B87428">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Прохождение онлайн-курса - это неотъемлемая часть системы антидопингового образования.</w:t>
            </w:r>
          </w:p>
        </w:tc>
      </w:tr>
      <w:tr w:rsidR="00D61F39" w:rsidRPr="006D60E3" w:rsidTr="00B87428">
        <w:trPr>
          <w:trHeight w:hRule="exact" w:val="1343"/>
          <w:jc w:val="center"/>
        </w:trPr>
        <w:tc>
          <w:tcPr>
            <w:tcW w:w="2063" w:type="dxa"/>
            <w:vMerge/>
            <w:tcBorders>
              <w:left w:val="single" w:sz="4" w:space="0" w:color="auto"/>
            </w:tcBorders>
            <w:shd w:val="clear" w:color="auto" w:fill="FFFFFF"/>
          </w:tcPr>
          <w:p w:rsidR="00D61F39" w:rsidRPr="006D60E3" w:rsidRDefault="00D61F39" w:rsidP="00B87428">
            <w:pPr>
              <w:widowControl w:val="0"/>
              <w:rPr>
                <w:rFonts w:ascii="Times New Roman" w:eastAsia="Courier New" w:hAnsi="Times New Roman" w:cs="Times New Roman"/>
                <w:color w:val="000000"/>
                <w:sz w:val="24"/>
                <w:szCs w:val="24"/>
                <w:lang w:bidi="ru-RU"/>
              </w:rPr>
            </w:pPr>
          </w:p>
        </w:tc>
        <w:tc>
          <w:tcPr>
            <w:tcW w:w="3040" w:type="dxa"/>
            <w:tcBorders>
              <w:top w:val="single" w:sz="4" w:space="0" w:color="auto"/>
              <w:left w:val="single" w:sz="4" w:space="0" w:color="auto"/>
            </w:tcBorders>
            <w:shd w:val="clear" w:color="auto" w:fill="FFFFFF"/>
          </w:tcPr>
          <w:p w:rsidR="00D61F39" w:rsidRPr="006D60E3" w:rsidRDefault="00D61F39" w:rsidP="00B87428">
            <w:pPr>
              <w:widowControl w:val="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6. Родительское собрание</w:t>
            </w:r>
          </w:p>
        </w:tc>
        <w:tc>
          <w:tcPr>
            <w:tcW w:w="2842" w:type="dxa"/>
            <w:tcBorders>
              <w:top w:val="single" w:sz="4" w:space="0" w:color="auto"/>
              <w:left w:val="single" w:sz="4" w:space="0" w:color="auto"/>
            </w:tcBorders>
            <w:shd w:val="clear" w:color="auto" w:fill="FFFFFF"/>
            <w:vAlign w:val="bottom"/>
          </w:tcPr>
          <w:p w:rsidR="00D61F39" w:rsidRPr="006D60E3" w:rsidRDefault="00D61F39" w:rsidP="00B87428">
            <w:pPr>
              <w:widowControl w:val="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«Роль родителей в процессе формирования антидопинговой культуры»</w:t>
            </w:r>
          </w:p>
        </w:tc>
        <w:tc>
          <w:tcPr>
            <w:tcW w:w="1670" w:type="dxa"/>
            <w:tcBorders>
              <w:top w:val="single" w:sz="4" w:space="0" w:color="auto"/>
              <w:left w:val="single" w:sz="4" w:space="0" w:color="auto"/>
            </w:tcBorders>
            <w:shd w:val="clear" w:color="auto" w:fill="FFFFFF"/>
          </w:tcPr>
          <w:p w:rsidR="00D61F39" w:rsidRPr="006D60E3" w:rsidRDefault="00D61F39" w:rsidP="00B87428">
            <w:pPr>
              <w:widowControl w:val="0"/>
              <w:ind w:firstLine="14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1-2 раза в год</w:t>
            </w:r>
          </w:p>
        </w:tc>
        <w:tc>
          <w:tcPr>
            <w:tcW w:w="5678" w:type="dxa"/>
            <w:tcBorders>
              <w:top w:val="single" w:sz="4" w:space="0" w:color="auto"/>
              <w:left w:val="single" w:sz="4" w:space="0" w:color="auto"/>
              <w:right w:val="single" w:sz="4" w:space="0" w:color="auto"/>
            </w:tcBorders>
            <w:shd w:val="clear" w:color="auto" w:fill="FFFFFF"/>
            <w:vAlign w:val="bottom"/>
          </w:tcPr>
          <w:p w:rsidR="00D61F39" w:rsidRPr="006D60E3" w:rsidRDefault="00D61F39" w:rsidP="00B87428">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Включить в повестку дня родительского собрания вопрос по антидопингу. Использовать памятки для родителей. Научить родителей пользоваться сервисом по проверке препаратов</w:t>
            </w:r>
          </w:p>
        </w:tc>
      </w:tr>
      <w:tr w:rsidR="00D61F39" w:rsidRPr="006D60E3" w:rsidTr="00B87428">
        <w:trPr>
          <w:trHeight w:hRule="exact" w:val="2631"/>
          <w:jc w:val="center"/>
        </w:trPr>
        <w:tc>
          <w:tcPr>
            <w:tcW w:w="2063" w:type="dxa"/>
            <w:vMerge/>
            <w:tcBorders>
              <w:left w:val="single" w:sz="4" w:space="0" w:color="auto"/>
              <w:bottom w:val="single" w:sz="4" w:space="0" w:color="auto"/>
            </w:tcBorders>
            <w:shd w:val="clear" w:color="auto" w:fill="FFFFFF"/>
          </w:tcPr>
          <w:p w:rsidR="00D61F39" w:rsidRPr="006D60E3" w:rsidRDefault="00D61F39" w:rsidP="00B87428">
            <w:pPr>
              <w:widowControl w:val="0"/>
              <w:rPr>
                <w:rFonts w:ascii="Times New Roman" w:eastAsia="Courier New" w:hAnsi="Times New Roman" w:cs="Times New Roman"/>
                <w:color w:val="000000"/>
                <w:sz w:val="24"/>
                <w:szCs w:val="24"/>
                <w:lang w:bidi="ru-RU"/>
              </w:rPr>
            </w:pPr>
          </w:p>
        </w:tc>
        <w:tc>
          <w:tcPr>
            <w:tcW w:w="3040" w:type="dxa"/>
            <w:tcBorders>
              <w:top w:val="single" w:sz="4" w:space="0" w:color="auto"/>
              <w:left w:val="single" w:sz="4" w:space="0" w:color="auto"/>
              <w:bottom w:val="single" w:sz="4" w:space="0" w:color="auto"/>
            </w:tcBorders>
            <w:shd w:val="clear" w:color="auto" w:fill="FFFFFF"/>
          </w:tcPr>
          <w:p w:rsidR="00D61F39" w:rsidRPr="006D60E3" w:rsidRDefault="00D61F39" w:rsidP="00B87428">
            <w:pPr>
              <w:widowControl w:val="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7. Семинар для тренеров</w:t>
            </w:r>
          </w:p>
        </w:tc>
        <w:tc>
          <w:tcPr>
            <w:tcW w:w="2842" w:type="dxa"/>
            <w:tcBorders>
              <w:top w:val="single" w:sz="4" w:space="0" w:color="auto"/>
              <w:left w:val="single" w:sz="4" w:space="0" w:color="auto"/>
              <w:bottom w:val="single" w:sz="4" w:space="0" w:color="auto"/>
            </w:tcBorders>
            <w:shd w:val="clear" w:color="auto" w:fill="FFFFFF"/>
            <w:vAlign w:val="bottom"/>
          </w:tcPr>
          <w:p w:rsidR="00D61F39" w:rsidRPr="006D60E3" w:rsidRDefault="00D61F39" w:rsidP="00B87428">
            <w:pPr>
              <w:widowControl w:val="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«Виды нарушений антидопинговых правил»,</w:t>
            </w:r>
          </w:p>
          <w:p w:rsidR="00D61F39" w:rsidRPr="006D60E3" w:rsidRDefault="00D61F39" w:rsidP="00B87428">
            <w:pPr>
              <w:widowControl w:val="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«Роль тренера</w:t>
            </w:r>
            <w:r>
              <w:rPr>
                <w:rFonts w:ascii="Times New Roman" w:hAnsi="Times New Roman" w:cs="Times New Roman"/>
                <w:color w:val="000000"/>
                <w:sz w:val="24"/>
                <w:szCs w:val="24"/>
                <w:lang w:bidi="ru-RU"/>
              </w:rPr>
              <w:t>- преподавателя</w:t>
            </w:r>
            <w:r w:rsidRPr="006D60E3">
              <w:rPr>
                <w:rFonts w:ascii="Times New Roman" w:hAnsi="Times New Roman" w:cs="Times New Roman"/>
                <w:color w:val="000000"/>
                <w:sz w:val="24"/>
                <w:szCs w:val="24"/>
                <w:lang w:bidi="ru-RU"/>
              </w:rPr>
              <w:t xml:space="preserve"> и родителей в процессе формирования антидопинговой культуры»</w:t>
            </w:r>
          </w:p>
        </w:tc>
        <w:tc>
          <w:tcPr>
            <w:tcW w:w="1670" w:type="dxa"/>
            <w:tcBorders>
              <w:top w:val="single" w:sz="4" w:space="0" w:color="auto"/>
              <w:left w:val="single" w:sz="4" w:space="0" w:color="auto"/>
              <w:bottom w:val="single" w:sz="4" w:space="0" w:color="auto"/>
            </w:tcBorders>
            <w:shd w:val="clear" w:color="auto" w:fill="FFFFFF"/>
          </w:tcPr>
          <w:p w:rsidR="00D61F39" w:rsidRPr="006D60E3" w:rsidRDefault="00D61F39" w:rsidP="00B87428">
            <w:pPr>
              <w:widowControl w:val="0"/>
              <w:ind w:firstLine="14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1-2 раза в год</w:t>
            </w:r>
          </w:p>
        </w:tc>
        <w:tc>
          <w:tcPr>
            <w:tcW w:w="5678" w:type="dxa"/>
            <w:tcBorders>
              <w:top w:val="single" w:sz="4" w:space="0" w:color="auto"/>
              <w:left w:val="single" w:sz="4" w:space="0" w:color="auto"/>
              <w:bottom w:val="single" w:sz="4" w:space="0" w:color="auto"/>
              <w:right w:val="single" w:sz="4" w:space="0" w:color="auto"/>
            </w:tcBorders>
            <w:shd w:val="clear" w:color="auto" w:fill="FFFFFF"/>
          </w:tcPr>
          <w:p w:rsidR="00D61F39" w:rsidRPr="006D60E3" w:rsidRDefault="00D61F39" w:rsidP="00B87428">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Согласовать с ответственным за антидопинговое обеспечение в субъекте Российской Федерации</w:t>
            </w:r>
          </w:p>
        </w:tc>
      </w:tr>
    </w:tbl>
    <w:p w:rsidR="00D61F39" w:rsidRDefault="00D61F39" w:rsidP="00D61F39">
      <w:pPr>
        <w:widowControl w:val="0"/>
        <w:ind w:left="7541"/>
        <w:rPr>
          <w:i/>
          <w:iCs/>
          <w:color w:val="000000"/>
          <w:sz w:val="26"/>
          <w:szCs w:val="26"/>
          <w:lang w:bidi="ru-RU"/>
        </w:rPr>
      </w:pPr>
    </w:p>
    <w:tbl>
      <w:tblPr>
        <w:tblOverlap w:val="never"/>
        <w:tblW w:w="15308" w:type="dxa"/>
        <w:jc w:val="center"/>
        <w:tblLayout w:type="fixed"/>
        <w:tblCellMar>
          <w:left w:w="10" w:type="dxa"/>
          <w:right w:w="10" w:type="dxa"/>
        </w:tblCellMar>
        <w:tblLook w:val="04A0"/>
      </w:tblPr>
      <w:tblGrid>
        <w:gridCol w:w="15"/>
        <w:gridCol w:w="2227"/>
        <w:gridCol w:w="15"/>
        <w:gridCol w:w="2846"/>
        <w:gridCol w:w="15"/>
        <w:gridCol w:w="2827"/>
        <w:gridCol w:w="15"/>
        <w:gridCol w:w="1655"/>
        <w:gridCol w:w="15"/>
        <w:gridCol w:w="5663"/>
        <w:gridCol w:w="15"/>
      </w:tblGrid>
      <w:tr w:rsidR="00D61F39" w:rsidRPr="00BC3F6F" w:rsidTr="00B87428">
        <w:trPr>
          <w:gridAfter w:val="1"/>
          <w:wAfter w:w="15" w:type="dxa"/>
          <w:trHeight w:hRule="exact" w:val="571"/>
          <w:jc w:val="center"/>
        </w:trPr>
        <w:tc>
          <w:tcPr>
            <w:tcW w:w="2242" w:type="dxa"/>
            <w:gridSpan w:val="2"/>
            <w:vMerge w:val="restart"/>
            <w:tcBorders>
              <w:top w:val="single" w:sz="4" w:space="0" w:color="auto"/>
              <w:left w:val="single" w:sz="4" w:space="0" w:color="auto"/>
            </w:tcBorders>
            <w:shd w:val="clear" w:color="auto" w:fill="FFFFFF"/>
          </w:tcPr>
          <w:p w:rsidR="00D61F39" w:rsidRPr="00BC3F6F" w:rsidRDefault="00D61F39" w:rsidP="00B87428">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lastRenderedPageBreak/>
              <w:t>Учебно</w:t>
            </w:r>
            <w:r w:rsidRPr="00BC3F6F">
              <w:rPr>
                <w:rFonts w:ascii="Times New Roman" w:hAnsi="Times New Roman" w:cs="Times New Roman"/>
                <w:color w:val="000000"/>
                <w:lang w:bidi="ru-RU"/>
              </w:rPr>
              <w:softHyphen/>
              <w:t xml:space="preserve"> тренировочный этап (этап спортивной специализации)</w:t>
            </w:r>
          </w:p>
        </w:tc>
        <w:tc>
          <w:tcPr>
            <w:tcW w:w="2861" w:type="dxa"/>
            <w:gridSpan w:val="2"/>
            <w:tcBorders>
              <w:top w:val="single" w:sz="4" w:space="0" w:color="auto"/>
              <w:left w:val="single" w:sz="4" w:space="0" w:color="auto"/>
            </w:tcBorders>
            <w:shd w:val="clear" w:color="auto" w:fill="FFFFFF"/>
          </w:tcPr>
          <w:p w:rsidR="00D61F39" w:rsidRPr="00BC3F6F" w:rsidRDefault="00D61F39" w:rsidP="00B87428">
            <w:pPr>
              <w:widowControl w:val="0"/>
              <w:ind w:firstLine="140"/>
              <w:rPr>
                <w:rFonts w:ascii="Times New Roman" w:hAnsi="Times New Roman" w:cs="Times New Roman"/>
                <w:color w:val="000000"/>
                <w:lang w:bidi="ru-RU"/>
              </w:rPr>
            </w:pPr>
            <w:r w:rsidRPr="00BC3F6F">
              <w:rPr>
                <w:rFonts w:ascii="Times New Roman" w:hAnsi="Times New Roman" w:cs="Times New Roman"/>
                <w:color w:val="000000"/>
                <w:lang w:bidi="ru-RU"/>
              </w:rPr>
              <w:t>1. Веселые старты</w:t>
            </w:r>
          </w:p>
        </w:tc>
        <w:tc>
          <w:tcPr>
            <w:tcW w:w="2842" w:type="dxa"/>
            <w:gridSpan w:val="2"/>
            <w:tcBorders>
              <w:top w:val="single" w:sz="4" w:space="0" w:color="auto"/>
              <w:left w:val="single" w:sz="4" w:space="0" w:color="auto"/>
            </w:tcBorders>
            <w:shd w:val="clear" w:color="auto" w:fill="FFFFFF"/>
          </w:tcPr>
          <w:p w:rsidR="00D61F39" w:rsidRPr="00BC3F6F" w:rsidRDefault="00D61F39" w:rsidP="00B87428">
            <w:pPr>
              <w:widowControl w:val="0"/>
              <w:rPr>
                <w:rFonts w:ascii="Times New Roman" w:hAnsi="Times New Roman" w:cs="Times New Roman"/>
                <w:color w:val="000000"/>
                <w:lang w:bidi="ru-RU"/>
              </w:rPr>
            </w:pPr>
            <w:r w:rsidRPr="00BC3F6F">
              <w:rPr>
                <w:rFonts w:ascii="Times New Roman" w:hAnsi="Times New Roman" w:cs="Times New Roman"/>
                <w:color w:val="000000"/>
                <w:lang w:bidi="ru-RU"/>
              </w:rPr>
              <w:t>«Честная игра»</w:t>
            </w:r>
          </w:p>
        </w:tc>
        <w:tc>
          <w:tcPr>
            <w:tcW w:w="1670" w:type="dxa"/>
            <w:gridSpan w:val="2"/>
            <w:tcBorders>
              <w:top w:val="single" w:sz="4" w:space="0" w:color="auto"/>
              <w:left w:val="single" w:sz="4" w:space="0" w:color="auto"/>
            </w:tcBorders>
            <w:shd w:val="clear" w:color="auto" w:fill="FFFFFF"/>
          </w:tcPr>
          <w:p w:rsidR="00D61F39" w:rsidRPr="00BC3F6F" w:rsidRDefault="00D61F39" w:rsidP="00B87428">
            <w:pPr>
              <w:widowControl w:val="0"/>
              <w:ind w:firstLine="140"/>
              <w:rPr>
                <w:rFonts w:ascii="Times New Roman" w:hAnsi="Times New Roman" w:cs="Times New Roman"/>
                <w:color w:val="000000"/>
                <w:lang w:bidi="ru-RU"/>
              </w:rPr>
            </w:pPr>
            <w:r w:rsidRPr="00BC3F6F">
              <w:rPr>
                <w:rFonts w:ascii="Times New Roman" w:hAnsi="Times New Roman" w:cs="Times New Roman"/>
                <w:color w:val="000000"/>
                <w:lang w:bidi="ru-RU"/>
              </w:rPr>
              <w:t>1-2 раза в год</w:t>
            </w:r>
          </w:p>
        </w:tc>
        <w:tc>
          <w:tcPr>
            <w:tcW w:w="5678" w:type="dxa"/>
            <w:gridSpan w:val="2"/>
            <w:tcBorders>
              <w:top w:val="single" w:sz="4" w:space="0" w:color="auto"/>
              <w:left w:val="single" w:sz="4" w:space="0" w:color="auto"/>
              <w:right w:val="single" w:sz="4" w:space="0" w:color="auto"/>
            </w:tcBorders>
            <w:shd w:val="clear" w:color="auto" w:fill="FFFFFF"/>
            <w:vAlign w:val="bottom"/>
          </w:tcPr>
          <w:p w:rsidR="00D61F39" w:rsidRPr="00BC3F6F" w:rsidRDefault="00D61F39" w:rsidP="00B87428">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Предоставление отчета о проведении мероприятия: сценарий/программа, фото/видео.</w:t>
            </w:r>
          </w:p>
        </w:tc>
      </w:tr>
      <w:tr w:rsidR="00D61F39" w:rsidRPr="00BC3F6F" w:rsidTr="00B87428">
        <w:trPr>
          <w:gridBefore w:val="1"/>
          <w:wBefore w:w="15" w:type="dxa"/>
          <w:trHeight w:hRule="exact" w:val="562"/>
          <w:jc w:val="center"/>
        </w:trPr>
        <w:tc>
          <w:tcPr>
            <w:tcW w:w="2242" w:type="dxa"/>
            <w:gridSpan w:val="2"/>
            <w:vMerge/>
            <w:tcBorders>
              <w:left w:val="single" w:sz="4" w:space="0" w:color="auto"/>
            </w:tcBorders>
            <w:shd w:val="clear" w:color="auto" w:fill="FFFFFF"/>
          </w:tcPr>
          <w:p w:rsidR="00D61F39" w:rsidRPr="00BC3F6F" w:rsidRDefault="00D61F39" w:rsidP="00B87428">
            <w:pPr>
              <w:widowControl w:val="0"/>
              <w:rPr>
                <w:rFonts w:ascii="Times New Roman" w:eastAsia="Courier New" w:hAnsi="Times New Roman" w:cs="Times New Roman"/>
                <w:color w:val="000000"/>
                <w:lang w:bidi="ru-RU"/>
              </w:rPr>
            </w:pPr>
          </w:p>
        </w:tc>
        <w:tc>
          <w:tcPr>
            <w:tcW w:w="5703" w:type="dxa"/>
            <w:gridSpan w:val="4"/>
            <w:tcBorders>
              <w:top w:val="single" w:sz="4" w:space="0" w:color="auto"/>
              <w:left w:val="single" w:sz="4" w:space="0" w:color="auto"/>
            </w:tcBorders>
            <w:shd w:val="clear" w:color="auto" w:fill="FFFFFF"/>
          </w:tcPr>
          <w:p w:rsidR="00D61F39" w:rsidRPr="00BC3F6F" w:rsidRDefault="00D61F39" w:rsidP="00B87428">
            <w:pPr>
              <w:widowControl w:val="0"/>
              <w:tabs>
                <w:tab w:val="left" w:pos="812"/>
              </w:tabs>
              <w:ind w:firstLine="140"/>
              <w:rPr>
                <w:rFonts w:ascii="Times New Roman" w:hAnsi="Times New Roman" w:cs="Times New Roman"/>
                <w:color w:val="000000"/>
                <w:lang w:bidi="ru-RU"/>
              </w:rPr>
            </w:pPr>
            <w:r w:rsidRPr="00BC3F6F">
              <w:rPr>
                <w:rFonts w:ascii="Times New Roman" w:hAnsi="Times New Roman" w:cs="Times New Roman"/>
                <w:color w:val="000000"/>
                <w:lang w:bidi="ru-RU"/>
              </w:rPr>
              <w:t>2.</w:t>
            </w:r>
            <w:r w:rsidRPr="00BC3F6F">
              <w:rPr>
                <w:rFonts w:ascii="Times New Roman" w:hAnsi="Times New Roman" w:cs="Times New Roman"/>
                <w:color w:val="000000"/>
                <w:lang w:bidi="ru-RU"/>
              </w:rPr>
              <w:tab/>
              <w:t>Онлайн обучение на сайте РУ САДА</w:t>
            </w:r>
          </w:p>
        </w:tc>
        <w:tc>
          <w:tcPr>
            <w:tcW w:w="1670" w:type="dxa"/>
            <w:gridSpan w:val="2"/>
            <w:tcBorders>
              <w:top w:val="single" w:sz="4" w:space="0" w:color="auto"/>
              <w:left w:val="single" w:sz="4" w:space="0" w:color="auto"/>
            </w:tcBorders>
            <w:shd w:val="clear" w:color="auto" w:fill="FFFFFF"/>
          </w:tcPr>
          <w:p w:rsidR="00D61F39" w:rsidRPr="00BC3F6F" w:rsidRDefault="00D61F39" w:rsidP="00B87428">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1 раз в год</w:t>
            </w:r>
          </w:p>
        </w:tc>
        <w:tc>
          <w:tcPr>
            <w:tcW w:w="5678" w:type="dxa"/>
            <w:gridSpan w:val="2"/>
            <w:tcBorders>
              <w:top w:val="single" w:sz="4" w:space="0" w:color="auto"/>
              <w:left w:val="single" w:sz="4" w:space="0" w:color="auto"/>
              <w:right w:val="single" w:sz="4" w:space="0" w:color="auto"/>
            </w:tcBorders>
            <w:shd w:val="clear" w:color="auto" w:fill="FFFFFF"/>
            <w:vAlign w:val="bottom"/>
          </w:tcPr>
          <w:p w:rsidR="00D61F39" w:rsidRPr="00BC3F6F" w:rsidRDefault="00D61F39" w:rsidP="00B87428">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Прохождение онлайн-курса - это неотъемлемая часть системы антидопингового образования.</w:t>
            </w:r>
          </w:p>
        </w:tc>
      </w:tr>
      <w:tr w:rsidR="00D61F39" w:rsidRPr="00BC3F6F" w:rsidTr="00B87428">
        <w:trPr>
          <w:gridBefore w:val="1"/>
          <w:wBefore w:w="15" w:type="dxa"/>
          <w:trHeight w:hRule="exact" w:val="562"/>
          <w:jc w:val="center"/>
        </w:trPr>
        <w:tc>
          <w:tcPr>
            <w:tcW w:w="2242" w:type="dxa"/>
            <w:gridSpan w:val="2"/>
            <w:vMerge/>
            <w:tcBorders>
              <w:left w:val="single" w:sz="4" w:space="0" w:color="auto"/>
            </w:tcBorders>
            <w:shd w:val="clear" w:color="auto" w:fill="FFFFFF"/>
          </w:tcPr>
          <w:p w:rsidR="00D61F39" w:rsidRPr="00BC3F6F" w:rsidRDefault="00D61F39" w:rsidP="00B87428">
            <w:pPr>
              <w:widowControl w:val="0"/>
              <w:rPr>
                <w:rFonts w:ascii="Times New Roman" w:eastAsia="Courier New" w:hAnsi="Times New Roman" w:cs="Times New Roman"/>
                <w:color w:val="000000"/>
                <w:lang w:bidi="ru-RU"/>
              </w:rPr>
            </w:pPr>
          </w:p>
        </w:tc>
        <w:tc>
          <w:tcPr>
            <w:tcW w:w="2861" w:type="dxa"/>
            <w:gridSpan w:val="2"/>
            <w:tcBorders>
              <w:top w:val="single" w:sz="4" w:space="0" w:color="auto"/>
              <w:left w:val="single" w:sz="4" w:space="0" w:color="auto"/>
            </w:tcBorders>
            <w:shd w:val="clear" w:color="auto" w:fill="FFFFFF"/>
            <w:vAlign w:val="bottom"/>
          </w:tcPr>
          <w:p w:rsidR="00D61F39" w:rsidRPr="00BC3F6F" w:rsidRDefault="00D61F39" w:rsidP="00B87428">
            <w:pPr>
              <w:widowControl w:val="0"/>
              <w:ind w:left="140"/>
              <w:rPr>
                <w:rFonts w:ascii="Times New Roman" w:hAnsi="Times New Roman" w:cs="Times New Roman"/>
                <w:color w:val="000000"/>
                <w:lang w:bidi="ru-RU"/>
              </w:rPr>
            </w:pPr>
            <w:r w:rsidRPr="00BC3F6F">
              <w:rPr>
                <w:rFonts w:ascii="Times New Roman" w:hAnsi="Times New Roman" w:cs="Times New Roman"/>
                <w:color w:val="000000"/>
                <w:lang w:bidi="ru-RU"/>
              </w:rPr>
              <w:t>3. Антидопинговая викторина</w:t>
            </w:r>
          </w:p>
        </w:tc>
        <w:tc>
          <w:tcPr>
            <w:tcW w:w="2842" w:type="dxa"/>
            <w:gridSpan w:val="2"/>
            <w:tcBorders>
              <w:top w:val="single" w:sz="4" w:space="0" w:color="auto"/>
              <w:left w:val="single" w:sz="4" w:space="0" w:color="auto"/>
            </w:tcBorders>
            <w:shd w:val="clear" w:color="auto" w:fill="FFFFFF"/>
          </w:tcPr>
          <w:p w:rsidR="00D61F39" w:rsidRPr="00BC3F6F" w:rsidRDefault="00D61F39" w:rsidP="00B87428">
            <w:pPr>
              <w:widowControl w:val="0"/>
              <w:rPr>
                <w:rFonts w:ascii="Times New Roman" w:hAnsi="Times New Roman" w:cs="Times New Roman"/>
                <w:color w:val="000000"/>
                <w:lang w:bidi="ru-RU"/>
              </w:rPr>
            </w:pPr>
            <w:r w:rsidRPr="00BC3F6F">
              <w:rPr>
                <w:rFonts w:ascii="Times New Roman" w:hAnsi="Times New Roman" w:cs="Times New Roman"/>
                <w:color w:val="000000"/>
                <w:lang w:bidi="ru-RU"/>
              </w:rPr>
              <w:t>«Играй честно»</w:t>
            </w:r>
          </w:p>
        </w:tc>
        <w:tc>
          <w:tcPr>
            <w:tcW w:w="1670" w:type="dxa"/>
            <w:gridSpan w:val="2"/>
            <w:tcBorders>
              <w:top w:val="single" w:sz="4" w:space="0" w:color="auto"/>
              <w:left w:val="single" w:sz="4" w:space="0" w:color="auto"/>
            </w:tcBorders>
            <w:shd w:val="clear" w:color="auto" w:fill="FFFFFF"/>
            <w:vAlign w:val="bottom"/>
          </w:tcPr>
          <w:p w:rsidR="00D61F39" w:rsidRPr="00BC3F6F" w:rsidRDefault="00D61F39" w:rsidP="00B87428">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По назначению</w:t>
            </w:r>
          </w:p>
        </w:tc>
        <w:tc>
          <w:tcPr>
            <w:tcW w:w="5678" w:type="dxa"/>
            <w:gridSpan w:val="2"/>
            <w:tcBorders>
              <w:top w:val="single" w:sz="4" w:space="0" w:color="auto"/>
              <w:left w:val="single" w:sz="4" w:space="0" w:color="auto"/>
              <w:right w:val="single" w:sz="4" w:space="0" w:color="auto"/>
            </w:tcBorders>
            <w:shd w:val="clear" w:color="auto" w:fill="FFFFFF"/>
            <w:vAlign w:val="bottom"/>
          </w:tcPr>
          <w:p w:rsidR="00D61F39" w:rsidRPr="00BC3F6F" w:rsidRDefault="00D61F39" w:rsidP="00B87428">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Проведение викторины на спортивных мероприятиях</w:t>
            </w:r>
          </w:p>
        </w:tc>
      </w:tr>
      <w:tr w:rsidR="00D61F39" w:rsidRPr="00BC3F6F" w:rsidTr="00B87428">
        <w:trPr>
          <w:gridBefore w:val="1"/>
          <w:wBefore w:w="15" w:type="dxa"/>
          <w:trHeight w:hRule="exact" w:val="1114"/>
          <w:jc w:val="center"/>
        </w:trPr>
        <w:tc>
          <w:tcPr>
            <w:tcW w:w="2242" w:type="dxa"/>
            <w:gridSpan w:val="2"/>
            <w:vMerge/>
            <w:tcBorders>
              <w:left w:val="single" w:sz="4" w:space="0" w:color="auto"/>
            </w:tcBorders>
            <w:shd w:val="clear" w:color="auto" w:fill="FFFFFF"/>
          </w:tcPr>
          <w:p w:rsidR="00D61F39" w:rsidRPr="00BC3F6F" w:rsidRDefault="00D61F39" w:rsidP="00B87428">
            <w:pPr>
              <w:widowControl w:val="0"/>
              <w:rPr>
                <w:rFonts w:ascii="Times New Roman" w:eastAsia="Courier New" w:hAnsi="Times New Roman" w:cs="Times New Roman"/>
                <w:color w:val="000000"/>
                <w:lang w:bidi="ru-RU"/>
              </w:rPr>
            </w:pPr>
          </w:p>
        </w:tc>
        <w:tc>
          <w:tcPr>
            <w:tcW w:w="2861" w:type="dxa"/>
            <w:gridSpan w:val="2"/>
            <w:tcBorders>
              <w:top w:val="single" w:sz="4" w:space="0" w:color="auto"/>
              <w:left w:val="single" w:sz="4" w:space="0" w:color="auto"/>
            </w:tcBorders>
            <w:shd w:val="clear" w:color="auto" w:fill="FFFFFF"/>
          </w:tcPr>
          <w:p w:rsidR="00D61F39" w:rsidRPr="00BC3F6F" w:rsidRDefault="00D61F39" w:rsidP="00B87428">
            <w:pPr>
              <w:widowControl w:val="0"/>
              <w:ind w:left="140"/>
              <w:rPr>
                <w:rFonts w:ascii="Times New Roman" w:hAnsi="Times New Roman" w:cs="Times New Roman"/>
                <w:color w:val="000000"/>
                <w:lang w:bidi="ru-RU"/>
              </w:rPr>
            </w:pPr>
            <w:r w:rsidRPr="00BC3F6F">
              <w:rPr>
                <w:rFonts w:ascii="Times New Roman" w:hAnsi="Times New Roman" w:cs="Times New Roman"/>
                <w:color w:val="000000"/>
                <w:lang w:bidi="ru-RU"/>
              </w:rPr>
              <w:t>4. Семинар для спортсменов и тренеров</w:t>
            </w:r>
          </w:p>
        </w:tc>
        <w:tc>
          <w:tcPr>
            <w:tcW w:w="2842" w:type="dxa"/>
            <w:gridSpan w:val="2"/>
            <w:tcBorders>
              <w:top w:val="single" w:sz="4" w:space="0" w:color="auto"/>
              <w:left w:val="single" w:sz="4" w:space="0" w:color="auto"/>
            </w:tcBorders>
            <w:shd w:val="clear" w:color="auto" w:fill="FFFFFF"/>
            <w:vAlign w:val="bottom"/>
          </w:tcPr>
          <w:p w:rsidR="00D61F39" w:rsidRPr="00BC3F6F" w:rsidRDefault="00D61F39" w:rsidP="00B87428">
            <w:pPr>
              <w:widowControl w:val="0"/>
              <w:rPr>
                <w:rFonts w:ascii="Times New Roman" w:hAnsi="Times New Roman" w:cs="Times New Roman"/>
                <w:color w:val="000000"/>
                <w:lang w:bidi="ru-RU"/>
              </w:rPr>
            </w:pPr>
            <w:r w:rsidRPr="00BC3F6F">
              <w:rPr>
                <w:rFonts w:ascii="Times New Roman" w:hAnsi="Times New Roman" w:cs="Times New Roman"/>
                <w:color w:val="000000"/>
                <w:lang w:bidi="ru-RU"/>
              </w:rPr>
              <w:t>«Виды нарушений антидопинговых правил» «Проверка лекарственных средств»</w:t>
            </w:r>
          </w:p>
        </w:tc>
        <w:tc>
          <w:tcPr>
            <w:tcW w:w="1670" w:type="dxa"/>
            <w:gridSpan w:val="2"/>
            <w:tcBorders>
              <w:top w:val="single" w:sz="4" w:space="0" w:color="auto"/>
              <w:left w:val="single" w:sz="4" w:space="0" w:color="auto"/>
            </w:tcBorders>
            <w:shd w:val="clear" w:color="auto" w:fill="FFFFFF"/>
          </w:tcPr>
          <w:p w:rsidR="00D61F39" w:rsidRPr="00BC3F6F" w:rsidRDefault="00D61F39" w:rsidP="00B87428">
            <w:pPr>
              <w:widowControl w:val="0"/>
              <w:ind w:firstLine="140"/>
              <w:rPr>
                <w:rFonts w:ascii="Times New Roman" w:hAnsi="Times New Roman" w:cs="Times New Roman"/>
                <w:color w:val="000000"/>
                <w:lang w:bidi="ru-RU"/>
              </w:rPr>
            </w:pPr>
            <w:r w:rsidRPr="00BC3F6F">
              <w:rPr>
                <w:rFonts w:ascii="Times New Roman" w:hAnsi="Times New Roman" w:cs="Times New Roman"/>
                <w:color w:val="000000"/>
                <w:lang w:bidi="ru-RU"/>
              </w:rPr>
              <w:t>1-2 раза в год</w:t>
            </w:r>
          </w:p>
        </w:tc>
        <w:tc>
          <w:tcPr>
            <w:tcW w:w="5678" w:type="dxa"/>
            <w:gridSpan w:val="2"/>
            <w:tcBorders>
              <w:top w:val="single" w:sz="4" w:space="0" w:color="auto"/>
              <w:left w:val="single" w:sz="4" w:space="0" w:color="auto"/>
              <w:right w:val="single" w:sz="4" w:space="0" w:color="auto"/>
            </w:tcBorders>
            <w:shd w:val="clear" w:color="auto" w:fill="FFFFFF"/>
          </w:tcPr>
          <w:p w:rsidR="00D61F39" w:rsidRPr="00BC3F6F" w:rsidRDefault="00D61F39" w:rsidP="00B87428">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Согласовать с ответственным за антидопинговое обеспечение в субъекте Российской Федерации</w:t>
            </w:r>
          </w:p>
        </w:tc>
      </w:tr>
      <w:tr w:rsidR="00D61F39" w:rsidRPr="00BC3F6F" w:rsidTr="00B87428">
        <w:trPr>
          <w:gridBefore w:val="1"/>
          <w:wBefore w:w="15" w:type="dxa"/>
          <w:trHeight w:hRule="exact" w:val="1114"/>
          <w:jc w:val="center"/>
        </w:trPr>
        <w:tc>
          <w:tcPr>
            <w:tcW w:w="2242" w:type="dxa"/>
            <w:gridSpan w:val="2"/>
            <w:vMerge/>
            <w:tcBorders>
              <w:left w:val="single" w:sz="4" w:space="0" w:color="auto"/>
            </w:tcBorders>
            <w:shd w:val="clear" w:color="auto" w:fill="FFFFFF"/>
          </w:tcPr>
          <w:p w:rsidR="00D61F39" w:rsidRPr="00BC3F6F" w:rsidRDefault="00D61F39" w:rsidP="00B87428">
            <w:pPr>
              <w:widowControl w:val="0"/>
              <w:rPr>
                <w:rFonts w:ascii="Times New Roman" w:eastAsia="Courier New" w:hAnsi="Times New Roman" w:cs="Times New Roman"/>
                <w:color w:val="000000"/>
                <w:lang w:bidi="ru-RU"/>
              </w:rPr>
            </w:pPr>
          </w:p>
        </w:tc>
        <w:tc>
          <w:tcPr>
            <w:tcW w:w="2861" w:type="dxa"/>
            <w:gridSpan w:val="2"/>
            <w:tcBorders>
              <w:top w:val="single" w:sz="4" w:space="0" w:color="auto"/>
              <w:left w:val="single" w:sz="4" w:space="0" w:color="auto"/>
            </w:tcBorders>
            <w:shd w:val="clear" w:color="auto" w:fill="FFFFFF"/>
          </w:tcPr>
          <w:p w:rsidR="00D61F39" w:rsidRPr="00BC3F6F" w:rsidRDefault="00D61F39" w:rsidP="00B87428">
            <w:pPr>
              <w:widowControl w:val="0"/>
              <w:ind w:left="140"/>
              <w:rPr>
                <w:rFonts w:ascii="Times New Roman" w:hAnsi="Times New Roman" w:cs="Times New Roman"/>
                <w:color w:val="000000"/>
                <w:lang w:bidi="ru-RU"/>
              </w:rPr>
            </w:pPr>
            <w:r w:rsidRPr="00BC3F6F">
              <w:rPr>
                <w:rFonts w:ascii="Times New Roman" w:hAnsi="Times New Roman" w:cs="Times New Roman"/>
                <w:color w:val="000000"/>
                <w:lang w:bidi="ru-RU"/>
              </w:rPr>
              <w:t>5. Родительское собрание</w:t>
            </w:r>
          </w:p>
        </w:tc>
        <w:tc>
          <w:tcPr>
            <w:tcW w:w="2842" w:type="dxa"/>
            <w:gridSpan w:val="2"/>
            <w:tcBorders>
              <w:top w:val="single" w:sz="4" w:space="0" w:color="auto"/>
              <w:left w:val="single" w:sz="4" w:space="0" w:color="auto"/>
            </w:tcBorders>
            <w:shd w:val="clear" w:color="auto" w:fill="FFFFFF"/>
            <w:vAlign w:val="bottom"/>
          </w:tcPr>
          <w:p w:rsidR="00D61F39" w:rsidRPr="00BC3F6F" w:rsidRDefault="00D61F39" w:rsidP="00B87428">
            <w:pPr>
              <w:widowControl w:val="0"/>
              <w:rPr>
                <w:rFonts w:ascii="Times New Roman" w:hAnsi="Times New Roman" w:cs="Times New Roman"/>
                <w:color w:val="000000"/>
                <w:lang w:bidi="ru-RU"/>
              </w:rPr>
            </w:pPr>
            <w:r w:rsidRPr="00BC3F6F">
              <w:rPr>
                <w:rFonts w:ascii="Times New Roman" w:hAnsi="Times New Roman" w:cs="Times New Roman"/>
                <w:color w:val="000000"/>
                <w:lang w:bidi="ru-RU"/>
              </w:rPr>
              <w:t>«Роль родителей в процессе формирования антидопинговой культуры»</w:t>
            </w:r>
          </w:p>
        </w:tc>
        <w:tc>
          <w:tcPr>
            <w:tcW w:w="1670" w:type="dxa"/>
            <w:gridSpan w:val="2"/>
            <w:tcBorders>
              <w:top w:val="single" w:sz="4" w:space="0" w:color="auto"/>
              <w:left w:val="single" w:sz="4" w:space="0" w:color="auto"/>
            </w:tcBorders>
            <w:shd w:val="clear" w:color="auto" w:fill="FFFFFF"/>
          </w:tcPr>
          <w:p w:rsidR="00D61F39" w:rsidRPr="00BC3F6F" w:rsidRDefault="00D61F39" w:rsidP="00B87428">
            <w:pPr>
              <w:widowControl w:val="0"/>
              <w:ind w:firstLine="140"/>
              <w:rPr>
                <w:rFonts w:ascii="Times New Roman" w:hAnsi="Times New Roman" w:cs="Times New Roman"/>
                <w:color w:val="000000"/>
                <w:lang w:bidi="ru-RU"/>
              </w:rPr>
            </w:pPr>
            <w:r w:rsidRPr="00BC3F6F">
              <w:rPr>
                <w:rFonts w:ascii="Times New Roman" w:hAnsi="Times New Roman" w:cs="Times New Roman"/>
                <w:color w:val="000000"/>
                <w:lang w:bidi="ru-RU"/>
              </w:rPr>
              <w:t>1-2 раза в год</w:t>
            </w:r>
          </w:p>
        </w:tc>
        <w:tc>
          <w:tcPr>
            <w:tcW w:w="5678" w:type="dxa"/>
            <w:gridSpan w:val="2"/>
            <w:tcBorders>
              <w:top w:val="single" w:sz="4" w:space="0" w:color="auto"/>
              <w:left w:val="single" w:sz="4" w:space="0" w:color="auto"/>
              <w:right w:val="single" w:sz="4" w:space="0" w:color="auto"/>
            </w:tcBorders>
            <w:shd w:val="clear" w:color="auto" w:fill="FFFFFF"/>
            <w:vAlign w:val="bottom"/>
          </w:tcPr>
          <w:p w:rsidR="00D61F39" w:rsidRPr="00BC3F6F" w:rsidRDefault="00D61F39" w:rsidP="00B87428">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Включить в повестку дня родительского собрания вопрос по антидопингу. Использовать памятки для родителей. Научить родителей пользоваться сервисом по проверке препаратов</w:t>
            </w:r>
          </w:p>
        </w:tc>
      </w:tr>
      <w:tr w:rsidR="00D61F39" w:rsidRPr="00BC3F6F" w:rsidTr="00B87428">
        <w:trPr>
          <w:gridBefore w:val="1"/>
          <w:wBefore w:w="15" w:type="dxa"/>
          <w:trHeight w:hRule="exact" w:val="562"/>
          <w:jc w:val="center"/>
        </w:trPr>
        <w:tc>
          <w:tcPr>
            <w:tcW w:w="2242" w:type="dxa"/>
            <w:gridSpan w:val="2"/>
            <w:vMerge w:val="restart"/>
            <w:tcBorders>
              <w:top w:val="single" w:sz="4" w:space="0" w:color="auto"/>
              <w:left w:val="single" w:sz="4" w:space="0" w:color="auto"/>
            </w:tcBorders>
            <w:shd w:val="clear" w:color="auto" w:fill="FFFFFF"/>
          </w:tcPr>
          <w:p w:rsidR="00D61F39" w:rsidRPr="00BC3F6F" w:rsidRDefault="00D61F39" w:rsidP="00B87428">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 xml:space="preserve">Этапы совершенствования спортивного мастерства </w:t>
            </w:r>
          </w:p>
        </w:tc>
        <w:tc>
          <w:tcPr>
            <w:tcW w:w="5703" w:type="dxa"/>
            <w:gridSpan w:val="4"/>
            <w:tcBorders>
              <w:top w:val="single" w:sz="4" w:space="0" w:color="auto"/>
              <w:left w:val="single" w:sz="4" w:space="0" w:color="auto"/>
            </w:tcBorders>
            <w:shd w:val="clear" w:color="auto" w:fill="FFFFFF"/>
          </w:tcPr>
          <w:p w:rsidR="00D61F39" w:rsidRPr="00BC3F6F" w:rsidRDefault="00D61F39" w:rsidP="00B87428">
            <w:pPr>
              <w:widowControl w:val="0"/>
              <w:ind w:firstLine="140"/>
              <w:rPr>
                <w:rFonts w:ascii="Times New Roman" w:hAnsi="Times New Roman" w:cs="Times New Roman"/>
                <w:color w:val="000000"/>
                <w:lang w:bidi="ru-RU"/>
              </w:rPr>
            </w:pPr>
            <w:r w:rsidRPr="00BC3F6F">
              <w:rPr>
                <w:rFonts w:ascii="Times New Roman" w:hAnsi="Times New Roman" w:cs="Times New Roman"/>
                <w:color w:val="000000"/>
                <w:lang w:bidi="ru-RU"/>
              </w:rPr>
              <w:t>1. Онлайн обучение на сайте РУ САДА</w:t>
            </w:r>
          </w:p>
        </w:tc>
        <w:tc>
          <w:tcPr>
            <w:tcW w:w="1670" w:type="dxa"/>
            <w:gridSpan w:val="2"/>
            <w:tcBorders>
              <w:top w:val="single" w:sz="4" w:space="0" w:color="auto"/>
              <w:left w:val="single" w:sz="4" w:space="0" w:color="auto"/>
            </w:tcBorders>
            <w:shd w:val="clear" w:color="auto" w:fill="FFFFFF"/>
          </w:tcPr>
          <w:p w:rsidR="00D61F39" w:rsidRPr="00BC3F6F" w:rsidRDefault="00D61F39" w:rsidP="00B87428">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1 раз в год</w:t>
            </w:r>
          </w:p>
        </w:tc>
        <w:tc>
          <w:tcPr>
            <w:tcW w:w="5678" w:type="dxa"/>
            <w:gridSpan w:val="2"/>
            <w:tcBorders>
              <w:top w:val="single" w:sz="4" w:space="0" w:color="auto"/>
              <w:left w:val="single" w:sz="4" w:space="0" w:color="auto"/>
              <w:right w:val="single" w:sz="4" w:space="0" w:color="auto"/>
            </w:tcBorders>
            <w:shd w:val="clear" w:color="auto" w:fill="FFFFFF"/>
            <w:vAlign w:val="bottom"/>
          </w:tcPr>
          <w:p w:rsidR="00D61F39" w:rsidRPr="00BC3F6F" w:rsidRDefault="00D61F39" w:rsidP="00B87428">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Прохождение онлайн-курса - это неотъемлемая часть системы антидопингового образования</w:t>
            </w:r>
          </w:p>
        </w:tc>
      </w:tr>
      <w:tr w:rsidR="00D61F39" w:rsidRPr="00BC3F6F" w:rsidTr="00B87428">
        <w:trPr>
          <w:gridBefore w:val="1"/>
          <w:wBefore w:w="15" w:type="dxa"/>
          <w:trHeight w:hRule="exact" w:val="1675"/>
          <w:jc w:val="center"/>
        </w:trPr>
        <w:tc>
          <w:tcPr>
            <w:tcW w:w="2242" w:type="dxa"/>
            <w:gridSpan w:val="2"/>
            <w:vMerge/>
            <w:tcBorders>
              <w:left w:val="single" w:sz="4" w:space="0" w:color="auto"/>
              <w:bottom w:val="single" w:sz="4" w:space="0" w:color="auto"/>
            </w:tcBorders>
            <w:shd w:val="clear" w:color="auto" w:fill="FFFFFF"/>
          </w:tcPr>
          <w:p w:rsidR="00D61F39" w:rsidRPr="00BC3F6F" w:rsidRDefault="00D61F39" w:rsidP="00B87428">
            <w:pPr>
              <w:widowControl w:val="0"/>
              <w:rPr>
                <w:rFonts w:ascii="Times New Roman" w:eastAsia="Courier New" w:hAnsi="Times New Roman" w:cs="Times New Roman"/>
                <w:color w:val="000000"/>
                <w:lang w:bidi="ru-RU"/>
              </w:rPr>
            </w:pPr>
          </w:p>
        </w:tc>
        <w:tc>
          <w:tcPr>
            <w:tcW w:w="2861" w:type="dxa"/>
            <w:gridSpan w:val="2"/>
            <w:tcBorders>
              <w:top w:val="single" w:sz="4" w:space="0" w:color="auto"/>
              <w:left w:val="single" w:sz="4" w:space="0" w:color="auto"/>
              <w:bottom w:val="single" w:sz="4" w:space="0" w:color="auto"/>
            </w:tcBorders>
            <w:shd w:val="clear" w:color="auto" w:fill="FFFFFF"/>
          </w:tcPr>
          <w:p w:rsidR="00D61F39" w:rsidRPr="00BC3F6F" w:rsidRDefault="00D61F39" w:rsidP="00B87428">
            <w:pPr>
              <w:widowControl w:val="0"/>
              <w:tabs>
                <w:tab w:val="left" w:pos="812"/>
              </w:tabs>
              <w:ind w:firstLine="140"/>
              <w:rPr>
                <w:rFonts w:ascii="Times New Roman" w:hAnsi="Times New Roman" w:cs="Times New Roman"/>
                <w:color w:val="000000"/>
                <w:lang w:bidi="ru-RU"/>
              </w:rPr>
            </w:pPr>
            <w:r w:rsidRPr="00BC3F6F">
              <w:rPr>
                <w:rFonts w:ascii="Times New Roman" w:hAnsi="Times New Roman" w:cs="Times New Roman"/>
                <w:color w:val="000000"/>
                <w:lang w:bidi="ru-RU"/>
              </w:rPr>
              <w:t>2.</w:t>
            </w:r>
            <w:r w:rsidRPr="00BC3F6F">
              <w:rPr>
                <w:rFonts w:ascii="Times New Roman" w:hAnsi="Times New Roman" w:cs="Times New Roman"/>
                <w:color w:val="000000"/>
                <w:lang w:bidi="ru-RU"/>
              </w:rPr>
              <w:tab/>
              <w:t>Семинар</w:t>
            </w:r>
          </w:p>
        </w:tc>
        <w:tc>
          <w:tcPr>
            <w:tcW w:w="2842" w:type="dxa"/>
            <w:gridSpan w:val="2"/>
            <w:tcBorders>
              <w:top w:val="single" w:sz="4" w:space="0" w:color="auto"/>
              <w:left w:val="single" w:sz="4" w:space="0" w:color="auto"/>
              <w:bottom w:val="single" w:sz="4" w:space="0" w:color="auto"/>
            </w:tcBorders>
            <w:shd w:val="clear" w:color="auto" w:fill="FFFFFF"/>
            <w:vAlign w:val="bottom"/>
          </w:tcPr>
          <w:p w:rsidR="00D61F39" w:rsidRPr="00BC3F6F" w:rsidRDefault="00D61F39" w:rsidP="00B87428">
            <w:pPr>
              <w:widowControl w:val="0"/>
              <w:rPr>
                <w:rFonts w:ascii="Times New Roman" w:hAnsi="Times New Roman" w:cs="Times New Roman"/>
                <w:color w:val="000000"/>
                <w:lang w:bidi="ru-RU"/>
              </w:rPr>
            </w:pPr>
            <w:r w:rsidRPr="00BC3F6F">
              <w:rPr>
                <w:rFonts w:ascii="Times New Roman" w:hAnsi="Times New Roman" w:cs="Times New Roman"/>
                <w:color w:val="000000"/>
                <w:lang w:bidi="ru-RU"/>
              </w:rPr>
              <w:t>«Виды нарушений антидопинговых правил» «Процедура допинг- контроля»«Подача запроса на ТИ» «Система АДАМС»</w:t>
            </w:r>
          </w:p>
        </w:tc>
        <w:tc>
          <w:tcPr>
            <w:tcW w:w="1670" w:type="dxa"/>
            <w:gridSpan w:val="2"/>
            <w:tcBorders>
              <w:top w:val="single" w:sz="4" w:space="0" w:color="auto"/>
              <w:left w:val="single" w:sz="4" w:space="0" w:color="auto"/>
              <w:bottom w:val="single" w:sz="4" w:space="0" w:color="auto"/>
            </w:tcBorders>
            <w:shd w:val="clear" w:color="auto" w:fill="FFFFFF"/>
          </w:tcPr>
          <w:p w:rsidR="00D61F39" w:rsidRPr="00BC3F6F" w:rsidRDefault="00D61F39" w:rsidP="00B87428">
            <w:pPr>
              <w:widowControl w:val="0"/>
              <w:ind w:firstLine="140"/>
              <w:rPr>
                <w:rFonts w:ascii="Times New Roman" w:hAnsi="Times New Roman" w:cs="Times New Roman"/>
                <w:color w:val="000000"/>
                <w:lang w:bidi="ru-RU"/>
              </w:rPr>
            </w:pPr>
            <w:r w:rsidRPr="00BC3F6F">
              <w:rPr>
                <w:rFonts w:ascii="Times New Roman" w:hAnsi="Times New Roman" w:cs="Times New Roman"/>
                <w:color w:val="000000"/>
                <w:lang w:bidi="ru-RU"/>
              </w:rPr>
              <w:t>1-2 раза в год</w:t>
            </w:r>
          </w:p>
        </w:tc>
        <w:tc>
          <w:tcPr>
            <w:tcW w:w="5678" w:type="dxa"/>
            <w:gridSpan w:val="2"/>
            <w:tcBorders>
              <w:top w:val="single" w:sz="4" w:space="0" w:color="auto"/>
              <w:left w:val="single" w:sz="4" w:space="0" w:color="auto"/>
              <w:bottom w:val="single" w:sz="4" w:space="0" w:color="auto"/>
              <w:right w:val="single" w:sz="4" w:space="0" w:color="auto"/>
            </w:tcBorders>
            <w:shd w:val="clear" w:color="auto" w:fill="FFFFFF"/>
          </w:tcPr>
          <w:p w:rsidR="00D61F39" w:rsidRPr="00BC3F6F" w:rsidRDefault="00D61F39" w:rsidP="00B87428">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Согласовать с ответственным за антидопинговое обеспечение в субъекте Российской Федерации</w:t>
            </w:r>
          </w:p>
        </w:tc>
      </w:tr>
      <w:tr w:rsidR="00D61F39" w:rsidRPr="00BC3F6F" w:rsidTr="00B87428">
        <w:trPr>
          <w:gridAfter w:val="1"/>
          <w:wAfter w:w="15" w:type="dxa"/>
          <w:trHeight w:hRule="exact" w:val="571"/>
          <w:jc w:val="center"/>
        </w:trPr>
        <w:tc>
          <w:tcPr>
            <w:tcW w:w="2242" w:type="dxa"/>
            <w:gridSpan w:val="2"/>
            <w:vMerge w:val="restart"/>
            <w:tcBorders>
              <w:top w:val="single" w:sz="4" w:space="0" w:color="auto"/>
              <w:left w:val="single" w:sz="4" w:space="0" w:color="auto"/>
            </w:tcBorders>
            <w:shd w:val="clear" w:color="auto" w:fill="FFFFFF"/>
          </w:tcPr>
          <w:p w:rsidR="00D61F39" w:rsidRPr="00BC3F6F" w:rsidRDefault="00D61F39" w:rsidP="00B87428">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Учебно-</w:t>
            </w:r>
            <w:r w:rsidRPr="00BC3F6F">
              <w:rPr>
                <w:rFonts w:ascii="Times New Roman" w:hAnsi="Times New Roman" w:cs="Times New Roman"/>
                <w:color w:val="000000"/>
                <w:lang w:bidi="ru-RU"/>
              </w:rPr>
              <w:softHyphen/>
              <w:t>тренировочный этап (этап спортивной специализации)</w:t>
            </w:r>
          </w:p>
        </w:tc>
        <w:tc>
          <w:tcPr>
            <w:tcW w:w="2861" w:type="dxa"/>
            <w:gridSpan w:val="2"/>
            <w:tcBorders>
              <w:top w:val="single" w:sz="4" w:space="0" w:color="auto"/>
              <w:left w:val="single" w:sz="4" w:space="0" w:color="auto"/>
            </w:tcBorders>
            <w:shd w:val="clear" w:color="auto" w:fill="FFFFFF"/>
          </w:tcPr>
          <w:p w:rsidR="00D61F39" w:rsidRPr="00BC3F6F" w:rsidRDefault="00D61F39" w:rsidP="00B87428">
            <w:pPr>
              <w:widowControl w:val="0"/>
              <w:ind w:firstLine="140"/>
              <w:rPr>
                <w:rFonts w:ascii="Times New Roman" w:hAnsi="Times New Roman" w:cs="Times New Roman"/>
                <w:color w:val="000000"/>
                <w:lang w:bidi="ru-RU"/>
              </w:rPr>
            </w:pPr>
            <w:r w:rsidRPr="00BC3F6F">
              <w:rPr>
                <w:rFonts w:ascii="Times New Roman" w:hAnsi="Times New Roman" w:cs="Times New Roman"/>
                <w:color w:val="000000"/>
                <w:lang w:bidi="ru-RU"/>
              </w:rPr>
              <w:t>1. Веселые старты</w:t>
            </w:r>
          </w:p>
        </w:tc>
        <w:tc>
          <w:tcPr>
            <w:tcW w:w="2842" w:type="dxa"/>
            <w:gridSpan w:val="2"/>
            <w:tcBorders>
              <w:top w:val="single" w:sz="4" w:space="0" w:color="auto"/>
              <w:left w:val="single" w:sz="4" w:space="0" w:color="auto"/>
            </w:tcBorders>
            <w:shd w:val="clear" w:color="auto" w:fill="FFFFFF"/>
          </w:tcPr>
          <w:p w:rsidR="00D61F39" w:rsidRPr="00BC3F6F" w:rsidRDefault="00D61F39" w:rsidP="00B87428">
            <w:pPr>
              <w:widowControl w:val="0"/>
              <w:rPr>
                <w:rFonts w:ascii="Times New Roman" w:hAnsi="Times New Roman" w:cs="Times New Roman"/>
                <w:color w:val="000000"/>
                <w:lang w:bidi="ru-RU"/>
              </w:rPr>
            </w:pPr>
            <w:r w:rsidRPr="00BC3F6F">
              <w:rPr>
                <w:rFonts w:ascii="Times New Roman" w:hAnsi="Times New Roman" w:cs="Times New Roman"/>
                <w:color w:val="000000"/>
                <w:lang w:bidi="ru-RU"/>
              </w:rPr>
              <w:t>«Честная игра»</w:t>
            </w:r>
          </w:p>
        </w:tc>
        <w:tc>
          <w:tcPr>
            <w:tcW w:w="1670" w:type="dxa"/>
            <w:gridSpan w:val="2"/>
            <w:tcBorders>
              <w:top w:val="single" w:sz="4" w:space="0" w:color="auto"/>
              <w:left w:val="single" w:sz="4" w:space="0" w:color="auto"/>
            </w:tcBorders>
            <w:shd w:val="clear" w:color="auto" w:fill="FFFFFF"/>
          </w:tcPr>
          <w:p w:rsidR="00D61F39" w:rsidRPr="00BC3F6F" w:rsidRDefault="00D61F39" w:rsidP="00B87428">
            <w:pPr>
              <w:widowControl w:val="0"/>
              <w:ind w:firstLine="140"/>
              <w:rPr>
                <w:rFonts w:ascii="Times New Roman" w:hAnsi="Times New Roman" w:cs="Times New Roman"/>
                <w:color w:val="000000"/>
                <w:lang w:bidi="ru-RU"/>
              </w:rPr>
            </w:pPr>
            <w:r w:rsidRPr="00BC3F6F">
              <w:rPr>
                <w:rFonts w:ascii="Times New Roman" w:hAnsi="Times New Roman" w:cs="Times New Roman"/>
                <w:color w:val="000000"/>
                <w:lang w:bidi="ru-RU"/>
              </w:rPr>
              <w:t>1-2 раза в год</w:t>
            </w:r>
          </w:p>
        </w:tc>
        <w:tc>
          <w:tcPr>
            <w:tcW w:w="5678" w:type="dxa"/>
            <w:gridSpan w:val="2"/>
            <w:tcBorders>
              <w:top w:val="single" w:sz="4" w:space="0" w:color="auto"/>
              <w:left w:val="single" w:sz="4" w:space="0" w:color="auto"/>
              <w:right w:val="single" w:sz="4" w:space="0" w:color="auto"/>
            </w:tcBorders>
            <w:shd w:val="clear" w:color="auto" w:fill="FFFFFF"/>
            <w:vAlign w:val="bottom"/>
          </w:tcPr>
          <w:p w:rsidR="00D61F39" w:rsidRPr="00BC3F6F" w:rsidRDefault="00D61F39" w:rsidP="00B87428">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Предоставление отчета о проведении мероприятия: сценарий/программа, фото/видео.</w:t>
            </w:r>
          </w:p>
        </w:tc>
      </w:tr>
      <w:tr w:rsidR="00D61F39" w:rsidRPr="00BC3F6F" w:rsidTr="00B87428">
        <w:trPr>
          <w:gridAfter w:val="1"/>
          <w:wAfter w:w="15" w:type="dxa"/>
          <w:trHeight w:hRule="exact" w:val="562"/>
          <w:jc w:val="center"/>
        </w:trPr>
        <w:tc>
          <w:tcPr>
            <w:tcW w:w="2242" w:type="dxa"/>
            <w:gridSpan w:val="2"/>
            <w:vMerge/>
            <w:tcBorders>
              <w:left w:val="single" w:sz="4" w:space="0" w:color="auto"/>
            </w:tcBorders>
            <w:shd w:val="clear" w:color="auto" w:fill="FFFFFF"/>
          </w:tcPr>
          <w:p w:rsidR="00D61F39" w:rsidRPr="00BC3F6F" w:rsidRDefault="00D61F39" w:rsidP="00B87428">
            <w:pPr>
              <w:widowControl w:val="0"/>
              <w:rPr>
                <w:rFonts w:ascii="Times New Roman" w:eastAsia="Courier New" w:hAnsi="Times New Roman" w:cs="Times New Roman"/>
                <w:color w:val="000000"/>
                <w:lang w:bidi="ru-RU"/>
              </w:rPr>
            </w:pPr>
          </w:p>
        </w:tc>
        <w:tc>
          <w:tcPr>
            <w:tcW w:w="5703" w:type="dxa"/>
            <w:gridSpan w:val="4"/>
            <w:tcBorders>
              <w:top w:val="single" w:sz="4" w:space="0" w:color="auto"/>
              <w:left w:val="single" w:sz="4" w:space="0" w:color="auto"/>
            </w:tcBorders>
            <w:shd w:val="clear" w:color="auto" w:fill="FFFFFF"/>
          </w:tcPr>
          <w:p w:rsidR="00D61F39" w:rsidRPr="00BC3F6F" w:rsidRDefault="00D61F39" w:rsidP="00B87428">
            <w:pPr>
              <w:widowControl w:val="0"/>
              <w:tabs>
                <w:tab w:val="left" w:pos="812"/>
              </w:tabs>
              <w:ind w:firstLine="140"/>
              <w:rPr>
                <w:rFonts w:ascii="Times New Roman" w:hAnsi="Times New Roman" w:cs="Times New Roman"/>
                <w:color w:val="000000"/>
                <w:lang w:bidi="ru-RU"/>
              </w:rPr>
            </w:pPr>
            <w:r w:rsidRPr="00BC3F6F">
              <w:rPr>
                <w:rFonts w:ascii="Times New Roman" w:hAnsi="Times New Roman" w:cs="Times New Roman"/>
                <w:color w:val="000000"/>
                <w:lang w:bidi="ru-RU"/>
              </w:rPr>
              <w:t>2.</w:t>
            </w:r>
            <w:r w:rsidRPr="00BC3F6F">
              <w:rPr>
                <w:rFonts w:ascii="Times New Roman" w:hAnsi="Times New Roman" w:cs="Times New Roman"/>
                <w:color w:val="000000"/>
                <w:lang w:bidi="ru-RU"/>
              </w:rPr>
              <w:tab/>
              <w:t>Онлайн обучение на сайте РУ САДА</w:t>
            </w:r>
          </w:p>
        </w:tc>
        <w:tc>
          <w:tcPr>
            <w:tcW w:w="1670" w:type="dxa"/>
            <w:gridSpan w:val="2"/>
            <w:tcBorders>
              <w:top w:val="single" w:sz="4" w:space="0" w:color="auto"/>
              <w:left w:val="single" w:sz="4" w:space="0" w:color="auto"/>
            </w:tcBorders>
            <w:shd w:val="clear" w:color="auto" w:fill="FFFFFF"/>
          </w:tcPr>
          <w:p w:rsidR="00D61F39" w:rsidRPr="00BC3F6F" w:rsidRDefault="00D61F39" w:rsidP="00B87428">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1 раз в год</w:t>
            </w:r>
          </w:p>
        </w:tc>
        <w:tc>
          <w:tcPr>
            <w:tcW w:w="5678" w:type="dxa"/>
            <w:gridSpan w:val="2"/>
            <w:tcBorders>
              <w:top w:val="single" w:sz="4" w:space="0" w:color="auto"/>
              <w:left w:val="single" w:sz="4" w:space="0" w:color="auto"/>
              <w:right w:val="single" w:sz="4" w:space="0" w:color="auto"/>
            </w:tcBorders>
            <w:shd w:val="clear" w:color="auto" w:fill="FFFFFF"/>
            <w:vAlign w:val="bottom"/>
          </w:tcPr>
          <w:p w:rsidR="00D61F39" w:rsidRPr="00BC3F6F" w:rsidRDefault="00D61F39" w:rsidP="00B87428">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Прохождение онлайн-курса - это неотъемлемая часть системы антидопингового образования.</w:t>
            </w:r>
          </w:p>
        </w:tc>
      </w:tr>
      <w:tr w:rsidR="00D61F39" w:rsidRPr="00BC3F6F" w:rsidTr="00B87428">
        <w:trPr>
          <w:gridAfter w:val="1"/>
          <w:wAfter w:w="15" w:type="dxa"/>
          <w:trHeight w:hRule="exact" w:val="562"/>
          <w:jc w:val="center"/>
        </w:trPr>
        <w:tc>
          <w:tcPr>
            <w:tcW w:w="2242" w:type="dxa"/>
            <w:gridSpan w:val="2"/>
            <w:vMerge/>
            <w:tcBorders>
              <w:left w:val="single" w:sz="4" w:space="0" w:color="auto"/>
            </w:tcBorders>
            <w:shd w:val="clear" w:color="auto" w:fill="FFFFFF"/>
          </w:tcPr>
          <w:p w:rsidR="00D61F39" w:rsidRPr="00BC3F6F" w:rsidRDefault="00D61F39" w:rsidP="00B87428">
            <w:pPr>
              <w:widowControl w:val="0"/>
              <w:rPr>
                <w:rFonts w:ascii="Times New Roman" w:eastAsia="Courier New" w:hAnsi="Times New Roman" w:cs="Times New Roman"/>
                <w:color w:val="000000"/>
                <w:lang w:bidi="ru-RU"/>
              </w:rPr>
            </w:pPr>
          </w:p>
        </w:tc>
        <w:tc>
          <w:tcPr>
            <w:tcW w:w="2861" w:type="dxa"/>
            <w:gridSpan w:val="2"/>
            <w:tcBorders>
              <w:top w:val="single" w:sz="4" w:space="0" w:color="auto"/>
              <w:left w:val="single" w:sz="4" w:space="0" w:color="auto"/>
            </w:tcBorders>
            <w:shd w:val="clear" w:color="auto" w:fill="FFFFFF"/>
            <w:vAlign w:val="bottom"/>
          </w:tcPr>
          <w:p w:rsidR="00D61F39" w:rsidRPr="00BC3F6F" w:rsidRDefault="00D61F39" w:rsidP="00B87428">
            <w:pPr>
              <w:widowControl w:val="0"/>
              <w:ind w:left="140"/>
              <w:rPr>
                <w:rFonts w:ascii="Times New Roman" w:hAnsi="Times New Roman" w:cs="Times New Roman"/>
                <w:color w:val="000000"/>
                <w:lang w:bidi="ru-RU"/>
              </w:rPr>
            </w:pPr>
            <w:r w:rsidRPr="00BC3F6F">
              <w:rPr>
                <w:rFonts w:ascii="Times New Roman" w:hAnsi="Times New Roman" w:cs="Times New Roman"/>
                <w:color w:val="000000"/>
                <w:lang w:bidi="ru-RU"/>
              </w:rPr>
              <w:t>3. Антидопинговая викторина</w:t>
            </w:r>
          </w:p>
        </w:tc>
        <w:tc>
          <w:tcPr>
            <w:tcW w:w="2842" w:type="dxa"/>
            <w:gridSpan w:val="2"/>
            <w:tcBorders>
              <w:top w:val="single" w:sz="4" w:space="0" w:color="auto"/>
              <w:left w:val="single" w:sz="4" w:space="0" w:color="auto"/>
            </w:tcBorders>
            <w:shd w:val="clear" w:color="auto" w:fill="FFFFFF"/>
          </w:tcPr>
          <w:p w:rsidR="00D61F39" w:rsidRPr="00BC3F6F" w:rsidRDefault="00D61F39" w:rsidP="00B87428">
            <w:pPr>
              <w:widowControl w:val="0"/>
              <w:rPr>
                <w:rFonts w:ascii="Times New Roman" w:hAnsi="Times New Roman" w:cs="Times New Roman"/>
                <w:color w:val="000000"/>
                <w:lang w:bidi="ru-RU"/>
              </w:rPr>
            </w:pPr>
            <w:r w:rsidRPr="00BC3F6F">
              <w:rPr>
                <w:rFonts w:ascii="Times New Roman" w:hAnsi="Times New Roman" w:cs="Times New Roman"/>
                <w:color w:val="000000"/>
                <w:lang w:bidi="ru-RU"/>
              </w:rPr>
              <w:t>«Играй честно»</w:t>
            </w:r>
          </w:p>
        </w:tc>
        <w:tc>
          <w:tcPr>
            <w:tcW w:w="1670" w:type="dxa"/>
            <w:gridSpan w:val="2"/>
            <w:tcBorders>
              <w:top w:val="single" w:sz="4" w:space="0" w:color="auto"/>
              <w:left w:val="single" w:sz="4" w:space="0" w:color="auto"/>
            </w:tcBorders>
            <w:shd w:val="clear" w:color="auto" w:fill="FFFFFF"/>
            <w:vAlign w:val="bottom"/>
          </w:tcPr>
          <w:p w:rsidR="00D61F39" w:rsidRPr="00BC3F6F" w:rsidRDefault="00D61F39" w:rsidP="00B87428">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По назначению</w:t>
            </w:r>
          </w:p>
        </w:tc>
        <w:tc>
          <w:tcPr>
            <w:tcW w:w="5678" w:type="dxa"/>
            <w:gridSpan w:val="2"/>
            <w:tcBorders>
              <w:top w:val="single" w:sz="4" w:space="0" w:color="auto"/>
              <w:left w:val="single" w:sz="4" w:space="0" w:color="auto"/>
              <w:right w:val="single" w:sz="4" w:space="0" w:color="auto"/>
            </w:tcBorders>
            <w:shd w:val="clear" w:color="auto" w:fill="FFFFFF"/>
            <w:vAlign w:val="bottom"/>
          </w:tcPr>
          <w:p w:rsidR="00D61F39" w:rsidRPr="00BC3F6F" w:rsidRDefault="00D61F39" w:rsidP="00B87428">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Проведение викторины на спортивных мероприятиях</w:t>
            </w:r>
          </w:p>
        </w:tc>
      </w:tr>
      <w:tr w:rsidR="00D61F39" w:rsidRPr="00BC3F6F" w:rsidTr="00B87428">
        <w:trPr>
          <w:gridAfter w:val="1"/>
          <w:wAfter w:w="15" w:type="dxa"/>
          <w:trHeight w:hRule="exact" w:val="1114"/>
          <w:jc w:val="center"/>
        </w:trPr>
        <w:tc>
          <w:tcPr>
            <w:tcW w:w="2242" w:type="dxa"/>
            <w:gridSpan w:val="2"/>
            <w:vMerge/>
            <w:tcBorders>
              <w:left w:val="single" w:sz="4" w:space="0" w:color="auto"/>
            </w:tcBorders>
            <w:shd w:val="clear" w:color="auto" w:fill="FFFFFF"/>
          </w:tcPr>
          <w:p w:rsidR="00D61F39" w:rsidRPr="00BC3F6F" w:rsidRDefault="00D61F39" w:rsidP="00B87428">
            <w:pPr>
              <w:widowControl w:val="0"/>
              <w:rPr>
                <w:rFonts w:ascii="Times New Roman" w:eastAsia="Courier New" w:hAnsi="Times New Roman" w:cs="Times New Roman"/>
                <w:color w:val="000000"/>
                <w:lang w:bidi="ru-RU"/>
              </w:rPr>
            </w:pPr>
          </w:p>
        </w:tc>
        <w:tc>
          <w:tcPr>
            <w:tcW w:w="2861" w:type="dxa"/>
            <w:gridSpan w:val="2"/>
            <w:tcBorders>
              <w:top w:val="single" w:sz="4" w:space="0" w:color="auto"/>
              <w:left w:val="single" w:sz="4" w:space="0" w:color="auto"/>
            </w:tcBorders>
            <w:shd w:val="clear" w:color="auto" w:fill="FFFFFF"/>
          </w:tcPr>
          <w:p w:rsidR="00D61F39" w:rsidRPr="00BC3F6F" w:rsidRDefault="00D61F39" w:rsidP="00B87428">
            <w:pPr>
              <w:widowControl w:val="0"/>
              <w:ind w:left="140"/>
              <w:rPr>
                <w:rFonts w:ascii="Times New Roman" w:hAnsi="Times New Roman" w:cs="Times New Roman"/>
                <w:color w:val="000000"/>
                <w:lang w:bidi="ru-RU"/>
              </w:rPr>
            </w:pPr>
            <w:r w:rsidRPr="00BC3F6F">
              <w:rPr>
                <w:rFonts w:ascii="Times New Roman" w:hAnsi="Times New Roman" w:cs="Times New Roman"/>
                <w:color w:val="000000"/>
                <w:lang w:bidi="ru-RU"/>
              </w:rPr>
              <w:t>4. Семинар для спортсменов и тренеров</w:t>
            </w:r>
          </w:p>
        </w:tc>
        <w:tc>
          <w:tcPr>
            <w:tcW w:w="2842" w:type="dxa"/>
            <w:gridSpan w:val="2"/>
            <w:tcBorders>
              <w:top w:val="single" w:sz="4" w:space="0" w:color="auto"/>
              <w:left w:val="single" w:sz="4" w:space="0" w:color="auto"/>
            </w:tcBorders>
            <w:shd w:val="clear" w:color="auto" w:fill="FFFFFF"/>
            <w:vAlign w:val="bottom"/>
          </w:tcPr>
          <w:p w:rsidR="00D61F39" w:rsidRPr="00BC3F6F" w:rsidRDefault="00D61F39" w:rsidP="00B87428">
            <w:pPr>
              <w:widowControl w:val="0"/>
              <w:rPr>
                <w:rFonts w:ascii="Times New Roman" w:hAnsi="Times New Roman" w:cs="Times New Roman"/>
                <w:color w:val="000000"/>
                <w:lang w:bidi="ru-RU"/>
              </w:rPr>
            </w:pPr>
            <w:r w:rsidRPr="00BC3F6F">
              <w:rPr>
                <w:rFonts w:ascii="Times New Roman" w:hAnsi="Times New Roman" w:cs="Times New Roman"/>
                <w:color w:val="000000"/>
                <w:lang w:bidi="ru-RU"/>
              </w:rPr>
              <w:t>«Виды нарушений антидопинговых правил» «Проверка лекарственных средств»</w:t>
            </w:r>
          </w:p>
        </w:tc>
        <w:tc>
          <w:tcPr>
            <w:tcW w:w="1670" w:type="dxa"/>
            <w:gridSpan w:val="2"/>
            <w:tcBorders>
              <w:top w:val="single" w:sz="4" w:space="0" w:color="auto"/>
              <w:left w:val="single" w:sz="4" w:space="0" w:color="auto"/>
            </w:tcBorders>
            <w:shd w:val="clear" w:color="auto" w:fill="FFFFFF"/>
          </w:tcPr>
          <w:p w:rsidR="00D61F39" w:rsidRPr="00BC3F6F" w:rsidRDefault="00D61F39" w:rsidP="00B87428">
            <w:pPr>
              <w:widowControl w:val="0"/>
              <w:ind w:firstLine="140"/>
              <w:rPr>
                <w:rFonts w:ascii="Times New Roman" w:hAnsi="Times New Roman" w:cs="Times New Roman"/>
                <w:color w:val="000000"/>
                <w:lang w:bidi="ru-RU"/>
              </w:rPr>
            </w:pPr>
            <w:r w:rsidRPr="00BC3F6F">
              <w:rPr>
                <w:rFonts w:ascii="Times New Roman" w:hAnsi="Times New Roman" w:cs="Times New Roman"/>
                <w:color w:val="000000"/>
                <w:lang w:bidi="ru-RU"/>
              </w:rPr>
              <w:t>1-2 раза в год</w:t>
            </w:r>
          </w:p>
        </w:tc>
        <w:tc>
          <w:tcPr>
            <w:tcW w:w="5678" w:type="dxa"/>
            <w:gridSpan w:val="2"/>
            <w:tcBorders>
              <w:top w:val="single" w:sz="4" w:space="0" w:color="auto"/>
              <w:left w:val="single" w:sz="4" w:space="0" w:color="auto"/>
              <w:right w:val="single" w:sz="4" w:space="0" w:color="auto"/>
            </w:tcBorders>
            <w:shd w:val="clear" w:color="auto" w:fill="FFFFFF"/>
          </w:tcPr>
          <w:p w:rsidR="00D61F39" w:rsidRPr="00BC3F6F" w:rsidRDefault="00D61F39" w:rsidP="00B87428">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Согласовать с ответственным за антидопинговое обеспечение в субъекте Российской Федерации</w:t>
            </w:r>
          </w:p>
        </w:tc>
      </w:tr>
      <w:tr w:rsidR="00D61F39" w:rsidRPr="00BC3F6F" w:rsidTr="00B87428">
        <w:trPr>
          <w:gridAfter w:val="1"/>
          <w:wAfter w:w="15" w:type="dxa"/>
          <w:trHeight w:hRule="exact" w:val="1114"/>
          <w:jc w:val="center"/>
        </w:trPr>
        <w:tc>
          <w:tcPr>
            <w:tcW w:w="2242" w:type="dxa"/>
            <w:gridSpan w:val="2"/>
            <w:vMerge/>
            <w:tcBorders>
              <w:left w:val="single" w:sz="4" w:space="0" w:color="auto"/>
            </w:tcBorders>
            <w:shd w:val="clear" w:color="auto" w:fill="FFFFFF"/>
          </w:tcPr>
          <w:p w:rsidR="00D61F39" w:rsidRPr="00BC3F6F" w:rsidRDefault="00D61F39" w:rsidP="00B87428">
            <w:pPr>
              <w:widowControl w:val="0"/>
              <w:rPr>
                <w:rFonts w:ascii="Times New Roman" w:eastAsia="Courier New" w:hAnsi="Times New Roman" w:cs="Times New Roman"/>
                <w:color w:val="000000"/>
                <w:lang w:bidi="ru-RU"/>
              </w:rPr>
            </w:pPr>
          </w:p>
        </w:tc>
        <w:tc>
          <w:tcPr>
            <w:tcW w:w="2861" w:type="dxa"/>
            <w:gridSpan w:val="2"/>
            <w:tcBorders>
              <w:top w:val="single" w:sz="4" w:space="0" w:color="auto"/>
              <w:left w:val="single" w:sz="4" w:space="0" w:color="auto"/>
            </w:tcBorders>
            <w:shd w:val="clear" w:color="auto" w:fill="FFFFFF"/>
          </w:tcPr>
          <w:p w:rsidR="00D61F39" w:rsidRPr="00BC3F6F" w:rsidRDefault="00D61F39" w:rsidP="00B87428">
            <w:pPr>
              <w:widowControl w:val="0"/>
              <w:ind w:left="140"/>
              <w:rPr>
                <w:rFonts w:ascii="Times New Roman" w:hAnsi="Times New Roman" w:cs="Times New Roman"/>
                <w:color w:val="000000"/>
                <w:lang w:bidi="ru-RU"/>
              </w:rPr>
            </w:pPr>
            <w:r w:rsidRPr="00BC3F6F">
              <w:rPr>
                <w:rFonts w:ascii="Times New Roman" w:hAnsi="Times New Roman" w:cs="Times New Roman"/>
                <w:color w:val="000000"/>
                <w:lang w:bidi="ru-RU"/>
              </w:rPr>
              <w:t>5. Родительское собрание</w:t>
            </w:r>
          </w:p>
        </w:tc>
        <w:tc>
          <w:tcPr>
            <w:tcW w:w="2842" w:type="dxa"/>
            <w:gridSpan w:val="2"/>
            <w:tcBorders>
              <w:top w:val="single" w:sz="4" w:space="0" w:color="auto"/>
              <w:left w:val="single" w:sz="4" w:space="0" w:color="auto"/>
            </w:tcBorders>
            <w:shd w:val="clear" w:color="auto" w:fill="FFFFFF"/>
            <w:vAlign w:val="bottom"/>
          </w:tcPr>
          <w:p w:rsidR="00D61F39" w:rsidRPr="00BC3F6F" w:rsidRDefault="00D61F39" w:rsidP="00B87428">
            <w:pPr>
              <w:widowControl w:val="0"/>
              <w:rPr>
                <w:rFonts w:ascii="Times New Roman" w:hAnsi="Times New Roman" w:cs="Times New Roman"/>
                <w:color w:val="000000"/>
                <w:lang w:bidi="ru-RU"/>
              </w:rPr>
            </w:pPr>
            <w:r w:rsidRPr="00BC3F6F">
              <w:rPr>
                <w:rFonts w:ascii="Times New Roman" w:hAnsi="Times New Roman" w:cs="Times New Roman"/>
                <w:color w:val="000000"/>
                <w:lang w:bidi="ru-RU"/>
              </w:rPr>
              <w:t>«Роль родителей в процессе формирования антидопинговой культуры»</w:t>
            </w:r>
          </w:p>
        </w:tc>
        <w:tc>
          <w:tcPr>
            <w:tcW w:w="1670" w:type="dxa"/>
            <w:gridSpan w:val="2"/>
            <w:tcBorders>
              <w:top w:val="single" w:sz="4" w:space="0" w:color="auto"/>
              <w:left w:val="single" w:sz="4" w:space="0" w:color="auto"/>
            </w:tcBorders>
            <w:shd w:val="clear" w:color="auto" w:fill="FFFFFF"/>
          </w:tcPr>
          <w:p w:rsidR="00D61F39" w:rsidRPr="00BC3F6F" w:rsidRDefault="00D61F39" w:rsidP="00B87428">
            <w:pPr>
              <w:widowControl w:val="0"/>
              <w:ind w:firstLine="140"/>
              <w:rPr>
                <w:rFonts w:ascii="Times New Roman" w:hAnsi="Times New Roman" w:cs="Times New Roman"/>
                <w:color w:val="000000"/>
                <w:lang w:bidi="ru-RU"/>
              </w:rPr>
            </w:pPr>
            <w:r w:rsidRPr="00BC3F6F">
              <w:rPr>
                <w:rFonts w:ascii="Times New Roman" w:hAnsi="Times New Roman" w:cs="Times New Roman"/>
                <w:color w:val="000000"/>
                <w:lang w:bidi="ru-RU"/>
              </w:rPr>
              <w:t>1-2 раза в год</w:t>
            </w:r>
          </w:p>
        </w:tc>
        <w:tc>
          <w:tcPr>
            <w:tcW w:w="5678" w:type="dxa"/>
            <w:gridSpan w:val="2"/>
            <w:tcBorders>
              <w:top w:val="single" w:sz="4" w:space="0" w:color="auto"/>
              <w:left w:val="single" w:sz="4" w:space="0" w:color="auto"/>
              <w:right w:val="single" w:sz="4" w:space="0" w:color="auto"/>
            </w:tcBorders>
            <w:shd w:val="clear" w:color="auto" w:fill="FFFFFF"/>
            <w:vAlign w:val="bottom"/>
          </w:tcPr>
          <w:p w:rsidR="00D61F39" w:rsidRPr="00BC3F6F" w:rsidRDefault="00D61F39" w:rsidP="00B87428">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Включить в повестку дня родительского собрания вопрос по антидопингу. Использовать памятки для родителей. Научить родителей пользоваться сервисом по проверке препаратов</w:t>
            </w:r>
          </w:p>
        </w:tc>
      </w:tr>
      <w:tr w:rsidR="00D61F39" w:rsidRPr="00BC3F6F" w:rsidTr="00B87428">
        <w:trPr>
          <w:gridAfter w:val="1"/>
          <w:wAfter w:w="15" w:type="dxa"/>
          <w:trHeight w:hRule="exact" w:val="602"/>
          <w:jc w:val="center"/>
        </w:trPr>
        <w:tc>
          <w:tcPr>
            <w:tcW w:w="2242" w:type="dxa"/>
            <w:gridSpan w:val="2"/>
            <w:vMerge w:val="restart"/>
            <w:tcBorders>
              <w:top w:val="single" w:sz="4" w:space="0" w:color="auto"/>
              <w:left w:val="single" w:sz="4" w:space="0" w:color="auto"/>
            </w:tcBorders>
            <w:shd w:val="clear" w:color="auto" w:fill="FFFFFF"/>
          </w:tcPr>
          <w:p w:rsidR="00D61F39" w:rsidRPr="00BC3F6F" w:rsidRDefault="00D61F39" w:rsidP="00B87428">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 xml:space="preserve">Этапы совершенствования спортивного мастерства </w:t>
            </w:r>
          </w:p>
        </w:tc>
        <w:tc>
          <w:tcPr>
            <w:tcW w:w="5703" w:type="dxa"/>
            <w:gridSpan w:val="4"/>
            <w:tcBorders>
              <w:top w:val="single" w:sz="4" w:space="0" w:color="auto"/>
              <w:left w:val="single" w:sz="4" w:space="0" w:color="auto"/>
              <w:bottom w:val="single" w:sz="4" w:space="0" w:color="auto"/>
            </w:tcBorders>
            <w:shd w:val="clear" w:color="auto" w:fill="FFFFFF"/>
          </w:tcPr>
          <w:p w:rsidR="00D61F39" w:rsidRPr="00BC3F6F" w:rsidRDefault="00D61F39" w:rsidP="00B87428">
            <w:pPr>
              <w:widowControl w:val="0"/>
              <w:ind w:firstLine="140"/>
              <w:rPr>
                <w:rFonts w:ascii="Times New Roman" w:hAnsi="Times New Roman" w:cs="Times New Roman"/>
                <w:color w:val="000000"/>
                <w:lang w:bidi="ru-RU"/>
              </w:rPr>
            </w:pPr>
            <w:r w:rsidRPr="00BC3F6F">
              <w:rPr>
                <w:rFonts w:ascii="Times New Roman" w:hAnsi="Times New Roman" w:cs="Times New Roman"/>
                <w:color w:val="000000"/>
                <w:lang w:bidi="ru-RU"/>
              </w:rPr>
              <w:t>1. Онлайн обучение на сайте РУ САДА</w:t>
            </w:r>
          </w:p>
        </w:tc>
        <w:tc>
          <w:tcPr>
            <w:tcW w:w="1670" w:type="dxa"/>
            <w:gridSpan w:val="2"/>
            <w:tcBorders>
              <w:top w:val="single" w:sz="4" w:space="0" w:color="auto"/>
              <w:left w:val="single" w:sz="4" w:space="0" w:color="auto"/>
              <w:bottom w:val="single" w:sz="4" w:space="0" w:color="auto"/>
            </w:tcBorders>
            <w:shd w:val="clear" w:color="auto" w:fill="FFFFFF"/>
          </w:tcPr>
          <w:p w:rsidR="00D61F39" w:rsidRPr="00BC3F6F" w:rsidRDefault="00D61F39" w:rsidP="00B87428">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1 раз в год</w:t>
            </w:r>
          </w:p>
        </w:tc>
        <w:tc>
          <w:tcPr>
            <w:tcW w:w="5678"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D61F39" w:rsidRPr="00BC3F6F" w:rsidRDefault="00D61F39" w:rsidP="00B87428">
            <w:pPr>
              <w:widowControl w:val="0"/>
              <w:rPr>
                <w:rFonts w:ascii="Times New Roman" w:hAnsi="Times New Roman" w:cs="Times New Roman"/>
                <w:color w:val="000000"/>
                <w:lang w:bidi="ru-RU"/>
              </w:rPr>
            </w:pPr>
            <w:r w:rsidRPr="00BC3F6F">
              <w:rPr>
                <w:rFonts w:ascii="Times New Roman" w:hAnsi="Times New Roman" w:cs="Times New Roman"/>
                <w:color w:val="000000"/>
                <w:lang w:bidi="ru-RU"/>
              </w:rPr>
              <w:t>Прохождение онлайн-курса - это неотъемлемая часть системы антидопингового образования</w:t>
            </w:r>
          </w:p>
        </w:tc>
      </w:tr>
      <w:tr w:rsidR="00D61F39" w:rsidRPr="00BC3F6F" w:rsidTr="00B87428">
        <w:trPr>
          <w:gridAfter w:val="1"/>
          <w:wAfter w:w="15" w:type="dxa"/>
          <w:trHeight w:hRule="exact" w:val="3572"/>
          <w:jc w:val="center"/>
        </w:trPr>
        <w:tc>
          <w:tcPr>
            <w:tcW w:w="2242" w:type="dxa"/>
            <w:gridSpan w:val="2"/>
            <w:vMerge/>
            <w:tcBorders>
              <w:left w:val="single" w:sz="4" w:space="0" w:color="auto"/>
              <w:bottom w:val="single" w:sz="4" w:space="0" w:color="auto"/>
            </w:tcBorders>
            <w:shd w:val="clear" w:color="auto" w:fill="FFFFFF"/>
          </w:tcPr>
          <w:p w:rsidR="00D61F39" w:rsidRPr="00BC3F6F" w:rsidRDefault="00D61F39" w:rsidP="00B87428">
            <w:pPr>
              <w:widowControl w:val="0"/>
              <w:jc w:val="center"/>
              <w:rPr>
                <w:rFonts w:ascii="Times New Roman" w:hAnsi="Times New Roman" w:cs="Times New Roman"/>
                <w:color w:val="000000"/>
                <w:lang w:bidi="ru-RU"/>
              </w:rPr>
            </w:pPr>
          </w:p>
        </w:tc>
        <w:tc>
          <w:tcPr>
            <w:tcW w:w="5703" w:type="dxa"/>
            <w:gridSpan w:val="4"/>
            <w:tcBorders>
              <w:top w:val="single" w:sz="4" w:space="0" w:color="auto"/>
              <w:left w:val="single" w:sz="4" w:space="0" w:color="auto"/>
              <w:bottom w:val="single" w:sz="4" w:space="0" w:color="auto"/>
            </w:tcBorders>
            <w:shd w:val="clear" w:color="auto" w:fill="FFFFFF"/>
          </w:tcPr>
          <w:p w:rsidR="00D61F39" w:rsidRPr="006149CA" w:rsidRDefault="00D61F39" w:rsidP="00B87428">
            <w:pPr>
              <w:widowControl w:val="0"/>
              <w:tabs>
                <w:tab w:val="left" w:pos="812"/>
              </w:tabs>
              <w:ind w:firstLine="140"/>
              <w:rPr>
                <w:rFonts w:ascii="Times New Roman" w:hAnsi="Times New Roman" w:cs="Times New Roman"/>
                <w:color w:val="000000"/>
                <w:lang w:bidi="ru-RU"/>
              </w:rPr>
            </w:pPr>
            <w:r w:rsidRPr="006149CA">
              <w:rPr>
                <w:rFonts w:ascii="Times New Roman" w:hAnsi="Times New Roman" w:cs="Times New Roman"/>
                <w:color w:val="000000"/>
                <w:lang w:bidi="ru-RU"/>
              </w:rPr>
              <w:t>2.</w:t>
            </w:r>
            <w:r w:rsidRPr="006149CA">
              <w:rPr>
                <w:rFonts w:ascii="Times New Roman" w:hAnsi="Times New Roman" w:cs="Times New Roman"/>
                <w:color w:val="000000"/>
                <w:lang w:bidi="ru-RU"/>
              </w:rPr>
              <w:tab/>
              <w:t>Семинар</w:t>
            </w:r>
          </w:p>
        </w:tc>
        <w:tc>
          <w:tcPr>
            <w:tcW w:w="1670" w:type="dxa"/>
            <w:gridSpan w:val="2"/>
            <w:tcBorders>
              <w:top w:val="single" w:sz="4" w:space="0" w:color="auto"/>
              <w:left w:val="single" w:sz="4" w:space="0" w:color="auto"/>
              <w:bottom w:val="single" w:sz="4" w:space="0" w:color="auto"/>
            </w:tcBorders>
            <w:shd w:val="clear" w:color="auto" w:fill="FFFFFF"/>
            <w:vAlign w:val="bottom"/>
          </w:tcPr>
          <w:p w:rsidR="00D61F39" w:rsidRPr="006149CA" w:rsidRDefault="00D61F39" w:rsidP="00B87428">
            <w:pPr>
              <w:widowControl w:val="0"/>
              <w:rPr>
                <w:rFonts w:ascii="Times New Roman" w:hAnsi="Times New Roman" w:cs="Times New Roman"/>
                <w:color w:val="000000"/>
                <w:lang w:bidi="ru-RU"/>
              </w:rPr>
            </w:pPr>
            <w:r w:rsidRPr="006149CA">
              <w:rPr>
                <w:rFonts w:ascii="Times New Roman" w:hAnsi="Times New Roman" w:cs="Times New Roman"/>
                <w:color w:val="000000"/>
                <w:lang w:bidi="ru-RU"/>
              </w:rPr>
              <w:t xml:space="preserve">«Виды         нарушений антидопинговых правил» «Процедура допинг- контроля» «Подача запроса на ТИ» «Система АДАМС»антидопинговых правил» </w:t>
            </w:r>
          </w:p>
        </w:tc>
        <w:tc>
          <w:tcPr>
            <w:tcW w:w="5678" w:type="dxa"/>
            <w:gridSpan w:val="2"/>
            <w:tcBorders>
              <w:top w:val="single" w:sz="4" w:space="0" w:color="auto"/>
              <w:left w:val="single" w:sz="4" w:space="0" w:color="auto"/>
              <w:bottom w:val="single" w:sz="4" w:space="0" w:color="auto"/>
              <w:right w:val="single" w:sz="4" w:space="0" w:color="auto"/>
            </w:tcBorders>
            <w:shd w:val="clear" w:color="auto" w:fill="FFFFFF"/>
          </w:tcPr>
          <w:p w:rsidR="00D61F39" w:rsidRPr="006149CA" w:rsidRDefault="00D61F39" w:rsidP="00B87428">
            <w:pPr>
              <w:widowControl w:val="0"/>
              <w:ind w:firstLine="140"/>
              <w:rPr>
                <w:rFonts w:ascii="Times New Roman" w:hAnsi="Times New Roman" w:cs="Times New Roman"/>
                <w:color w:val="000000"/>
                <w:lang w:bidi="ru-RU"/>
              </w:rPr>
            </w:pPr>
            <w:r w:rsidRPr="006149CA">
              <w:rPr>
                <w:rFonts w:ascii="Times New Roman" w:hAnsi="Times New Roman" w:cs="Times New Roman"/>
                <w:color w:val="000000"/>
                <w:lang w:bidi="ru-RU"/>
              </w:rPr>
              <w:t>1-2 раза в год</w:t>
            </w:r>
          </w:p>
        </w:tc>
      </w:tr>
    </w:tbl>
    <w:p w:rsidR="00D61F39" w:rsidRDefault="00D61F39" w:rsidP="00D61F39">
      <w:pPr>
        <w:contextualSpacing/>
        <w:jc w:val="center"/>
        <w:rPr>
          <w:rFonts w:ascii="Times New Roman" w:hAnsi="Times New Roman" w:cs="Times New Roman"/>
          <w:sz w:val="24"/>
          <w:szCs w:val="24"/>
        </w:rPr>
      </w:pPr>
    </w:p>
    <w:p w:rsidR="00D61F39" w:rsidRDefault="00D61F39" w:rsidP="00D61F39">
      <w:pPr>
        <w:rPr>
          <w:rFonts w:ascii="Times New Roman" w:hAnsi="Times New Roman" w:cs="Times New Roman"/>
          <w:sz w:val="24"/>
          <w:szCs w:val="24"/>
        </w:rPr>
      </w:pPr>
    </w:p>
    <w:p w:rsidR="00D61F39" w:rsidRPr="00F679BA" w:rsidRDefault="00D61F39" w:rsidP="00D61F39">
      <w:pPr>
        <w:rPr>
          <w:rFonts w:ascii="Times New Roman" w:hAnsi="Times New Roman" w:cs="Times New Roman"/>
          <w:sz w:val="24"/>
          <w:szCs w:val="24"/>
        </w:rPr>
      </w:pPr>
    </w:p>
    <w:p w:rsidR="00D61F39" w:rsidRDefault="00D61F39" w:rsidP="00D61F39">
      <w:pPr>
        <w:tabs>
          <w:tab w:val="left" w:pos="2955"/>
        </w:tabs>
        <w:rPr>
          <w:bCs/>
          <w:sz w:val="28"/>
          <w:szCs w:val="28"/>
        </w:rPr>
        <w:sectPr w:rsidR="00D61F39" w:rsidSect="00B87428">
          <w:pgSz w:w="16838" w:h="11906" w:orient="landscape"/>
          <w:pgMar w:top="567" w:right="1134" w:bottom="1134" w:left="1134" w:header="709" w:footer="709" w:gutter="0"/>
          <w:pgNumType w:start="2"/>
          <w:cols w:space="720"/>
          <w:docGrid w:linePitch="299"/>
        </w:sectPr>
      </w:pPr>
      <w:r>
        <w:rPr>
          <w:rFonts w:ascii="Times New Roman" w:hAnsi="Times New Roman" w:cs="Times New Roman"/>
          <w:sz w:val="24"/>
          <w:szCs w:val="24"/>
        </w:rPr>
        <w:tab/>
      </w:r>
    </w:p>
    <w:p w:rsidR="00D61F39" w:rsidRPr="00CC1C25" w:rsidRDefault="00D61F39" w:rsidP="00D61F39">
      <w:pPr>
        <w:tabs>
          <w:tab w:val="left" w:pos="1276"/>
        </w:tabs>
        <w:autoSpaceDE w:val="0"/>
        <w:autoSpaceDN w:val="0"/>
        <w:adjustRightInd w:val="0"/>
        <w:spacing w:after="0" w:line="240" w:lineRule="auto"/>
        <w:ind w:left="142"/>
        <w:jc w:val="both"/>
        <w:rPr>
          <w:rFonts w:ascii="Times New Roman" w:eastAsia="Times New Roman" w:hAnsi="Times New Roman" w:cs="Times New Roman"/>
          <w:sz w:val="26"/>
          <w:szCs w:val="26"/>
          <w:lang w:eastAsia="ru-RU"/>
        </w:rPr>
      </w:pPr>
      <w:r w:rsidRPr="00CC1C25">
        <w:rPr>
          <w:rFonts w:ascii="Times New Roman" w:eastAsia="Times New Roman" w:hAnsi="Times New Roman" w:cs="Times New Roman"/>
          <w:sz w:val="26"/>
          <w:szCs w:val="26"/>
          <w:lang w:eastAsia="ru-RU"/>
        </w:rPr>
        <w:lastRenderedPageBreak/>
        <w:t xml:space="preserve">9.Планы инструкторской и судейской практики  </w:t>
      </w:r>
    </w:p>
    <w:p w:rsidR="00D61F39" w:rsidRPr="00CC1C25" w:rsidRDefault="00D61F39" w:rsidP="00D61F39">
      <w:pPr>
        <w:pStyle w:val="a3"/>
        <w:tabs>
          <w:tab w:val="left" w:pos="1276"/>
        </w:tabs>
        <w:autoSpaceDE w:val="0"/>
        <w:autoSpaceDN w:val="0"/>
        <w:adjustRightInd w:val="0"/>
        <w:spacing w:after="0" w:line="240" w:lineRule="auto"/>
        <w:ind w:left="502"/>
        <w:jc w:val="both"/>
        <w:rPr>
          <w:rFonts w:ascii="Times New Roman" w:eastAsia="Times New Roman" w:hAnsi="Times New Roman" w:cs="Times New Roman"/>
          <w:sz w:val="26"/>
          <w:szCs w:val="26"/>
          <w:lang w:eastAsia="ru-RU"/>
        </w:rPr>
      </w:pPr>
    </w:p>
    <w:p w:rsidR="00D61F39" w:rsidRPr="00CC1C25" w:rsidRDefault="00D61F39" w:rsidP="00D61F39">
      <w:pPr>
        <w:pStyle w:val="20"/>
        <w:shd w:val="clear" w:color="auto" w:fill="auto"/>
        <w:spacing w:line="276" w:lineRule="auto"/>
        <w:ind w:left="20" w:right="20" w:firstLine="688"/>
        <w:jc w:val="both"/>
        <w:rPr>
          <w:sz w:val="26"/>
          <w:szCs w:val="26"/>
          <w:lang w:val="ru-RU"/>
        </w:rPr>
      </w:pPr>
      <w:r w:rsidRPr="00CC1C25">
        <w:rPr>
          <w:sz w:val="26"/>
          <w:szCs w:val="26"/>
        </w:rPr>
        <w:t xml:space="preserve">Одной из задач тренировочного процесса является подготовка </w:t>
      </w:r>
      <w:r w:rsidRPr="00CC1C25">
        <w:rPr>
          <w:sz w:val="26"/>
          <w:szCs w:val="26"/>
          <w:lang w:val="ru-RU"/>
        </w:rPr>
        <w:t>спортсмена</w:t>
      </w:r>
      <w:r w:rsidRPr="00CC1C25">
        <w:rPr>
          <w:sz w:val="26"/>
          <w:szCs w:val="26"/>
        </w:rPr>
        <w:t xml:space="preserve"> к роли помощника тренера</w:t>
      </w:r>
      <w:r w:rsidRPr="00CC1C25">
        <w:rPr>
          <w:sz w:val="26"/>
          <w:szCs w:val="26"/>
          <w:lang w:val="ru-RU"/>
        </w:rPr>
        <w:t>-преподавателя</w:t>
      </w:r>
      <w:r w:rsidRPr="00CC1C25">
        <w:rPr>
          <w:sz w:val="26"/>
          <w:szCs w:val="26"/>
        </w:rPr>
        <w:t>, инструктора</w:t>
      </w:r>
      <w:r w:rsidRPr="00CC1C25">
        <w:rPr>
          <w:sz w:val="26"/>
          <w:szCs w:val="26"/>
          <w:lang w:val="ru-RU"/>
        </w:rPr>
        <w:t xml:space="preserve"> по спорту</w:t>
      </w:r>
      <w:r w:rsidRPr="00CC1C25">
        <w:rPr>
          <w:sz w:val="26"/>
          <w:szCs w:val="26"/>
        </w:rPr>
        <w:t>, участие в организации и проведении спортивных соревнований в качестве судьи. Занятия проводятся в форме бесед, семинаров, самостоятельного изучения литературы, практических занятий.</w:t>
      </w:r>
      <w:r w:rsidRPr="00CC1C25">
        <w:rPr>
          <w:sz w:val="26"/>
          <w:szCs w:val="26"/>
          <w:lang w:val="ru-RU"/>
        </w:rPr>
        <w:t xml:space="preserve"> Спортсмены </w:t>
      </w:r>
      <w:r w:rsidRPr="00CC1C25">
        <w:rPr>
          <w:sz w:val="26"/>
          <w:szCs w:val="26"/>
        </w:rPr>
        <w:t>на этапах совершенствования спортивного мастерства должны уметь</w:t>
      </w:r>
      <w:r w:rsidRPr="00CC1C25">
        <w:rPr>
          <w:sz w:val="26"/>
          <w:szCs w:val="26"/>
          <w:lang w:val="ru-RU"/>
        </w:rPr>
        <w:t>:</w:t>
      </w:r>
    </w:p>
    <w:p w:rsidR="00D61F39" w:rsidRPr="00CC1C25" w:rsidRDefault="00D61F39" w:rsidP="00D61F39">
      <w:pPr>
        <w:pStyle w:val="20"/>
        <w:shd w:val="clear" w:color="auto" w:fill="auto"/>
        <w:spacing w:after="245" w:line="240" w:lineRule="auto"/>
        <w:ind w:left="23" w:right="23"/>
        <w:contextualSpacing/>
        <w:jc w:val="both"/>
        <w:rPr>
          <w:sz w:val="26"/>
          <w:szCs w:val="26"/>
        </w:rPr>
      </w:pPr>
      <w:r w:rsidRPr="00CC1C25">
        <w:rPr>
          <w:sz w:val="26"/>
          <w:szCs w:val="26"/>
          <w:lang w:val="ru-RU"/>
        </w:rPr>
        <w:tab/>
        <w:t>-</w:t>
      </w:r>
      <w:r w:rsidRPr="00CC1C25">
        <w:rPr>
          <w:sz w:val="26"/>
          <w:szCs w:val="26"/>
        </w:rPr>
        <w:t>подбирать основные упражнения для разминки и самостоятельно проводить ее по заданию тренера</w:t>
      </w:r>
      <w:r w:rsidRPr="00CC1C25">
        <w:rPr>
          <w:sz w:val="26"/>
          <w:szCs w:val="26"/>
          <w:lang w:val="ru-RU"/>
        </w:rPr>
        <w:t>-преподавателя</w:t>
      </w:r>
      <w:r w:rsidRPr="00CC1C25">
        <w:rPr>
          <w:sz w:val="26"/>
          <w:szCs w:val="26"/>
        </w:rPr>
        <w:t xml:space="preserve">, правильно демонстрировать технические приемы, замечать и исправлять ошибки при выполнении упражнений другими </w:t>
      </w:r>
      <w:r w:rsidRPr="00CC1C25">
        <w:rPr>
          <w:sz w:val="26"/>
          <w:szCs w:val="26"/>
          <w:lang w:val="ru-RU"/>
        </w:rPr>
        <w:t>спортсменами</w:t>
      </w:r>
      <w:r w:rsidRPr="00CC1C25">
        <w:rPr>
          <w:sz w:val="26"/>
          <w:szCs w:val="26"/>
        </w:rPr>
        <w:t xml:space="preserve">; </w:t>
      </w:r>
    </w:p>
    <w:p w:rsidR="00D61F39" w:rsidRPr="00CC1C25" w:rsidRDefault="00D61F39" w:rsidP="00D61F39">
      <w:pPr>
        <w:pStyle w:val="20"/>
        <w:shd w:val="clear" w:color="auto" w:fill="auto"/>
        <w:spacing w:after="245" w:line="240" w:lineRule="auto"/>
        <w:ind w:left="23" w:right="23" w:firstLine="685"/>
        <w:contextualSpacing/>
        <w:jc w:val="both"/>
        <w:rPr>
          <w:sz w:val="26"/>
          <w:szCs w:val="26"/>
        </w:rPr>
      </w:pPr>
      <w:r w:rsidRPr="00CC1C25">
        <w:rPr>
          <w:sz w:val="26"/>
          <w:szCs w:val="26"/>
          <w:lang w:val="ru-RU"/>
        </w:rPr>
        <w:t xml:space="preserve">-   </w:t>
      </w:r>
      <w:r w:rsidRPr="00CC1C25">
        <w:rPr>
          <w:sz w:val="26"/>
          <w:szCs w:val="26"/>
        </w:rPr>
        <w:t xml:space="preserve">самостоятельно составлять конспект; </w:t>
      </w:r>
    </w:p>
    <w:p w:rsidR="00D61F39" w:rsidRPr="00CC1C25" w:rsidRDefault="00D61F39" w:rsidP="00D61F39">
      <w:pPr>
        <w:pStyle w:val="20"/>
        <w:shd w:val="clear" w:color="auto" w:fill="auto"/>
        <w:spacing w:after="245" w:line="240" w:lineRule="auto"/>
        <w:ind w:left="23" w:right="23" w:firstLine="685"/>
        <w:contextualSpacing/>
        <w:jc w:val="both"/>
        <w:rPr>
          <w:sz w:val="26"/>
          <w:szCs w:val="26"/>
          <w:lang w:val="ru-RU"/>
        </w:rPr>
      </w:pPr>
      <w:r w:rsidRPr="00CC1C25">
        <w:rPr>
          <w:sz w:val="26"/>
          <w:szCs w:val="26"/>
          <w:lang w:val="ru-RU"/>
        </w:rPr>
        <w:t xml:space="preserve">- </w:t>
      </w:r>
      <w:r w:rsidRPr="00CC1C25">
        <w:rPr>
          <w:sz w:val="26"/>
          <w:szCs w:val="26"/>
        </w:rPr>
        <w:t>вести дневник</w:t>
      </w:r>
      <w:r w:rsidRPr="00CC1C25">
        <w:rPr>
          <w:sz w:val="26"/>
          <w:szCs w:val="26"/>
          <w:lang w:val="ru-RU"/>
        </w:rPr>
        <w:t xml:space="preserve">, </w:t>
      </w:r>
      <w:r w:rsidRPr="00CC1C25">
        <w:rPr>
          <w:sz w:val="26"/>
          <w:szCs w:val="26"/>
        </w:rPr>
        <w:t>учитывая тренировочные и соревновательные нагрузки, регистрируя спортивные результаты, анализируя выступления в соревнованиях; принимать участие в судействе в роли бокового судьи, арбитра, секретаря.</w:t>
      </w:r>
    </w:p>
    <w:p w:rsidR="00D61F39" w:rsidRPr="00CC1C25" w:rsidRDefault="00D61F39" w:rsidP="00D61F39">
      <w:pPr>
        <w:pStyle w:val="20"/>
        <w:shd w:val="clear" w:color="auto" w:fill="auto"/>
        <w:spacing w:after="245" w:line="240" w:lineRule="auto"/>
        <w:ind w:left="23" w:right="23" w:firstLine="685"/>
        <w:contextualSpacing/>
        <w:jc w:val="both"/>
        <w:rPr>
          <w:sz w:val="26"/>
          <w:szCs w:val="26"/>
        </w:rPr>
      </w:pPr>
      <w:r w:rsidRPr="00CC1C25">
        <w:rPr>
          <w:sz w:val="26"/>
          <w:szCs w:val="26"/>
          <w:lang w:val="ru-RU"/>
        </w:rPr>
        <w:t>В</w:t>
      </w:r>
      <w:r w:rsidRPr="00CC1C25">
        <w:rPr>
          <w:sz w:val="26"/>
          <w:szCs w:val="26"/>
        </w:rPr>
        <w:t xml:space="preserve"> Таблице </w:t>
      </w:r>
      <w:r w:rsidRPr="00CC1C25">
        <w:rPr>
          <w:sz w:val="26"/>
          <w:szCs w:val="26"/>
          <w:lang w:val="ru-RU"/>
        </w:rPr>
        <w:t>представлены п</w:t>
      </w:r>
      <w:r w:rsidRPr="00CC1C25">
        <w:rPr>
          <w:sz w:val="26"/>
          <w:szCs w:val="26"/>
        </w:rPr>
        <w:t xml:space="preserve">ланы инструкторской и судейской практики.  </w:t>
      </w:r>
    </w:p>
    <w:tbl>
      <w:tblPr>
        <w:tblW w:w="9905" w:type="dxa"/>
        <w:jc w:val="center"/>
        <w:tblLayout w:type="fixed"/>
        <w:tblCellMar>
          <w:left w:w="10" w:type="dxa"/>
          <w:right w:w="10" w:type="dxa"/>
        </w:tblCellMar>
        <w:tblLook w:val="04A0"/>
      </w:tblPr>
      <w:tblGrid>
        <w:gridCol w:w="2126"/>
        <w:gridCol w:w="7779"/>
      </w:tblGrid>
      <w:tr w:rsidR="00D61F39" w:rsidRPr="004D34E8" w:rsidTr="00B87428">
        <w:trPr>
          <w:trHeight w:val="648"/>
          <w:jc w:val="center"/>
        </w:trPr>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rsidR="00D61F39" w:rsidRPr="004D34E8" w:rsidRDefault="00D61F39" w:rsidP="00B87428">
            <w:pPr>
              <w:pStyle w:val="33"/>
              <w:shd w:val="clear" w:color="auto" w:fill="auto"/>
              <w:spacing w:line="276" w:lineRule="auto"/>
              <w:ind w:firstLine="0"/>
              <w:rPr>
                <w:b/>
                <w:sz w:val="24"/>
                <w:szCs w:val="24"/>
                <w:lang/>
              </w:rPr>
            </w:pPr>
            <w:r w:rsidRPr="004D34E8">
              <w:rPr>
                <w:b/>
                <w:sz w:val="24"/>
                <w:szCs w:val="24"/>
                <w:lang/>
              </w:rPr>
              <w:t>Вид практики</w:t>
            </w:r>
          </w:p>
        </w:tc>
        <w:tc>
          <w:tcPr>
            <w:tcW w:w="7779" w:type="dxa"/>
            <w:tcBorders>
              <w:top w:val="single" w:sz="4" w:space="0" w:color="auto"/>
              <w:left w:val="single" w:sz="4" w:space="0" w:color="auto"/>
              <w:bottom w:val="single" w:sz="4" w:space="0" w:color="auto"/>
              <w:right w:val="single" w:sz="4" w:space="0" w:color="auto"/>
            </w:tcBorders>
            <w:shd w:val="clear" w:color="auto" w:fill="FFFFFF"/>
            <w:vAlign w:val="center"/>
          </w:tcPr>
          <w:p w:rsidR="00D61F39" w:rsidRPr="004D34E8" w:rsidRDefault="00D61F39" w:rsidP="00B87428">
            <w:pPr>
              <w:pStyle w:val="33"/>
              <w:shd w:val="clear" w:color="auto" w:fill="auto"/>
              <w:spacing w:line="276" w:lineRule="auto"/>
              <w:ind w:firstLine="0"/>
              <w:rPr>
                <w:b/>
                <w:sz w:val="24"/>
                <w:szCs w:val="24"/>
                <w:lang/>
              </w:rPr>
            </w:pPr>
            <w:r w:rsidRPr="004D34E8">
              <w:rPr>
                <w:b/>
                <w:sz w:val="24"/>
                <w:szCs w:val="24"/>
                <w:lang/>
              </w:rPr>
              <w:t>Содержание практики</w:t>
            </w:r>
          </w:p>
        </w:tc>
      </w:tr>
      <w:tr w:rsidR="00D61F39" w:rsidRPr="004D34E8" w:rsidTr="00B87428">
        <w:trPr>
          <w:trHeight w:val="2429"/>
          <w:jc w:val="center"/>
        </w:trPr>
        <w:tc>
          <w:tcPr>
            <w:tcW w:w="2126" w:type="dxa"/>
            <w:tcBorders>
              <w:top w:val="single" w:sz="4" w:space="0" w:color="auto"/>
              <w:left w:val="single" w:sz="4" w:space="0" w:color="auto"/>
              <w:bottom w:val="single" w:sz="4" w:space="0" w:color="auto"/>
              <w:right w:val="single" w:sz="4" w:space="0" w:color="auto"/>
            </w:tcBorders>
            <w:shd w:val="clear" w:color="auto" w:fill="FFFFFF"/>
          </w:tcPr>
          <w:p w:rsidR="00D61F39" w:rsidRPr="004D34E8" w:rsidRDefault="00D61F39" w:rsidP="00B87428">
            <w:pPr>
              <w:pStyle w:val="33"/>
              <w:shd w:val="clear" w:color="auto" w:fill="auto"/>
              <w:spacing w:line="276" w:lineRule="auto"/>
              <w:ind w:firstLine="0"/>
              <w:jc w:val="both"/>
              <w:rPr>
                <w:sz w:val="24"/>
                <w:szCs w:val="24"/>
                <w:lang/>
              </w:rPr>
            </w:pPr>
            <w:r w:rsidRPr="004D34E8">
              <w:rPr>
                <w:sz w:val="24"/>
                <w:szCs w:val="24"/>
                <w:lang/>
              </w:rPr>
              <w:t>Инструкторская</w:t>
            </w:r>
          </w:p>
        </w:tc>
        <w:tc>
          <w:tcPr>
            <w:tcW w:w="7779" w:type="dxa"/>
            <w:tcBorders>
              <w:top w:val="single" w:sz="4" w:space="0" w:color="auto"/>
              <w:left w:val="single" w:sz="4" w:space="0" w:color="auto"/>
              <w:bottom w:val="single" w:sz="4" w:space="0" w:color="auto"/>
              <w:right w:val="single" w:sz="4" w:space="0" w:color="auto"/>
            </w:tcBorders>
            <w:shd w:val="clear" w:color="auto" w:fill="FFFFFF"/>
          </w:tcPr>
          <w:p w:rsidR="00D61F39" w:rsidRPr="004D34E8" w:rsidRDefault="00D61F39" w:rsidP="00F76585">
            <w:pPr>
              <w:pStyle w:val="33"/>
              <w:numPr>
                <w:ilvl w:val="0"/>
                <w:numId w:val="3"/>
              </w:numPr>
              <w:shd w:val="clear" w:color="auto" w:fill="auto"/>
              <w:tabs>
                <w:tab w:val="left" w:pos="288"/>
              </w:tabs>
              <w:spacing w:line="276" w:lineRule="auto"/>
              <w:ind w:left="114" w:right="132" w:firstLine="0"/>
              <w:jc w:val="both"/>
              <w:rPr>
                <w:sz w:val="24"/>
                <w:szCs w:val="24"/>
                <w:lang/>
              </w:rPr>
            </w:pPr>
            <w:r w:rsidRPr="004D34E8">
              <w:rPr>
                <w:sz w:val="24"/>
                <w:szCs w:val="24"/>
                <w:lang/>
              </w:rPr>
              <w:t>Спортсмены подбирают основные упражнения для разминки и самостоятельно про</w:t>
            </w:r>
            <w:r w:rsidRPr="004D34E8">
              <w:rPr>
                <w:sz w:val="24"/>
                <w:szCs w:val="24"/>
                <w:lang/>
              </w:rPr>
              <w:softHyphen/>
              <w:t>водят ее по заданию тренера</w:t>
            </w:r>
            <w:r>
              <w:rPr>
                <w:sz w:val="24"/>
                <w:szCs w:val="24"/>
                <w:lang/>
              </w:rPr>
              <w:t>-преподавателя</w:t>
            </w:r>
            <w:r w:rsidRPr="004D34E8">
              <w:rPr>
                <w:sz w:val="24"/>
                <w:szCs w:val="24"/>
                <w:lang/>
              </w:rPr>
              <w:t>, демонстрируют технические действия, выявляют и исправляют ошибки при выполнении упражнений другими спортсменами, помогают спортсменов младших возрастных групп в разучивании отдельных упражнений и приемов;</w:t>
            </w:r>
          </w:p>
          <w:p w:rsidR="00D61F39" w:rsidRPr="004D34E8" w:rsidRDefault="00D61F39" w:rsidP="00F76585">
            <w:pPr>
              <w:pStyle w:val="33"/>
              <w:numPr>
                <w:ilvl w:val="0"/>
                <w:numId w:val="3"/>
              </w:numPr>
              <w:shd w:val="clear" w:color="auto" w:fill="auto"/>
              <w:tabs>
                <w:tab w:val="left" w:pos="293"/>
              </w:tabs>
              <w:spacing w:line="276" w:lineRule="auto"/>
              <w:ind w:left="114" w:right="132" w:firstLine="0"/>
              <w:jc w:val="both"/>
              <w:rPr>
                <w:sz w:val="24"/>
                <w:szCs w:val="24"/>
                <w:lang/>
              </w:rPr>
            </w:pPr>
            <w:r w:rsidRPr="004D34E8">
              <w:rPr>
                <w:sz w:val="24"/>
                <w:szCs w:val="24"/>
                <w:lang/>
              </w:rPr>
              <w:t>Спортсмены самостоятельно разрабатывают конспект и комплексы трениро</w:t>
            </w:r>
            <w:r w:rsidRPr="004D34E8">
              <w:rPr>
                <w:sz w:val="24"/>
                <w:szCs w:val="24"/>
                <w:lang/>
              </w:rPr>
              <w:softHyphen/>
              <w:t>вочных заданий для различных частей урока: разминки, основной и заключитель</w:t>
            </w:r>
            <w:r w:rsidRPr="004D34E8">
              <w:rPr>
                <w:sz w:val="24"/>
                <w:szCs w:val="24"/>
                <w:lang/>
              </w:rPr>
              <w:softHyphen/>
              <w:t>ной частей; проводят тренировки в группах начальной подготовки;</w:t>
            </w:r>
          </w:p>
          <w:p w:rsidR="00D61F39" w:rsidRPr="004D34E8" w:rsidRDefault="00D61F39" w:rsidP="00F76585">
            <w:pPr>
              <w:pStyle w:val="33"/>
              <w:numPr>
                <w:ilvl w:val="0"/>
                <w:numId w:val="3"/>
              </w:numPr>
              <w:shd w:val="clear" w:color="auto" w:fill="auto"/>
              <w:tabs>
                <w:tab w:val="left" w:pos="288"/>
              </w:tabs>
              <w:spacing w:line="276" w:lineRule="auto"/>
              <w:ind w:left="114" w:right="132" w:firstLine="0"/>
              <w:jc w:val="both"/>
              <w:rPr>
                <w:sz w:val="24"/>
                <w:szCs w:val="24"/>
                <w:lang/>
              </w:rPr>
            </w:pPr>
            <w:r w:rsidRPr="004D34E8">
              <w:rPr>
                <w:sz w:val="24"/>
                <w:szCs w:val="24"/>
                <w:lang/>
              </w:rPr>
              <w:t>Спортсмены знакомятся с документами планирования и учета работы тренера. Про</w:t>
            </w:r>
            <w:r w:rsidRPr="004D34E8">
              <w:rPr>
                <w:sz w:val="24"/>
                <w:szCs w:val="24"/>
                <w:lang/>
              </w:rPr>
              <w:softHyphen/>
              <w:t>водят тренировки в группах тренировочного этапа.</w:t>
            </w:r>
          </w:p>
        </w:tc>
      </w:tr>
      <w:tr w:rsidR="00D61F39" w:rsidRPr="004D34E8" w:rsidTr="00B87428">
        <w:trPr>
          <w:trHeight w:val="2002"/>
          <w:jc w:val="center"/>
        </w:trPr>
        <w:tc>
          <w:tcPr>
            <w:tcW w:w="2126" w:type="dxa"/>
            <w:tcBorders>
              <w:top w:val="single" w:sz="4" w:space="0" w:color="auto"/>
              <w:left w:val="single" w:sz="4" w:space="0" w:color="auto"/>
              <w:bottom w:val="single" w:sz="4" w:space="0" w:color="auto"/>
              <w:right w:val="single" w:sz="4" w:space="0" w:color="auto"/>
            </w:tcBorders>
            <w:shd w:val="clear" w:color="auto" w:fill="FFFFFF"/>
          </w:tcPr>
          <w:p w:rsidR="00D61F39" w:rsidRPr="004D34E8" w:rsidRDefault="00D61F39" w:rsidP="00B87428">
            <w:pPr>
              <w:pStyle w:val="33"/>
              <w:shd w:val="clear" w:color="auto" w:fill="auto"/>
              <w:spacing w:line="276" w:lineRule="auto"/>
              <w:ind w:firstLine="0"/>
              <w:jc w:val="both"/>
              <w:rPr>
                <w:sz w:val="24"/>
                <w:szCs w:val="24"/>
                <w:lang/>
              </w:rPr>
            </w:pPr>
            <w:r w:rsidRPr="004D34E8">
              <w:rPr>
                <w:sz w:val="24"/>
                <w:szCs w:val="24"/>
                <w:lang/>
              </w:rPr>
              <w:t>Судейская</w:t>
            </w:r>
          </w:p>
        </w:tc>
        <w:tc>
          <w:tcPr>
            <w:tcW w:w="7779" w:type="dxa"/>
            <w:tcBorders>
              <w:top w:val="single" w:sz="4" w:space="0" w:color="auto"/>
              <w:left w:val="single" w:sz="4" w:space="0" w:color="auto"/>
              <w:bottom w:val="single" w:sz="4" w:space="0" w:color="auto"/>
              <w:right w:val="single" w:sz="4" w:space="0" w:color="auto"/>
            </w:tcBorders>
            <w:shd w:val="clear" w:color="auto" w:fill="FFFFFF"/>
          </w:tcPr>
          <w:p w:rsidR="00D61F39" w:rsidRPr="004D34E8" w:rsidRDefault="00D61F39" w:rsidP="00F76585">
            <w:pPr>
              <w:pStyle w:val="33"/>
              <w:numPr>
                <w:ilvl w:val="0"/>
                <w:numId w:val="4"/>
              </w:numPr>
              <w:shd w:val="clear" w:color="auto" w:fill="auto"/>
              <w:tabs>
                <w:tab w:val="left" w:pos="288"/>
              </w:tabs>
              <w:spacing w:line="276" w:lineRule="auto"/>
              <w:ind w:left="114" w:right="132" w:firstLine="0"/>
              <w:jc w:val="both"/>
              <w:rPr>
                <w:sz w:val="24"/>
                <w:szCs w:val="24"/>
                <w:lang/>
              </w:rPr>
            </w:pPr>
            <w:r w:rsidRPr="004D34E8">
              <w:rPr>
                <w:sz w:val="24"/>
                <w:szCs w:val="24"/>
                <w:lang/>
              </w:rPr>
              <w:t>Участие в судействе соревнований в роли секретаря. Ведение протоколов соревно</w:t>
            </w:r>
            <w:r w:rsidRPr="004D34E8">
              <w:rPr>
                <w:sz w:val="24"/>
                <w:szCs w:val="24"/>
                <w:lang/>
              </w:rPr>
              <w:softHyphen/>
              <w:t>ваний. Выполнение функции руководителя ковра на соревнованиях среди младших юношей;</w:t>
            </w:r>
          </w:p>
          <w:p w:rsidR="00D61F39" w:rsidRPr="004D34E8" w:rsidRDefault="00D61F39" w:rsidP="00F76585">
            <w:pPr>
              <w:pStyle w:val="33"/>
              <w:numPr>
                <w:ilvl w:val="0"/>
                <w:numId w:val="4"/>
              </w:numPr>
              <w:shd w:val="clear" w:color="auto" w:fill="auto"/>
              <w:tabs>
                <w:tab w:val="left" w:pos="288"/>
              </w:tabs>
              <w:spacing w:line="276" w:lineRule="auto"/>
              <w:ind w:left="114" w:right="132" w:firstLine="0"/>
              <w:jc w:val="both"/>
              <w:rPr>
                <w:sz w:val="24"/>
                <w:szCs w:val="24"/>
                <w:lang/>
              </w:rPr>
            </w:pPr>
            <w:r w:rsidRPr="004D34E8">
              <w:rPr>
                <w:sz w:val="24"/>
                <w:szCs w:val="24"/>
                <w:lang/>
              </w:rPr>
              <w:t>Участие в судействе в городских соревнованиях - в роли судьи, заместителя глав</w:t>
            </w:r>
            <w:r w:rsidRPr="004D34E8">
              <w:rPr>
                <w:sz w:val="24"/>
                <w:szCs w:val="24"/>
                <w:lang/>
              </w:rPr>
              <w:softHyphen/>
              <w:t>ного судьи, заместителя главного секретаря;</w:t>
            </w:r>
          </w:p>
          <w:p w:rsidR="00D61F39" w:rsidRPr="004D34E8" w:rsidRDefault="00D61F39" w:rsidP="00F76585">
            <w:pPr>
              <w:pStyle w:val="33"/>
              <w:numPr>
                <w:ilvl w:val="0"/>
                <w:numId w:val="4"/>
              </w:numPr>
              <w:shd w:val="clear" w:color="auto" w:fill="auto"/>
              <w:tabs>
                <w:tab w:val="left" w:pos="288"/>
              </w:tabs>
              <w:spacing w:line="276" w:lineRule="auto"/>
              <w:ind w:left="114" w:right="132" w:firstLine="0"/>
              <w:jc w:val="both"/>
              <w:rPr>
                <w:sz w:val="24"/>
                <w:szCs w:val="24"/>
                <w:lang/>
              </w:rPr>
            </w:pPr>
            <w:r w:rsidRPr="004D34E8">
              <w:rPr>
                <w:sz w:val="24"/>
                <w:szCs w:val="24"/>
                <w:lang/>
              </w:rPr>
              <w:t>Участие в судействе соревнований в роли главного секретаря. Проведение жеребь</w:t>
            </w:r>
            <w:r w:rsidRPr="004D34E8">
              <w:rPr>
                <w:sz w:val="24"/>
                <w:szCs w:val="24"/>
                <w:lang/>
              </w:rPr>
              <w:softHyphen/>
              <w:t>евки участников. Выполнение функции главного судьи на соревнованиях младших юношей.</w:t>
            </w:r>
          </w:p>
        </w:tc>
      </w:tr>
    </w:tbl>
    <w:p w:rsidR="00D61F39" w:rsidRDefault="00D61F39" w:rsidP="00D61F39">
      <w:pPr>
        <w:pStyle w:val="12"/>
        <w:keepNext/>
        <w:keepLines/>
        <w:shd w:val="clear" w:color="auto" w:fill="auto"/>
        <w:spacing w:after="0" w:line="276" w:lineRule="auto"/>
        <w:jc w:val="both"/>
        <w:rPr>
          <w:sz w:val="26"/>
          <w:szCs w:val="26"/>
        </w:rPr>
      </w:pPr>
    </w:p>
    <w:p w:rsidR="00CC1C25" w:rsidRPr="0007128B" w:rsidRDefault="00CC1C25" w:rsidP="00D61F39">
      <w:pPr>
        <w:shd w:val="clear" w:color="auto" w:fill="FFFFFF"/>
        <w:autoSpaceDE w:val="0"/>
        <w:autoSpaceDN w:val="0"/>
        <w:adjustRightInd w:val="0"/>
        <w:contextualSpacing/>
        <w:jc w:val="both"/>
        <w:rPr>
          <w:rFonts w:ascii="Times New Roman" w:hAnsi="Times New Roman" w:cs="Times New Roman"/>
          <w:sz w:val="26"/>
          <w:szCs w:val="26"/>
        </w:rPr>
      </w:pPr>
      <w:r w:rsidRPr="0007128B">
        <w:rPr>
          <w:rFonts w:ascii="Times New Roman" w:hAnsi="Times New Roman" w:cs="Times New Roman"/>
          <w:sz w:val="26"/>
          <w:szCs w:val="26"/>
        </w:rPr>
        <w:t>Для получения звания судьи по волейболу каждый занимающийся должен освоить следующие навыки и умения:</w:t>
      </w:r>
    </w:p>
    <w:p w:rsidR="00CC1C25" w:rsidRPr="00CC1C25" w:rsidRDefault="00CC1C25" w:rsidP="0007128B">
      <w:pPr>
        <w:pStyle w:val="a3"/>
        <w:shd w:val="clear" w:color="auto" w:fill="FFFFFF"/>
        <w:autoSpaceDE w:val="0"/>
        <w:autoSpaceDN w:val="0"/>
        <w:adjustRightInd w:val="0"/>
        <w:spacing w:line="240" w:lineRule="auto"/>
        <w:ind w:left="0" w:firstLine="426"/>
        <w:jc w:val="both"/>
        <w:rPr>
          <w:rFonts w:ascii="Times New Roman" w:hAnsi="Times New Roman" w:cs="Times New Roman"/>
          <w:sz w:val="26"/>
          <w:szCs w:val="26"/>
        </w:rPr>
      </w:pPr>
      <w:r w:rsidRPr="00CC1C25">
        <w:rPr>
          <w:rFonts w:ascii="Times New Roman" w:hAnsi="Times New Roman" w:cs="Times New Roman"/>
          <w:sz w:val="26"/>
          <w:szCs w:val="26"/>
        </w:rPr>
        <w:t xml:space="preserve">Судейские навыки в различных ролях: </w:t>
      </w:r>
    </w:p>
    <w:p w:rsidR="00CC1C25" w:rsidRPr="00CC1C25" w:rsidRDefault="00CC1C25" w:rsidP="0007128B">
      <w:pPr>
        <w:pStyle w:val="a3"/>
        <w:shd w:val="clear" w:color="auto" w:fill="FFFFFF"/>
        <w:autoSpaceDE w:val="0"/>
        <w:autoSpaceDN w:val="0"/>
        <w:adjustRightInd w:val="0"/>
        <w:spacing w:line="240" w:lineRule="auto"/>
        <w:ind w:left="0" w:firstLine="426"/>
        <w:jc w:val="both"/>
        <w:rPr>
          <w:rFonts w:ascii="Times New Roman" w:hAnsi="Times New Roman" w:cs="Times New Roman"/>
          <w:bCs/>
          <w:color w:val="000000"/>
          <w:sz w:val="26"/>
          <w:szCs w:val="26"/>
        </w:rPr>
      </w:pPr>
      <w:r w:rsidRPr="00CC1C25">
        <w:rPr>
          <w:rFonts w:ascii="Times New Roman" w:hAnsi="Times New Roman" w:cs="Times New Roman"/>
          <w:sz w:val="26"/>
          <w:szCs w:val="26"/>
        </w:rPr>
        <w:t>• работа в качестве первого судьи (на вышке): контроль за ходом матча, принятие решений по нарушениям правил, подача сигналов жестами, управление ходом игры;</w:t>
      </w:r>
    </w:p>
    <w:p w:rsidR="00CC1C25" w:rsidRPr="00CC1C25" w:rsidRDefault="00CC1C25" w:rsidP="0007128B">
      <w:pPr>
        <w:pStyle w:val="a3"/>
        <w:shd w:val="clear" w:color="auto" w:fill="FFFFFF"/>
        <w:autoSpaceDE w:val="0"/>
        <w:autoSpaceDN w:val="0"/>
        <w:adjustRightInd w:val="0"/>
        <w:spacing w:line="240" w:lineRule="auto"/>
        <w:ind w:left="0" w:firstLine="426"/>
        <w:jc w:val="both"/>
        <w:rPr>
          <w:rFonts w:ascii="Times New Roman" w:hAnsi="Times New Roman" w:cs="Times New Roman"/>
          <w:bCs/>
          <w:color w:val="000000"/>
          <w:sz w:val="26"/>
          <w:szCs w:val="26"/>
        </w:rPr>
      </w:pPr>
      <w:r w:rsidRPr="00CC1C25">
        <w:rPr>
          <w:rFonts w:ascii="Times New Roman" w:hAnsi="Times New Roman" w:cs="Times New Roman"/>
          <w:sz w:val="26"/>
          <w:szCs w:val="26"/>
        </w:rPr>
        <w:t xml:space="preserve"> • работа в качестве второго судьи: контроль за сменой сторон, взаимодействие с секретарями, помощь первому судье у сетки, контроль за линией атаки; </w:t>
      </w:r>
    </w:p>
    <w:p w:rsidR="00CC1C25" w:rsidRPr="00CC1C25" w:rsidRDefault="00CC1C25" w:rsidP="0007128B">
      <w:pPr>
        <w:pStyle w:val="a3"/>
        <w:shd w:val="clear" w:color="auto" w:fill="FFFFFF"/>
        <w:autoSpaceDE w:val="0"/>
        <w:autoSpaceDN w:val="0"/>
        <w:adjustRightInd w:val="0"/>
        <w:spacing w:line="240" w:lineRule="auto"/>
        <w:ind w:left="0" w:firstLine="426"/>
        <w:jc w:val="both"/>
        <w:rPr>
          <w:rFonts w:ascii="Times New Roman" w:hAnsi="Times New Roman" w:cs="Times New Roman"/>
          <w:bCs/>
          <w:color w:val="000000"/>
          <w:sz w:val="26"/>
          <w:szCs w:val="26"/>
        </w:rPr>
      </w:pPr>
      <w:r w:rsidRPr="00CC1C25">
        <w:rPr>
          <w:rFonts w:ascii="Times New Roman" w:hAnsi="Times New Roman" w:cs="Times New Roman"/>
          <w:sz w:val="26"/>
          <w:szCs w:val="26"/>
        </w:rPr>
        <w:t xml:space="preserve">• выполнение обязанностей линейного судьи: фиксация касаний мяча за пределами площадки, попадания в площадку, касаний сетки, заступов при подаче и атаке; </w:t>
      </w:r>
    </w:p>
    <w:p w:rsidR="00CC1C25" w:rsidRPr="00CC1C25" w:rsidRDefault="00CC1C25" w:rsidP="0007128B">
      <w:pPr>
        <w:pStyle w:val="a3"/>
        <w:shd w:val="clear" w:color="auto" w:fill="FFFFFF"/>
        <w:autoSpaceDE w:val="0"/>
        <w:autoSpaceDN w:val="0"/>
        <w:adjustRightInd w:val="0"/>
        <w:spacing w:line="240" w:lineRule="auto"/>
        <w:ind w:left="0" w:firstLine="426"/>
        <w:jc w:val="both"/>
        <w:rPr>
          <w:rFonts w:ascii="Times New Roman" w:hAnsi="Times New Roman" w:cs="Times New Roman"/>
          <w:bCs/>
          <w:color w:val="000000"/>
          <w:sz w:val="26"/>
          <w:szCs w:val="26"/>
        </w:rPr>
      </w:pPr>
      <w:r w:rsidRPr="00CC1C25">
        <w:rPr>
          <w:rFonts w:ascii="Times New Roman" w:hAnsi="Times New Roman" w:cs="Times New Roman"/>
          <w:sz w:val="26"/>
          <w:szCs w:val="26"/>
        </w:rPr>
        <w:lastRenderedPageBreak/>
        <w:t xml:space="preserve">• работа секретарём матча: ведение протокола игры, фиксация замен, тайм-аутов, нарушений, подсчёт очков, взаимодействие с судьями; </w:t>
      </w:r>
    </w:p>
    <w:p w:rsidR="00CC1C25" w:rsidRPr="00CC1C25" w:rsidRDefault="00CC1C25" w:rsidP="0007128B">
      <w:pPr>
        <w:pStyle w:val="a3"/>
        <w:shd w:val="clear" w:color="auto" w:fill="FFFFFF"/>
        <w:autoSpaceDE w:val="0"/>
        <w:autoSpaceDN w:val="0"/>
        <w:adjustRightInd w:val="0"/>
        <w:spacing w:line="240" w:lineRule="auto"/>
        <w:ind w:left="0" w:firstLine="426"/>
        <w:jc w:val="both"/>
        <w:rPr>
          <w:rFonts w:ascii="Times New Roman" w:hAnsi="Times New Roman" w:cs="Times New Roman"/>
          <w:bCs/>
          <w:color w:val="000000"/>
          <w:sz w:val="26"/>
          <w:szCs w:val="26"/>
        </w:rPr>
      </w:pPr>
      <w:r w:rsidRPr="00CC1C25">
        <w:rPr>
          <w:rFonts w:ascii="Times New Roman" w:hAnsi="Times New Roman" w:cs="Times New Roman"/>
          <w:sz w:val="26"/>
          <w:szCs w:val="26"/>
        </w:rPr>
        <w:t xml:space="preserve">• обязанности помощника секретаря / оператора табло: синхронизация данных на табло с протоколом, контроль времени тайм-аутов и перерывов. </w:t>
      </w:r>
    </w:p>
    <w:p w:rsidR="00CC1C25" w:rsidRPr="00CC1C25" w:rsidRDefault="00CC1C25" w:rsidP="0007128B">
      <w:pPr>
        <w:pStyle w:val="a3"/>
        <w:shd w:val="clear" w:color="auto" w:fill="FFFFFF"/>
        <w:autoSpaceDE w:val="0"/>
        <w:autoSpaceDN w:val="0"/>
        <w:adjustRightInd w:val="0"/>
        <w:spacing w:line="240" w:lineRule="auto"/>
        <w:ind w:left="0" w:firstLine="426"/>
        <w:jc w:val="both"/>
        <w:rPr>
          <w:rFonts w:ascii="Times New Roman" w:hAnsi="Times New Roman" w:cs="Times New Roman"/>
          <w:bCs/>
          <w:color w:val="000000"/>
          <w:sz w:val="26"/>
          <w:szCs w:val="26"/>
        </w:rPr>
      </w:pPr>
      <w:r w:rsidRPr="00CC1C25">
        <w:rPr>
          <w:rFonts w:ascii="Times New Roman" w:hAnsi="Times New Roman" w:cs="Times New Roman"/>
          <w:sz w:val="26"/>
          <w:szCs w:val="26"/>
        </w:rPr>
        <w:t xml:space="preserve">2. Организационная работа по подготовке и проведению соревнований: </w:t>
      </w:r>
    </w:p>
    <w:p w:rsidR="00CC1C25" w:rsidRPr="00CC1C25" w:rsidRDefault="00CC1C25" w:rsidP="0007128B">
      <w:pPr>
        <w:pStyle w:val="a3"/>
        <w:shd w:val="clear" w:color="auto" w:fill="FFFFFF"/>
        <w:autoSpaceDE w:val="0"/>
        <w:autoSpaceDN w:val="0"/>
        <w:adjustRightInd w:val="0"/>
        <w:spacing w:line="240" w:lineRule="auto"/>
        <w:ind w:left="0" w:firstLine="426"/>
        <w:jc w:val="both"/>
        <w:rPr>
          <w:rFonts w:ascii="Times New Roman" w:hAnsi="Times New Roman" w:cs="Times New Roman"/>
          <w:bCs/>
          <w:color w:val="000000"/>
          <w:sz w:val="26"/>
          <w:szCs w:val="26"/>
        </w:rPr>
      </w:pPr>
      <w:r w:rsidRPr="00CC1C25">
        <w:rPr>
          <w:rFonts w:ascii="Times New Roman" w:hAnsi="Times New Roman" w:cs="Times New Roman"/>
          <w:sz w:val="26"/>
          <w:szCs w:val="26"/>
        </w:rPr>
        <w:t xml:space="preserve">• участие в работе оргкомитета; </w:t>
      </w:r>
    </w:p>
    <w:p w:rsidR="00CC1C25" w:rsidRPr="00CC1C25" w:rsidRDefault="00CC1C25" w:rsidP="0007128B">
      <w:pPr>
        <w:pStyle w:val="a3"/>
        <w:shd w:val="clear" w:color="auto" w:fill="FFFFFF"/>
        <w:autoSpaceDE w:val="0"/>
        <w:autoSpaceDN w:val="0"/>
        <w:adjustRightInd w:val="0"/>
        <w:spacing w:line="240" w:lineRule="auto"/>
        <w:ind w:left="0" w:firstLine="426"/>
        <w:jc w:val="both"/>
        <w:rPr>
          <w:rFonts w:ascii="Times New Roman" w:hAnsi="Times New Roman" w:cs="Times New Roman"/>
          <w:bCs/>
          <w:color w:val="000000"/>
          <w:sz w:val="26"/>
          <w:szCs w:val="26"/>
        </w:rPr>
      </w:pPr>
      <w:r w:rsidRPr="00CC1C25">
        <w:rPr>
          <w:rFonts w:ascii="Times New Roman" w:hAnsi="Times New Roman" w:cs="Times New Roman"/>
          <w:sz w:val="26"/>
          <w:szCs w:val="26"/>
        </w:rPr>
        <w:t xml:space="preserve">• проверка готовности игровой площадки и оборудования (сетка, антенны, табло, разметка); </w:t>
      </w:r>
    </w:p>
    <w:p w:rsidR="00CC1C25" w:rsidRPr="00CC1C25" w:rsidRDefault="00CC1C25" w:rsidP="0007128B">
      <w:pPr>
        <w:pStyle w:val="a3"/>
        <w:shd w:val="clear" w:color="auto" w:fill="FFFFFF"/>
        <w:autoSpaceDE w:val="0"/>
        <w:autoSpaceDN w:val="0"/>
        <w:adjustRightInd w:val="0"/>
        <w:spacing w:line="240" w:lineRule="auto"/>
        <w:ind w:left="0" w:firstLine="426"/>
        <w:jc w:val="both"/>
        <w:rPr>
          <w:rFonts w:ascii="Times New Roman" w:hAnsi="Times New Roman" w:cs="Times New Roman"/>
          <w:bCs/>
          <w:color w:val="000000"/>
          <w:sz w:val="26"/>
          <w:szCs w:val="26"/>
        </w:rPr>
      </w:pPr>
      <w:r w:rsidRPr="00CC1C25">
        <w:rPr>
          <w:rFonts w:ascii="Times New Roman" w:hAnsi="Times New Roman" w:cs="Times New Roman"/>
          <w:sz w:val="26"/>
          <w:szCs w:val="26"/>
        </w:rPr>
        <w:t xml:space="preserve">• контроль соответствия формы игроков и соблюдения экипировочных требований; • координация работы судейской бригады и вспомогательного персонала. </w:t>
      </w:r>
    </w:p>
    <w:p w:rsidR="00CC1C25" w:rsidRPr="00CC1C25" w:rsidRDefault="00CC1C25" w:rsidP="0007128B">
      <w:pPr>
        <w:pStyle w:val="a3"/>
        <w:shd w:val="clear" w:color="auto" w:fill="FFFFFF"/>
        <w:autoSpaceDE w:val="0"/>
        <w:autoSpaceDN w:val="0"/>
        <w:adjustRightInd w:val="0"/>
        <w:spacing w:line="240" w:lineRule="auto"/>
        <w:ind w:left="0" w:firstLine="426"/>
        <w:jc w:val="both"/>
        <w:rPr>
          <w:rFonts w:ascii="Times New Roman" w:hAnsi="Times New Roman" w:cs="Times New Roman"/>
          <w:bCs/>
          <w:color w:val="000000"/>
          <w:sz w:val="26"/>
          <w:szCs w:val="26"/>
        </w:rPr>
      </w:pPr>
      <w:r w:rsidRPr="00CC1C25">
        <w:rPr>
          <w:rFonts w:ascii="Times New Roman" w:hAnsi="Times New Roman" w:cs="Times New Roman"/>
          <w:sz w:val="26"/>
          <w:szCs w:val="26"/>
        </w:rPr>
        <w:t xml:space="preserve">3. Составление и оформление документации: </w:t>
      </w:r>
    </w:p>
    <w:p w:rsidR="00CC1C25" w:rsidRPr="00CC1C25" w:rsidRDefault="00CC1C25" w:rsidP="0007128B">
      <w:pPr>
        <w:pStyle w:val="a3"/>
        <w:shd w:val="clear" w:color="auto" w:fill="FFFFFF"/>
        <w:autoSpaceDE w:val="0"/>
        <w:autoSpaceDN w:val="0"/>
        <w:adjustRightInd w:val="0"/>
        <w:spacing w:line="240" w:lineRule="auto"/>
        <w:ind w:left="0" w:firstLine="426"/>
        <w:jc w:val="both"/>
        <w:rPr>
          <w:rFonts w:ascii="Times New Roman" w:hAnsi="Times New Roman" w:cs="Times New Roman"/>
          <w:bCs/>
          <w:color w:val="000000"/>
          <w:sz w:val="26"/>
          <w:szCs w:val="26"/>
        </w:rPr>
      </w:pPr>
      <w:r w:rsidRPr="00CC1C25">
        <w:rPr>
          <w:rFonts w:ascii="Times New Roman" w:hAnsi="Times New Roman" w:cs="Times New Roman"/>
          <w:sz w:val="26"/>
          <w:szCs w:val="26"/>
        </w:rPr>
        <w:t xml:space="preserve">• разработка положения о соревновании (цели, задачи, условия участия, система проведения, награждение); </w:t>
      </w:r>
    </w:p>
    <w:p w:rsidR="00CC1C25" w:rsidRPr="00CC1C25" w:rsidRDefault="00CC1C25" w:rsidP="0007128B">
      <w:pPr>
        <w:shd w:val="clear" w:color="auto" w:fill="FFFFFF"/>
        <w:autoSpaceDE w:val="0"/>
        <w:autoSpaceDN w:val="0"/>
        <w:adjustRightInd w:val="0"/>
        <w:spacing w:line="240" w:lineRule="auto"/>
        <w:ind w:firstLine="426"/>
        <w:contextualSpacing/>
        <w:jc w:val="both"/>
        <w:rPr>
          <w:rFonts w:ascii="Times New Roman" w:hAnsi="Times New Roman" w:cs="Times New Roman"/>
          <w:bCs/>
          <w:color w:val="000000"/>
          <w:sz w:val="26"/>
          <w:szCs w:val="26"/>
        </w:rPr>
      </w:pPr>
      <w:r w:rsidRPr="00CC1C25">
        <w:rPr>
          <w:rFonts w:ascii="Times New Roman" w:hAnsi="Times New Roman" w:cs="Times New Roman"/>
          <w:sz w:val="26"/>
          <w:szCs w:val="26"/>
        </w:rPr>
        <w:t xml:space="preserve">• формирование регламента турнира (расписание игр, правила жеребьёвки, порядок определения победителей); </w:t>
      </w:r>
    </w:p>
    <w:p w:rsidR="00CC1C25" w:rsidRPr="00CC1C25" w:rsidRDefault="00CC1C25" w:rsidP="0007128B">
      <w:pPr>
        <w:pStyle w:val="a3"/>
        <w:shd w:val="clear" w:color="auto" w:fill="FFFFFF"/>
        <w:autoSpaceDE w:val="0"/>
        <w:autoSpaceDN w:val="0"/>
        <w:adjustRightInd w:val="0"/>
        <w:spacing w:line="240" w:lineRule="auto"/>
        <w:ind w:left="0" w:firstLine="426"/>
        <w:jc w:val="both"/>
        <w:rPr>
          <w:rFonts w:ascii="Times New Roman" w:hAnsi="Times New Roman" w:cs="Times New Roman"/>
          <w:bCs/>
          <w:color w:val="000000"/>
          <w:sz w:val="26"/>
          <w:szCs w:val="26"/>
        </w:rPr>
      </w:pPr>
      <w:r w:rsidRPr="00CC1C25">
        <w:rPr>
          <w:rFonts w:ascii="Times New Roman" w:hAnsi="Times New Roman" w:cs="Times New Roman"/>
          <w:sz w:val="26"/>
          <w:szCs w:val="26"/>
        </w:rPr>
        <w:t xml:space="preserve">• подготовка заявок команд (списки игроков, тренеры, капитаны, медицинские допуски); </w:t>
      </w:r>
    </w:p>
    <w:p w:rsidR="00CC1C25" w:rsidRPr="00CC1C25" w:rsidRDefault="00CC1C25" w:rsidP="0007128B">
      <w:pPr>
        <w:pStyle w:val="a3"/>
        <w:shd w:val="clear" w:color="auto" w:fill="FFFFFF"/>
        <w:autoSpaceDE w:val="0"/>
        <w:autoSpaceDN w:val="0"/>
        <w:adjustRightInd w:val="0"/>
        <w:spacing w:line="240" w:lineRule="auto"/>
        <w:ind w:left="0" w:firstLine="426"/>
        <w:jc w:val="both"/>
        <w:rPr>
          <w:rFonts w:ascii="Times New Roman" w:hAnsi="Times New Roman" w:cs="Times New Roman"/>
          <w:bCs/>
          <w:color w:val="000000"/>
          <w:sz w:val="26"/>
          <w:szCs w:val="26"/>
        </w:rPr>
      </w:pPr>
      <w:r w:rsidRPr="00CC1C25">
        <w:rPr>
          <w:rFonts w:ascii="Times New Roman" w:hAnsi="Times New Roman" w:cs="Times New Roman"/>
          <w:sz w:val="26"/>
          <w:szCs w:val="26"/>
        </w:rPr>
        <w:t xml:space="preserve">• оформление протоколов матчей (счёт по партиям, статистика, нарушения, замены); </w:t>
      </w:r>
    </w:p>
    <w:p w:rsidR="00CC1C25" w:rsidRPr="00CC1C25" w:rsidRDefault="00CC1C25" w:rsidP="0007128B">
      <w:pPr>
        <w:pStyle w:val="a3"/>
        <w:shd w:val="clear" w:color="auto" w:fill="FFFFFF"/>
        <w:autoSpaceDE w:val="0"/>
        <w:autoSpaceDN w:val="0"/>
        <w:adjustRightInd w:val="0"/>
        <w:spacing w:line="240" w:lineRule="auto"/>
        <w:ind w:left="0" w:firstLine="426"/>
        <w:jc w:val="both"/>
        <w:rPr>
          <w:rFonts w:ascii="Times New Roman" w:hAnsi="Times New Roman" w:cs="Times New Roman"/>
          <w:bCs/>
          <w:color w:val="000000"/>
          <w:sz w:val="26"/>
          <w:szCs w:val="26"/>
        </w:rPr>
      </w:pPr>
      <w:r w:rsidRPr="00CC1C25">
        <w:rPr>
          <w:rFonts w:ascii="Times New Roman" w:hAnsi="Times New Roman" w:cs="Times New Roman"/>
          <w:sz w:val="26"/>
          <w:szCs w:val="26"/>
        </w:rPr>
        <w:t xml:space="preserve">• составление отчёта главного судьи по итогам соревнований (анализ работы судей, замечания, предложения). </w:t>
      </w:r>
    </w:p>
    <w:p w:rsidR="00CC1C25" w:rsidRPr="00CC1C25" w:rsidRDefault="00CC1C25" w:rsidP="0007128B">
      <w:pPr>
        <w:shd w:val="clear" w:color="auto" w:fill="FFFFFF"/>
        <w:autoSpaceDE w:val="0"/>
        <w:autoSpaceDN w:val="0"/>
        <w:adjustRightInd w:val="0"/>
        <w:spacing w:line="240" w:lineRule="auto"/>
        <w:ind w:firstLine="426"/>
        <w:contextualSpacing/>
        <w:jc w:val="both"/>
        <w:rPr>
          <w:rFonts w:ascii="Times New Roman" w:hAnsi="Times New Roman" w:cs="Times New Roman"/>
          <w:bCs/>
          <w:color w:val="000000"/>
          <w:sz w:val="26"/>
          <w:szCs w:val="26"/>
        </w:rPr>
      </w:pPr>
      <w:r w:rsidRPr="00CC1C25">
        <w:rPr>
          <w:rFonts w:ascii="Times New Roman" w:hAnsi="Times New Roman" w:cs="Times New Roman"/>
          <w:sz w:val="26"/>
          <w:szCs w:val="26"/>
        </w:rPr>
        <w:t>4. Знание и применение правил волейбола:</w:t>
      </w:r>
    </w:p>
    <w:p w:rsidR="00CC1C25" w:rsidRPr="00CC1C25" w:rsidRDefault="00CC1C25" w:rsidP="0007128B">
      <w:pPr>
        <w:pStyle w:val="a3"/>
        <w:shd w:val="clear" w:color="auto" w:fill="FFFFFF"/>
        <w:autoSpaceDE w:val="0"/>
        <w:autoSpaceDN w:val="0"/>
        <w:adjustRightInd w:val="0"/>
        <w:spacing w:line="240" w:lineRule="auto"/>
        <w:ind w:left="0" w:firstLine="426"/>
        <w:jc w:val="both"/>
        <w:rPr>
          <w:rFonts w:ascii="Times New Roman" w:hAnsi="Times New Roman" w:cs="Times New Roman"/>
          <w:bCs/>
          <w:color w:val="000000"/>
          <w:sz w:val="26"/>
          <w:szCs w:val="26"/>
        </w:rPr>
      </w:pPr>
      <w:r w:rsidRPr="00CC1C25">
        <w:rPr>
          <w:rFonts w:ascii="Times New Roman" w:hAnsi="Times New Roman" w:cs="Times New Roman"/>
          <w:sz w:val="26"/>
          <w:szCs w:val="26"/>
        </w:rPr>
        <w:t xml:space="preserve">• чёткое понимание и применение официальных правил FIVB (в т. ч. последних редакций); </w:t>
      </w:r>
    </w:p>
    <w:p w:rsidR="00CC1C25" w:rsidRPr="00CC1C25" w:rsidRDefault="00CC1C25" w:rsidP="0007128B">
      <w:pPr>
        <w:pStyle w:val="a3"/>
        <w:shd w:val="clear" w:color="auto" w:fill="FFFFFF"/>
        <w:autoSpaceDE w:val="0"/>
        <w:autoSpaceDN w:val="0"/>
        <w:adjustRightInd w:val="0"/>
        <w:spacing w:line="240" w:lineRule="auto"/>
        <w:ind w:left="0" w:firstLine="426"/>
        <w:jc w:val="both"/>
        <w:rPr>
          <w:rFonts w:ascii="Times New Roman" w:hAnsi="Times New Roman" w:cs="Times New Roman"/>
          <w:bCs/>
          <w:color w:val="000000"/>
          <w:sz w:val="26"/>
          <w:szCs w:val="26"/>
        </w:rPr>
      </w:pPr>
      <w:r w:rsidRPr="00CC1C25">
        <w:rPr>
          <w:rFonts w:ascii="Times New Roman" w:hAnsi="Times New Roman" w:cs="Times New Roman"/>
          <w:sz w:val="26"/>
          <w:szCs w:val="26"/>
        </w:rPr>
        <w:t xml:space="preserve">• оценка правильности подачи (заступ, задержка, касание антенны); </w:t>
      </w:r>
    </w:p>
    <w:p w:rsidR="00CC1C25" w:rsidRPr="00CC1C25" w:rsidRDefault="00CC1C25" w:rsidP="0007128B">
      <w:pPr>
        <w:pStyle w:val="a3"/>
        <w:shd w:val="clear" w:color="auto" w:fill="FFFFFF"/>
        <w:autoSpaceDE w:val="0"/>
        <w:autoSpaceDN w:val="0"/>
        <w:adjustRightInd w:val="0"/>
        <w:spacing w:line="240" w:lineRule="auto"/>
        <w:ind w:left="0" w:firstLine="426"/>
        <w:jc w:val="both"/>
        <w:rPr>
          <w:rFonts w:ascii="Times New Roman" w:hAnsi="Times New Roman" w:cs="Times New Roman"/>
          <w:bCs/>
          <w:color w:val="000000"/>
          <w:sz w:val="26"/>
          <w:szCs w:val="26"/>
        </w:rPr>
      </w:pPr>
      <w:r w:rsidRPr="00CC1C25">
        <w:rPr>
          <w:rFonts w:ascii="Times New Roman" w:hAnsi="Times New Roman" w:cs="Times New Roman"/>
          <w:sz w:val="26"/>
          <w:szCs w:val="26"/>
        </w:rPr>
        <w:t xml:space="preserve">• контроль приёмов и передач (двойное касание, задержка мяча); </w:t>
      </w:r>
    </w:p>
    <w:p w:rsidR="00CC1C25" w:rsidRPr="00CC1C25" w:rsidRDefault="00CC1C25" w:rsidP="0007128B">
      <w:pPr>
        <w:shd w:val="clear" w:color="auto" w:fill="FFFFFF"/>
        <w:autoSpaceDE w:val="0"/>
        <w:autoSpaceDN w:val="0"/>
        <w:adjustRightInd w:val="0"/>
        <w:spacing w:line="240" w:lineRule="auto"/>
        <w:ind w:firstLine="426"/>
        <w:contextualSpacing/>
        <w:jc w:val="both"/>
        <w:rPr>
          <w:rFonts w:ascii="Times New Roman" w:hAnsi="Times New Roman" w:cs="Times New Roman"/>
          <w:bCs/>
          <w:color w:val="000000"/>
          <w:sz w:val="26"/>
          <w:szCs w:val="26"/>
        </w:rPr>
      </w:pPr>
      <w:r w:rsidRPr="00CC1C25">
        <w:rPr>
          <w:rFonts w:ascii="Times New Roman" w:hAnsi="Times New Roman" w:cs="Times New Roman"/>
          <w:sz w:val="26"/>
          <w:szCs w:val="26"/>
        </w:rPr>
        <w:t xml:space="preserve">• фиксация нарушений у сетки (касание сетки, переход средней линии, атака с задней линии); </w:t>
      </w:r>
    </w:p>
    <w:p w:rsidR="00CC1C25" w:rsidRPr="00CC1C25" w:rsidRDefault="00CC1C25" w:rsidP="0007128B">
      <w:pPr>
        <w:pStyle w:val="a3"/>
        <w:shd w:val="clear" w:color="auto" w:fill="FFFFFF"/>
        <w:autoSpaceDE w:val="0"/>
        <w:autoSpaceDN w:val="0"/>
        <w:adjustRightInd w:val="0"/>
        <w:spacing w:line="240" w:lineRule="auto"/>
        <w:ind w:left="0" w:firstLine="426"/>
        <w:jc w:val="both"/>
        <w:rPr>
          <w:rFonts w:ascii="Times New Roman" w:hAnsi="Times New Roman" w:cs="Times New Roman"/>
          <w:bCs/>
          <w:color w:val="000000"/>
          <w:sz w:val="26"/>
          <w:szCs w:val="26"/>
        </w:rPr>
      </w:pPr>
      <w:r w:rsidRPr="00CC1C25">
        <w:rPr>
          <w:rFonts w:ascii="Times New Roman" w:hAnsi="Times New Roman" w:cs="Times New Roman"/>
          <w:sz w:val="26"/>
          <w:szCs w:val="26"/>
        </w:rPr>
        <w:t xml:space="preserve">• определение момента выигрыша очка (аут, касание мячом пола, ошибка соперника); </w:t>
      </w:r>
    </w:p>
    <w:p w:rsidR="00CC1C25" w:rsidRPr="00CC1C25" w:rsidRDefault="00CC1C25" w:rsidP="0007128B">
      <w:pPr>
        <w:pStyle w:val="a3"/>
        <w:shd w:val="clear" w:color="auto" w:fill="FFFFFF"/>
        <w:autoSpaceDE w:val="0"/>
        <w:autoSpaceDN w:val="0"/>
        <w:adjustRightInd w:val="0"/>
        <w:spacing w:line="240" w:lineRule="auto"/>
        <w:ind w:left="0" w:firstLine="426"/>
        <w:jc w:val="both"/>
        <w:rPr>
          <w:rFonts w:ascii="Times New Roman" w:hAnsi="Times New Roman" w:cs="Times New Roman"/>
          <w:bCs/>
          <w:color w:val="000000"/>
          <w:sz w:val="26"/>
          <w:szCs w:val="26"/>
        </w:rPr>
      </w:pPr>
      <w:r w:rsidRPr="00CC1C25">
        <w:rPr>
          <w:rFonts w:ascii="Times New Roman" w:hAnsi="Times New Roman" w:cs="Times New Roman"/>
          <w:sz w:val="26"/>
          <w:szCs w:val="26"/>
        </w:rPr>
        <w:t xml:space="preserve">• применение санкций за неспортивное поведение (предупреждения, замечания, дисквалификации). </w:t>
      </w:r>
    </w:p>
    <w:p w:rsidR="00CC1C25" w:rsidRPr="00CC1C25" w:rsidRDefault="00CC1C25" w:rsidP="0007128B">
      <w:pPr>
        <w:pStyle w:val="a3"/>
        <w:shd w:val="clear" w:color="auto" w:fill="FFFFFF"/>
        <w:autoSpaceDE w:val="0"/>
        <w:autoSpaceDN w:val="0"/>
        <w:adjustRightInd w:val="0"/>
        <w:spacing w:line="240" w:lineRule="auto"/>
        <w:ind w:left="0" w:firstLine="426"/>
        <w:jc w:val="both"/>
        <w:rPr>
          <w:rFonts w:ascii="Times New Roman" w:hAnsi="Times New Roman" w:cs="Times New Roman"/>
          <w:bCs/>
          <w:color w:val="000000"/>
          <w:sz w:val="26"/>
          <w:szCs w:val="26"/>
        </w:rPr>
      </w:pPr>
      <w:r w:rsidRPr="00CC1C25">
        <w:rPr>
          <w:rFonts w:ascii="Times New Roman" w:hAnsi="Times New Roman" w:cs="Times New Roman"/>
          <w:sz w:val="26"/>
          <w:szCs w:val="26"/>
        </w:rPr>
        <w:t>5. Практические судейские умения:</w:t>
      </w:r>
    </w:p>
    <w:p w:rsidR="00CC1C25" w:rsidRPr="00CC1C25" w:rsidRDefault="00CC1C25" w:rsidP="0007128B">
      <w:pPr>
        <w:pStyle w:val="a3"/>
        <w:shd w:val="clear" w:color="auto" w:fill="FFFFFF"/>
        <w:autoSpaceDE w:val="0"/>
        <w:autoSpaceDN w:val="0"/>
        <w:adjustRightInd w:val="0"/>
        <w:spacing w:line="240" w:lineRule="auto"/>
        <w:ind w:left="0" w:firstLine="426"/>
        <w:jc w:val="both"/>
        <w:rPr>
          <w:rFonts w:ascii="Times New Roman" w:hAnsi="Times New Roman" w:cs="Times New Roman"/>
          <w:bCs/>
          <w:color w:val="000000"/>
          <w:sz w:val="26"/>
          <w:szCs w:val="26"/>
        </w:rPr>
      </w:pPr>
      <w:r w:rsidRPr="00CC1C25">
        <w:rPr>
          <w:rFonts w:ascii="Times New Roman" w:hAnsi="Times New Roman" w:cs="Times New Roman"/>
          <w:sz w:val="26"/>
          <w:szCs w:val="26"/>
        </w:rPr>
        <w:t xml:space="preserve"> • владение системой жестов судей (единообразное и чёткое выполнение всех сигналов); </w:t>
      </w:r>
    </w:p>
    <w:p w:rsidR="0007128B" w:rsidRDefault="00CC1C25" w:rsidP="0007128B">
      <w:pPr>
        <w:pStyle w:val="a3"/>
        <w:shd w:val="clear" w:color="auto" w:fill="FFFFFF"/>
        <w:autoSpaceDE w:val="0"/>
        <w:autoSpaceDN w:val="0"/>
        <w:adjustRightInd w:val="0"/>
        <w:spacing w:line="240" w:lineRule="auto"/>
        <w:ind w:left="0" w:firstLine="426"/>
        <w:jc w:val="both"/>
        <w:rPr>
          <w:rFonts w:ascii="Times New Roman" w:hAnsi="Times New Roman" w:cs="Times New Roman"/>
          <w:sz w:val="26"/>
          <w:szCs w:val="26"/>
        </w:rPr>
      </w:pPr>
      <w:r w:rsidRPr="00CC1C25">
        <w:rPr>
          <w:rFonts w:ascii="Times New Roman" w:hAnsi="Times New Roman" w:cs="Times New Roman"/>
          <w:sz w:val="26"/>
          <w:szCs w:val="26"/>
        </w:rPr>
        <w:t xml:space="preserve">• навык синхронной работы в бригаде (взаимодействие с другими судьями, линейными, секретарями); • способность принимать решения в условиях дефицита времени и давления; • умение объяснять игрокам и тренерам принятые решения без эскалации конфликта; </w:t>
      </w:r>
    </w:p>
    <w:p w:rsidR="00CC1C25" w:rsidRPr="00CC1C25" w:rsidRDefault="00CC1C25" w:rsidP="0007128B">
      <w:pPr>
        <w:pStyle w:val="a3"/>
        <w:shd w:val="clear" w:color="auto" w:fill="FFFFFF"/>
        <w:autoSpaceDE w:val="0"/>
        <w:autoSpaceDN w:val="0"/>
        <w:adjustRightInd w:val="0"/>
        <w:spacing w:line="240" w:lineRule="auto"/>
        <w:ind w:left="0" w:firstLine="426"/>
        <w:jc w:val="both"/>
        <w:rPr>
          <w:rFonts w:ascii="Times New Roman" w:hAnsi="Times New Roman" w:cs="Times New Roman"/>
          <w:bCs/>
          <w:color w:val="000000"/>
          <w:sz w:val="26"/>
          <w:szCs w:val="26"/>
        </w:rPr>
      </w:pPr>
      <w:r w:rsidRPr="00CC1C25">
        <w:rPr>
          <w:rFonts w:ascii="Times New Roman" w:hAnsi="Times New Roman" w:cs="Times New Roman"/>
          <w:sz w:val="26"/>
          <w:szCs w:val="26"/>
        </w:rPr>
        <w:t xml:space="preserve">• навык фиксации игровых эпизодов с разных позиций (на вышке, у сетки, на линии). </w:t>
      </w:r>
    </w:p>
    <w:p w:rsidR="00CC1C25" w:rsidRPr="00CC1C25" w:rsidRDefault="00CC1C25" w:rsidP="0007128B">
      <w:pPr>
        <w:shd w:val="clear" w:color="auto" w:fill="FFFFFF"/>
        <w:autoSpaceDE w:val="0"/>
        <w:autoSpaceDN w:val="0"/>
        <w:adjustRightInd w:val="0"/>
        <w:spacing w:line="240" w:lineRule="auto"/>
        <w:ind w:firstLine="426"/>
        <w:contextualSpacing/>
        <w:jc w:val="both"/>
        <w:rPr>
          <w:rFonts w:ascii="Times New Roman" w:hAnsi="Times New Roman" w:cs="Times New Roman"/>
          <w:bCs/>
          <w:color w:val="000000"/>
          <w:sz w:val="26"/>
          <w:szCs w:val="26"/>
        </w:rPr>
      </w:pPr>
      <w:r w:rsidRPr="00CC1C25">
        <w:rPr>
          <w:rFonts w:ascii="Times New Roman" w:hAnsi="Times New Roman" w:cs="Times New Roman"/>
          <w:sz w:val="26"/>
          <w:szCs w:val="26"/>
        </w:rPr>
        <w:t xml:space="preserve">6. Физическая и психологическая подготовка: </w:t>
      </w:r>
    </w:p>
    <w:p w:rsidR="00CC1C25" w:rsidRPr="00CC1C25" w:rsidRDefault="00CC1C25" w:rsidP="0007128B">
      <w:pPr>
        <w:pStyle w:val="a3"/>
        <w:shd w:val="clear" w:color="auto" w:fill="FFFFFF"/>
        <w:autoSpaceDE w:val="0"/>
        <w:autoSpaceDN w:val="0"/>
        <w:adjustRightInd w:val="0"/>
        <w:spacing w:line="240" w:lineRule="auto"/>
        <w:ind w:left="0" w:firstLine="426"/>
        <w:jc w:val="both"/>
        <w:rPr>
          <w:rFonts w:ascii="Times New Roman" w:hAnsi="Times New Roman" w:cs="Times New Roman"/>
          <w:bCs/>
          <w:color w:val="000000"/>
          <w:sz w:val="26"/>
          <w:szCs w:val="26"/>
        </w:rPr>
      </w:pPr>
      <w:r w:rsidRPr="00CC1C25">
        <w:rPr>
          <w:rFonts w:ascii="Times New Roman" w:hAnsi="Times New Roman" w:cs="Times New Roman"/>
          <w:sz w:val="26"/>
          <w:szCs w:val="26"/>
        </w:rPr>
        <w:t xml:space="preserve">• достаточная физическая выносливость для работы на протяжении всего матча; </w:t>
      </w:r>
    </w:p>
    <w:p w:rsidR="00CC1C25" w:rsidRPr="00CC1C25" w:rsidRDefault="00CC1C25" w:rsidP="0007128B">
      <w:pPr>
        <w:pStyle w:val="a3"/>
        <w:shd w:val="clear" w:color="auto" w:fill="FFFFFF"/>
        <w:autoSpaceDE w:val="0"/>
        <w:autoSpaceDN w:val="0"/>
        <w:adjustRightInd w:val="0"/>
        <w:spacing w:line="240" w:lineRule="auto"/>
        <w:ind w:left="0" w:firstLine="426"/>
        <w:jc w:val="both"/>
        <w:rPr>
          <w:rFonts w:ascii="Times New Roman" w:hAnsi="Times New Roman" w:cs="Times New Roman"/>
          <w:bCs/>
          <w:color w:val="000000"/>
          <w:sz w:val="26"/>
          <w:szCs w:val="26"/>
        </w:rPr>
      </w:pPr>
      <w:r w:rsidRPr="00CC1C25">
        <w:rPr>
          <w:rFonts w:ascii="Times New Roman" w:hAnsi="Times New Roman" w:cs="Times New Roman"/>
          <w:sz w:val="26"/>
          <w:szCs w:val="26"/>
        </w:rPr>
        <w:t xml:space="preserve">• концентрация внимания в течение длительного времени; </w:t>
      </w:r>
    </w:p>
    <w:p w:rsidR="00CC1C25" w:rsidRPr="00CC1C25" w:rsidRDefault="00CC1C25" w:rsidP="0007128B">
      <w:pPr>
        <w:pStyle w:val="a3"/>
        <w:shd w:val="clear" w:color="auto" w:fill="FFFFFF"/>
        <w:autoSpaceDE w:val="0"/>
        <w:autoSpaceDN w:val="0"/>
        <w:adjustRightInd w:val="0"/>
        <w:spacing w:line="240" w:lineRule="auto"/>
        <w:ind w:left="0" w:firstLine="426"/>
        <w:jc w:val="both"/>
        <w:rPr>
          <w:rFonts w:ascii="Times New Roman" w:hAnsi="Times New Roman" w:cs="Times New Roman"/>
          <w:bCs/>
          <w:color w:val="000000"/>
          <w:sz w:val="26"/>
          <w:szCs w:val="26"/>
        </w:rPr>
      </w:pPr>
      <w:r w:rsidRPr="00CC1C25">
        <w:rPr>
          <w:rFonts w:ascii="Times New Roman" w:hAnsi="Times New Roman" w:cs="Times New Roman"/>
          <w:sz w:val="26"/>
          <w:szCs w:val="26"/>
        </w:rPr>
        <w:t>• эмоциональная устойчивость при спорных ситуациях и давлении со стороны команд;</w:t>
      </w:r>
    </w:p>
    <w:p w:rsidR="00CC1C25" w:rsidRPr="00CC1C25" w:rsidRDefault="00CC1C25" w:rsidP="0007128B">
      <w:pPr>
        <w:pStyle w:val="a3"/>
        <w:shd w:val="clear" w:color="auto" w:fill="FFFFFF"/>
        <w:autoSpaceDE w:val="0"/>
        <w:autoSpaceDN w:val="0"/>
        <w:adjustRightInd w:val="0"/>
        <w:spacing w:line="240" w:lineRule="auto"/>
        <w:ind w:left="0" w:firstLine="426"/>
        <w:jc w:val="both"/>
        <w:rPr>
          <w:rFonts w:ascii="Times New Roman" w:hAnsi="Times New Roman" w:cs="Times New Roman"/>
          <w:bCs/>
          <w:color w:val="000000"/>
          <w:sz w:val="26"/>
          <w:szCs w:val="26"/>
        </w:rPr>
      </w:pPr>
      <w:r w:rsidRPr="00CC1C25">
        <w:rPr>
          <w:rFonts w:ascii="Times New Roman" w:hAnsi="Times New Roman" w:cs="Times New Roman"/>
          <w:sz w:val="26"/>
          <w:szCs w:val="26"/>
        </w:rPr>
        <w:t xml:space="preserve"> • способность сохранять объективность и беспристрастность.</w:t>
      </w:r>
    </w:p>
    <w:p w:rsidR="00CC1C25" w:rsidRPr="0007128B" w:rsidRDefault="0007128B" w:rsidP="0007128B">
      <w:pPr>
        <w:shd w:val="clear" w:color="auto" w:fill="FFFFFF"/>
        <w:autoSpaceDE w:val="0"/>
        <w:autoSpaceDN w:val="0"/>
        <w:adjustRightInd w:val="0"/>
        <w:ind w:left="45" w:firstLine="381"/>
        <w:jc w:val="both"/>
        <w:rPr>
          <w:rFonts w:ascii="Times New Roman" w:hAnsi="Times New Roman" w:cs="Times New Roman"/>
          <w:bCs/>
          <w:color w:val="000000"/>
          <w:sz w:val="26"/>
          <w:szCs w:val="26"/>
        </w:rPr>
      </w:pPr>
      <w:r w:rsidRPr="0007128B">
        <w:rPr>
          <w:rFonts w:ascii="Times New Roman" w:hAnsi="Times New Roman" w:cs="Times New Roman"/>
          <w:sz w:val="26"/>
          <w:szCs w:val="26"/>
        </w:rPr>
        <w:lastRenderedPageBreak/>
        <w:t>Для повышения уровня теоретических знаний, набора опыта и расширения профессионального кругозора спортсмена рекомендуется включение в процесс подготовки судейской и инструкторской практики, начиная с тренировочного этапа.</w:t>
      </w:r>
    </w:p>
    <w:tbl>
      <w:tblPr>
        <w:tblW w:w="10158" w:type="dxa"/>
        <w:tblInd w:w="40" w:type="dxa"/>
        <w:tblLayout w:type="fixed"/>
        <w:tblCellMar>
          <w:left w:w="40" w:type="dxa"/>
          <w:right w:w="40" w:type="dxa"/>
        </w:tblCellMar>
        <w:tblLook w:val="0000"/>
      </w:tblPr>
      <w:tblGrid>
        <w:gridCol w:w="3060"/>
        <w:gridCol w:w="1287"/>
        <w:gridCol w:w="100"/>
        <w:gridCol w:w="2593"/>
        <w:gridCol w:w="3118"/>
      </w:tblGrid>
      <w:tr w:rsidR="0007128B" w:rsidRPr="0007128B" w:rsidTr="0007128B">
        <w:trPr>
          <w:trHeight w:val="256"/>
        </w:trPr>
        <w:tc>
          <w:tcPr>
            <w:tcW w:w="3060" w:type="dxa"/>
            <w:tcBorders>
              <w:top w:val="single" w:sz="6" w:space="0" w:color="auto"/>
              <w:left w:val="single" w:sz="6" w:space="0" w:color="auto"/>
              <w:bottom w:val="single" w:sz="6" w:space="0" w:color="auto"/>
              <w:right w:val="single" w:sz="6" w:space="0" w:color="auto"/>
            </w:tcBorders>
            <w:shd w:val="clear" w:color="auto" w:fill="FFFFFF"/>
          </w:tcPr>
          <w:p w:rsidR="0007128B" w:rsidRPr="0007128B" w:rsidRDefault="0007128B" w:rsidP="00B87428">
            <w:pPr>
              <w:shd w:val="clear" w:color="auto" w:fill="FFFFFF"/>
              <w:autoSpaceDE w:val="0"/>
              <w:autoSpaceDN w:val="0"/>
              <w:adjustRightInd w:val="0"/>
              <w:contextualSpacing/>
              <w:jc w:val="center"/>
              <w:rPr>
                <w:rFonts w:ascii="Times New Roman" w:hAnsi="Times New Roman" w:cs="Times New Roman"/>
                <w:sz w:val="26"/>
                <w:szCs w:val="26"/>
              </w:rPr>
            </w:pPr>
            <w:r w:rsidRPr="0007128B">
              <w:rPr>
                <w:rFonts w:ascii="Times New Roman" w:hAnsi="Times New Roman" w:cs="Times New Roman"/>
                <w:color w:val="000000"/>
                <w:sz w:val="26"/>
                <w:szCs w:val="26"/>
              </w:rPr>
              <w:t>Этап</w:t>
            </w:r>
          </w:p>
        </w:tc>
        <w:tc>
          <w:tcPr>
            <w:tcW w:w="1287" w:type="dxa"/>
            <w:tcBorders>
              <w:top w:val="single" w:sz="6" w:space="0" w:color="auto"/>
              <w:left w:val="single" w:sz="6" w:space="0" w:color="auto"/>
              <w:bottom w:val="single" w:sz="6" w:space="0" w:color="auto"/>
              <w:right w:val="single" w:sz="4" w:space="0" w:color="auto"/>
            </w:tcBorders>
            <w:shd w:val="clear" w:color="auto" w:fill="FFFFFF"/>
          </w:tcPr>
          <w:p w:rsidR="0007128B" w:rsidRPr="0007128B" w:rsidRDefault="0007128B" w:rsidP="0007128B">
            <w:pPr>
              <w:shd w:val="clear" w:color="auto" w:fill="FFFFFF"/>
              <w:autoSpaceDE w:val="0"/>
              <w:autoSpaceDN w:val="0"/>
              <w:adjustRightInd w:val="0"/>
              <w:contextualSpacing/>
              <w:jc w:val="center"/>
              <w:rPr>
                <w:rFonts w:ascii="Times New Roman" w:hAnsi="Times New Roman" w:cs="Times New Roman"/>
                <w:sz w:val="26"/>
                <w:szCs w:val="26"/>
              </w:rPr>
            </w:pPr>
            <w:r w:rsidRPr="0007128B">
              <w:rPr>
                <w:rFonts w:ascii="Times New Roman" w:hAnsi="Times New Roman" w:cs="Times New Roman"/>
                <w:sz w:val="26"/>
                <w:szCs w:val="26"/>
              </w:rPr>
              <w:t>Год</w:t>
            </w:r>
          </w:p>
        </w:tc>
        <w:tc>
          <w:tcPr>
            <w:tcW w:w="5811" w:type="dxa"/>
            <w:gridSpan w:val="3"/>
            <w:tcBorders>
              <w:top w:val="single" w:sz="6" w:space="0" w:color="auto"/>
              <w:left w:val="single" w:sz="4" w:space="0" w:color="auto"/>
              <w:bottom w:val="single" w:sz="6" w:space="0" w:color="auto"/>
              <w:right w:val="single" w:sz="6" w:space="0" w:color="auto"/>
            </w:tcBorders>
            <w:shd w:val="clear" w:color="auto" w:fill="FFFFFF"/>
          </w:tcPr>
          <w:p w:rsidR="0007128B" w:rsidRPr="0007128B" w:rsidRDefault="0007128B" w:rsidP="00B87428">
            <w:pPr>
              <w:shd w:val="clear" w:color="auto" w:fill="FFFFFF"/>
              <w:autoSpaceDE w:val="0"/>
              <w:autoSpaceDN w:val="0"/>
              <w:adjustRightInd w:val="0"/>
              <w:contextualSpacing/>
              <w:jc w:val="center"/>
              <w:rPr>
                <w:rFonts w:ascii="Times New Roman" w:hAnsi="Times New Roman" w:cs="Times New Roman"/>
                <w:sz w:val="26"/>
                <w:szCs w:val="26"/>
              </w:rPr>
            </w:pPr>
            <w:r w:rsidRPr="0007128B">
              <w:rPr>
                <w:rFonts w:ascii="Times New Roman" w:hAnsi="Times New Roman" w:cs="Times New Roman"/>
                <w:color w:val="000000"/>
                <w:sz w:val="26"/>
                <w:szCs w:val="26"/>
              </w:rPr>
              <w:t>Направленность</w:t>
            </w:r>
          </w:p>
        </w:tc>
      </w:tr>
      <w:tr w:rsidR="0007128B" w:rsidRPr="0007128B" w:rsidTr="0007128B">
        <w:trPr>
          <w:trHeight w:val="349"/>
        </w:trPr>
        <w:tc>
          <w:tcPr>
            <w:tcW w:w="3060" w:type="dxa"/>
            <w:tcBorders>
              <w:top w:val="single" w:sz="6" w:space="0" w:color="auto"/>
              <w:left w:val="single" w:sz="6" w:space="0" w:color="auto"/>
              <w:bottom w:val="single" w:sz="6" w:space="0" w:color="auto"/>
              <w:right w:val="single" w:sz="6" w:space="0" w:color="auto"/>
            </w:tcBorders>
            <w:shd w:val="clear" w:color="auto" w:fill="FFFFFF"/>
          </w:tcPr>
          <w:p w:rsidR="0007128B" w:rsidRPr="0007128B" w:rsidRDefault="0007128B" w:rsidP="00B87428">
            <w:pPr>
              <w:shd w:val="clear" w:color="auto" w:fill="FFFFFF"/>
              <w:autoSpaceDE w:val="0"/>
              <w:autoSpaceDN w:val="0"/>
              <w:adjustRightInd w:val="0"/>
              <w:contextualSpacing/>
              <w:jc w:val="center"/>
              <w:rPr>
                <w:rFonts w:ascii="Times New Roman" w:hAnsi="Times New Roman" w:cs="Times New Roman"/>
                <w:sz w:val="26"/>
                <w:szCs w:val="26"/>
              </w:rPr>
            </w:pPr>
          </w:p>
        </w:tc>
        <w:tc>
          <w:tcPr>
            <w:tcW w:w="1287" w:type="dxa"/>
            <w:tcBorders>
              <w:top w:val="single" w:sz="6" w:space="0" w:color="auto"/>
              <w:left w:val="single" w:sz="6" w:space="0" w:color="auto"/>
              <w:bottom w:val="single" w:sz="4" w:space="0" w:color="auto"/>
              <w:right w:val="single" w:sz="4" w:space="0" w:color="auto"/>
            </w:tcBorders>
            <w:shd w:val="clear" w:color="auto" w:fill="FFFFFF"/>
          </w:tcPr>
          <w:p w:rsidR="0007128B" w:rsidRPr="0007128B" w:rsidRDefault="0007128B" w:rsidP="00B87428">
            <w:pPr>
              <w:shd w:val="clear" w:color="auto" w:fill="FFFFFF"/>
              <w:autoSpaceDE w:val="0"/>
              <w:autoSpaceDN w:val="0"/>
              <w:adjustRightInd w:val="0"/>
              <w:contextualSpacing/>
              <w:rPr>
                <w:rFonts w:ascii="Times New Roman" w:hAnsi="Times New Roman" w:cs="Times New Roman"/>
                <w:sz w:val="26"/>
                <w:szCs w:val="26"/>
              </w:rPr>
            </w:pPr>
          </w:p>
        </w:tc>
        <w:tc>
          <w:tcPr>
            <w:tcW w:w="100" w:type="dxa"/>
            <w:tcBorders>
              <w:top w:val="single" w:sz="6" w:space="0" w:color="auto"/>
              <w:left w:val="single" w:sz="4" w:space="0" w:color="auto"/>
              <w:bottom w:val="single" w:sz="4" w:space="0" w:color="auto"/>
              <w:right w:val="single" w:sz="4" w:space="0" w:color="auto"/>
            </w:tcBorders>
            <w:shd w:val="clear" w:color="auto" w:fill="FFFFFF"/>
          </w:tcPr>
          <w:p w:rsidR="0007128B" w:rsidRPr="0007128B" w:rsidRDefault="0007128B" w:rsidP="00B87428">
            <w:pPr>
              <w:shd w:val="clear" w:color="auto" w:fill="FFFFFF"/>
              <w:autoSpaceDE w:val="0"/>
              <w:autoSpaceDN w:val="0"/>
              <w:adjustRightInd w:val="0"/>
              <w:contextualSpacing/>
              <w:rPr>
                <w:rFonts w:ascii="Times New Roman" w:hAnsi="Times New Roman" w:cs="Times New Roman"/>
                <w:sz w:val="26"/>
                <w:szCs w:val="26"/>
              </w:rPr>
            </w:pPr>
          </w:p>
        </w:tc>
        <w:tc>
          <w:tcPr>
            <w:tcW w:w="2593" w:type="dxa"/>
            <w:tcBorders>
              <w:top w:val="single" w:sz="6" w:space="0" w:color="auto"/>
              <w:left w:val="single" w:sz="4" w:space="0" w:color="auto"/>
              <w:bottom w:val="single" w:sz="4" w:space="0" w:color="auto"/>
              <w:right w:val="single" w:sz="4" w:space="0" w:color="auto"/>
            </w:tcBorders>
            <w:shd w:val="clear" w:color="auto" w:fill="FFFFFF"/>
          </w:tcPr>
          <w:p w:rsidR="0007128B" w:rsidRPr="0007128B" w:rsidRDefault="0007128B" w:rsidP="00B87428">
            <w:pPr>
              <w:shd w:val="clear" w:color="auto" w:fill="FFFFFF"/>
              <w:autoSpaceDE w:val="0"/>
              <w:autoSpaceDN w:val="0"/>
              <w:adjustRightInd w:val="0"/>
              <w:contextualSpacing/>
              <w:rPr>
                <w:rFonts w:ascii="Times New Roman" w:hAnsi="Times New Roman" w:cs="Times New Roman"/>
                <w:sz w:val="26"/>
                <w:szCs w:val="26"/>
              </w:rPr>
            </w:pPr>
            <w:r w:rsidRPr="0007128B">
              <w:rPr>
                <w:rFonts w:ascii="Times New Roman" w:hAnsi="Times New Roman" w:cs="Times New Roman"/>
                <w:sz w:val="26"/>
                <w:szCs w:val="26"/>
              </w:rPr>
              <w:t xml:space="preserve">Судейская </w:t>
            </w:r>
          </w:p>
          <w:p w:rsidR="0007128B" w:rsidRPr="0007128B" w:rsidRDefault="0007128B" w:rsidP="00B87428">
            <w:pPr>
              <w:shd w:val="clear" w:color="auto" w:fill="FFFFFF"/>
              <w:autoSpaceDE w:val="0"/>
              <w:autoSpaceDN w:val="0"/>
              <w:adjustRightInd w:val="0"/>
              <w:contextualSpacing/>
              <w:rPr>
                <w:rFonts w:ascii="Times New Roman" w:hAnsi="Times New Roman" w:cs="Times New Roman"/>
                <w:sz w:val="26"/>
                <w:szCs w:val="26"/>
              </w:rPr>
            </w:pPr>
            <w:r w:rsidRPr="0007128B">
              <w:rPr>
                <w:rFonts w:ascii="Times New Roman" w:hAnsi="Times New Roman" w:cs="Times New Roman"/>
                <w:sz w:val="26"/>
                <w:szCs w:val="26"/>
              </w:rPr>
              <w:t>практика</w:t>
            </w:r>
          </w:p>
        </w:tc>
        <w:tc>
          <w:tcPr>
            <w:tcW w:w="3118" w:type="dxa"/>
            <w:tcBorders>
              <w:top w:val="single" w:sz="6" w:space="0" w:color="auto"/>
              <w:left w:val="single" w:sz="4" w:space="0" w:color="auto"/>
              <w:bottom w:val="single" w:sz="4" w:space="0" w:color="auto"/>
              <w:right w:val="single" w:sz="6" w:space="0" w:color="auto"/>
            </w:tcBorders>
            <w:shd w:val="clear" w:color="auto" w:fill="FFFFFF"/>
          </w:tcPr>
          <w:p w:rsidR="0007128B" w:rsidRPr="0007128B" w:rsidRDefault="0007128B" w:rsidP="00B87428">
            <w:pPr>
              <w:shd w:val="clear" w:color="auto" w:fill="FFFFFF"/>
              <w:autoSpaceDE w:val="0"/>
              <w:autoSpaceDN w:val="0"/>
              <w:adjustRightInd w:val="0"/>
              <w:contextualSpacing/>
              <w:rPr>
                <w:rFonts w:ascii="Times New Roman" w:hAnsi="Times New Roman" w:cs="Times New Roman"/>
                <w:sz w:val="26"/>
                <w:szCs w:val="26"/>
              </w:rPr>
            </w:pPr>
            <w:r w:rsidRPr="0007128B">
              <w:rPr>
                <w:rFonts w:ascii="Times New Roman" w:hAnsi="Times New Roman" w:cs="Times New Roman"/>
                <w:sz w:val="26"/>
                <w:szCs w:val="26"/>
              </w:rPr>
              <w:t>Инструкторская практика</w:t>
            </w:r>
          </w:p>
        </w:tc>
      </w:tr>
      <w:tr w:rsidR="0007128B" w:rsidRPr="0007128B" w:rsidTr="0007128B">
        <w:trPr>
          <w:trHeight w:val="203"/>
        </w:trPr>
        <w:tc>
          <w:tcPr>
            <w:tcW w:w="3060" w:type="dxa"/>
            <w:vMerge w:val="restart"/>
            <w:tcBorders>
              <w:top w:val="single" w:sz="6" w:space="0" w:color="auto"/>
              <w:left w:val="single" w:sz="6" w:space="0" w:color="auto"/>
              <w:right w:val="single" w:sz="6" w:space="0" w:color="auto"/>
            </w:tcBorders>
            <w:shd w:val="clear" w:color="auto" w:fill="FFFFFF"/>
          </w:tcPr>
          <w:p w:rsidR="0007128B" w:rsidRPr="0007128B" w:rsidRDefault="0007128B" w:rsidP="00B87428">
            <w:pPr>
              <w:shd w:val="clear" w:color="auto" w:fill="FFFFFF"/>
              <w:autoSpaceDE w:val="0"/>
              <w:autoSpaceDN w:val="0"/>
              <w:adjustRightInd w:val="0"/>
              <w:contextualSpacing/>
              <w:jc w:val="center"/>
              <w:rPr>
                <w:rFonts w:ascii="Times New Roman" w:hAnsi="Times New Roman" w:cs="Times New Roman"/>
                <w:sz w:val="26"/>
                <w:szCs w:val="26"/>
              </w:rPr>
            </w:pPr>
            <w:r w:rsidRPr="0007128B">
              <w:rPr>
                <w:rFonts w:ascii="Times New Roman" w:hAnsi="Times New Roman" w:cs="Times New Roman"/>
                <w:sz w:val="26"/>
                <w:szCs w:val="26"/>
              </w:rPr>
              <w:t>Учебно-тренировочный</w:t>
            </w:r>
          </w:p>
        </w:tc>
        <w:tc>
          <w:tcPr>
            <w:tcW w:w="1287" w:type="dxa"/>
            <w:tcBorders>
              <w:top w:val="single" w:sz="6" w:space="0" w:color="auto"/>
              <w:left w:val="single" w:sz="6" w:space="0" w:color="auto"/>
              <w:bottom w:val="single" w:sz="4" w:space="0" w:color="auto"/>
              <w:right w:val="single" w:sz="4" w:space="0" w:color="auto"/>
            </w:tcBorders>
            <w:shd w:val="clear" w:color="auto" w:fill="FFFFFF"/>
          </w:tcPr>
          <w:p w:rsidR="0007128B" w:rsidRPr="0007128B" w:rsidRDefault="0007128B" w:rsidP="00B87428">
            <w:pPr>
              <w:shd w:val="clear" w:color="auto" w:fill="FFFFFF"/>
              <w:autoSpaceDE w:val="0"/>
              <w:autoSpaceDN w:val="0"/>
              <w:adjustRightInd w:val="0"/>
              <w:contextualSpacing/>
              <w:rPr>
                <w:rFonts w:ascii="Times New Roman" w:hAnsi="Times New Roman" w:cs="Times New Roman"/>
                <w:sz w:val="26"/>
                <w:szCs w:val="26"/>
              </w:rPr>
            </w:pPr>
            <w:r w:rsidRPr="0007128B">
              <w:rPr>
                <w:rFonts w:ascii="Times New Roman" w:hAnsi="Times New Roman" w:cs="Times New Roman"/>
                <w:sz w:val="26"/>
                <w:szCs w:val="26"/>
              </w:rPr>
              <w:t>1</w:t>
            </w:r>
          </w:p>
        </w:tc>
        <w:tc>
          <w:tcPr>
            <w:tcW w:w="2693" w:type="dxa"/>
            <w:gridSpan w:val="2"/>
            <w:tcBorders>
              <w:top w:val="single" w:sz="6" w:space="0" w:color="auto"/>
              <w:left w:val="single" w:sz="4" w:space="0" w:color="auto"/>
              <w:bottom w:val="single" w:sz="4" w:space="0" w:color="auto"/>
              <w:right w:val="single" w:sz="4" w:space="0" w:color="auto"/>
            </w:tcBorders>
            <w:shd w:val="clear" w:color="auto" w:fill="FFFFFF"/>
          </w:tcPr>
          <w:p w:rsidR="0007128B" w:rsidRPr="0007128B" w:rsidRDefault="0007128B" w:rsidP="00B87428">
            <w:pPr>
              <w:shd w:val="clear" w:color="auto" w:fill="FFFFFF"/>
              <w:autoSpaceDE w:val="0"/>
              <w:autoSpaceDN w:val="0"/>
              <w:adjustRightInd w:val="0"/>
              <w:contextualSpacing/>
              <w:rPr>
                <w:rFonts w:ascii="Times New Roman" w:hAnsi="Times New Roman" w:cs="Times New Roman"/>
                <w:sz w:val="26"/>
                <w:szCs w:val="26"/>
              </w:rPr>
            </w:pPr>
            <w:r w:rsidRPr="0007128B">
              <w:rPr>
                <w:rFonts w:ascii="Times New Roman" w:hAnsi="Times New Roman" w:cs="Times New Roman"/>
                <w:sz w:val="26"/>
                <w:szCs w:val="26"/>
              </w:rPr>
              <w:t>10</w:t>
            </w:r>
          </w:p>
        </w:tc>
        <w:tc>
          <w:tcPr>
            <w:tcW w:w="3118" w:type="dxa"/>
            <w:tcBorders>
              <w:top w:val="single" w:sz="6" w:space="0" w:color="auto"/>
              <w:left w:val="single" w:sz="4" w:space="0" w:color="auto"/>
              <w:bottom w:val="single" w:sz="4" w:space="0" w:color="auto"/>
              <w:right w:val="single" w:sz="6" w:space="0" w:color="auto"/>
            </w:tcBorders>
            <w:shd w:val="clear" w:color="auto" w:fill="FFFFFF"/>
          </w:tcPr>
          <w:p w:rsidR="0007128B" w:rsidRPr="0007128B" w:rsidRDefault="0007128B" w:rsidP="00B87428">
            <w:pPr>
              <w:shd w:val="clear" w:color="auto" w:fill="FFFFFF"/>
              <w:autoSpaceDE w:val="0"/>
              <w:autoSpaceDN w:val="0"/>
              <w:adjustRightInd w:val="0"/>
              <w:contextualSpacing/>
              <w:rPr>
                <w:rFonts w:ascii="Times New Roman" w:hAnsi="Times New Roman" w:cs="Times New Roman"/>
                <w:sz w:val="26"/>
                <w:szCs w:val="26"/>
              </w:rPr>
            </w:pPr>
            <w:r w:rsidRPr="0007128B">
              <w:rPr>
                <w:rFonts w:ascii="Times New Roman" w:hAnsi="Times New Roman" w:cs="Times New Roman"/>
                <w:sz w:val="26"/>
                <w:szCs w:val="26"/>
              </w:rPr>
              <w:t>10</w:t>
            </w:r>
          </w:p>
        </w:tc>
      </w:tr>
      <w:tr w:rsidR="0007128B" w:rsidRPr="0007128B" w:rsidTr="0007128B">
        <w:trPr>
          <w:trHeight w:val="271"/>
        </w:trPr>
        <w:tc>
          <w:tcPr>
            <w:tcW w:w="3060" w:type="dxa"/>
            <w:vMerge/>
            <w:tcBorders>
              <w:left w:val="single" w:sz="6" w:space="0" w:color="auto"/>
              <w:right w:val="single" w:sz="6" w:space="0" w:color="auto"/>
            </w:tcBorders>
            <w:shd w:val="clear" w:color="auto" w:fill="FFFFFF"/>
          </w:tcPr>
          <w:p w:rsidR="0007128B" w:rsidRPr="0007128B" w:rsidRDefault="0007128B" w:rsidP="00B87428">
            <w:pPr>
              <w:shd w:val="clear" w:color="auto" w:fill="FFFFFF"/>
              <w:autoSpaceDE w:val="0"/>
              <w:autoSpaceDN w:val="0"/>
              <w:adjustRightInd w:val="0"/>
              <w:contextualSpacing/>
              <w:jc w:val="center"/>
              <w:rPr>
                <w:rFonts w:ascii="Times New Roman" w:hAnsi="Times New Roman" w:cs="Times New Roman"/>
                <w:sz w:val="26"/>
                <w:szCs w:val="26"/>
              </w:rPr>
            </w:pPr>
          </w:p>
        </w:tc>
        <w:tc>
          <w:tcPr>
            <w:tcW w:w="1287" w:type="dxa"/>
            <w:tcBorders>
              <w:top w:val="single" w:sz="4" w:space="0" w:color="auto"/>
              <w:left w:val="single" w:sz="6" w:space="0" w:color="auto"/>
              <w:bottom w:val="single" w:sz="4" w:space="0" w:color="auto"/>
              <w:right w:val="single" w:sz="4" w:space="0" w:color="auto"/>
            </w:tcBorders>
            <w:shd w:val="clear" w:color="auto" w:fill="FFFFFF"/>
          </w:tcPr>
          <w:p w:rsidR="0007128B" w:rsidRPr="0007128B" w:rsidRDefault="0007128B" w:rsidP="00B87428">
            <w:pPr>
              <w:shd w:val="clear" w:color="auto" w:fill="FFFFFF"/>
              <w:autoSpaceDE w:val="0"/>
              <w:autoSpaceDN w:val="0"/>
              <w:adjustRightInd w:val="0"/>
              <w:contextualSpacing/>
              <w:rPr>
                <w:rFonts w:ascii="Times New Roman" w:hAnsi="Times New Roman" w:cs="Times New Roman"/>
                <w:sz w:val="26"/>
                <w:szCs w:val="26"/>
              </w:rPr>
            </w:pPr>
            <w:r w:rsidRPr="0007128B">
              <w:rPr>
                <w:rFonts w:ascii="Times New Roman" w:hAnsi="Times New Roman" w:cs="Times New Roman"/>
                <w:sz w:val="26"/>
                <w:szCs w:val="26"/>
              </w:rPr>
              <w:t>2</w:t>
            </w:r>
          </w:p>
        </w:tc>
        <w:tc>
          <w:tcPr>
            <w:tcW w:w="2693" w:type="dxa"/>
            <w:gridSpan w:val="2"/>
            <w:tcBorders>
              <w:top w:val="single" w:sz="4" w:space="0" w:color="auto"/>
              <w:left w:val="single" w:sz="4" w:space="0" w:color="auto"/>
              <w:bottom w:val="single" w:sz="4" w:space="0" w:color="auto"/>
              <w:right w:val="single" w:sz="4" w:space="0" w:color="auto"/>
            </w:tcBorders>
            <w:shd w:val="clear" w:color="auto" w:fill="FFFFFF"/>
          </w:tcPr>
          <w:p w:rsidR="0007128B" w:rsidRPr="0007128B" w:rsidRDefault="0007128B" w:rsidP="00B87428">
            <w:pPr>
              <w:shd w:val="clear" w:color="auto" w:fill="FFFFFF"/>
              <w:autoSpaceDE w:val="0"/>
              <w:autoSpaceDN w:val="0"/>
              <w:adjustRightInd w:val="0"/>
              <w:contextualSpacing/>
              <w:rPr>
                <w:rFonts w:ascii="Times New Roman" w:hAnsi="Times New Roman" w:cs="Times New Roman"/>
                <w:sz w:val="26"/>
                <w:szCs w:val="26"/>
              </w:rPr>
            </w:pPr>
            <w:r w:rsidRPr="0007128B">
              <w:rPr>
                <w:rFonts w:ascii="Times New Roman" w:hAnsi="Times New Roman" w:cs="Times New Roman"/>
                <w:sz w:val="26"/>
                <w:szCs w:val="26"/>
              </w:rPr>
              <w:t>12</w:t>
            </w:r>
          </w:p>
        </w:tc>
        <w:tc>
          <w:tcPr>
            <w:tcW w:w="3118" w:type="dxa"/>
            <w:tcBorders>
              <w:top w:val="single" w:sz="4" w:space="0" w:color="auto"/>
              <w:left w:val="single" w:sz="4" w:space="0" w:color="auto"/>
              <w:bottom w:val="single" w:sz="4" w:space="0" w:color="auto"/>
              <w:right w:val="single" w:sz="6" w:space="0" w:color="auto"/>
            </w:tcBorders>
            <w:shd w:val="clear" w:color="auto" w:fill="FFFFFF"/>
          </w:tcPr>
          <w:p w:rsidR="0007128B" w:rsidRPr="0007128B" w:rsidRDefault="0007128B" w:rsidP="00B87428">
            <w:pPr>
              <w:shd w:val="clear" w:color="auto" w:fill="FFFFFF"/>
              <w:autoSpaceDE w:val="0"/>
              <w:autoSpaceDN w:val="0"/>
              <w:adjustRightInd w:val="0"/>
              <w:contextualSpacing/>
              <w:rPr>
                <w:rFonts w:ascii="Times New Roman" w:hAnsi="Times New Roman" w:cs="Times New Roman"/>
                <w:sz w:val="26"/>
                <w:szCs w:val="26"/>
              </w:rPr>
            </w:pPr>
            <w:r w:rsidRPr="0007128B">
              <w:rPr>
                <w:rFonts w:ascii="Times New Roman" w:hAnsi="Times New Roman" w:cs="Times New Roman"/>
                <w:sz w:val="26"/>
                <w:szCs w:val="26"/>
              </w:rPr>
              <w:t>12</w:t>
            </w:r>
          </w:p>
        </w:tc>
      </w:tr>
      <w:tr w:rsidR="0007128B" w:rsidRPr="0007128B" w:rsidTr="0007128B">
        <w:trPr>
          <w:trHeight w:val="326"/>
        </w:trPr>
        <w:tc>
          <w:tcPr>
            <w:tcW w:w="3060" w:type="dxa"/>
            <w:vMerge/>
            <w:tcBorders>
              <w:left w:val="single" w:sz="6" w:space="0" w:color="auto"/>
              <w:right w:val="single" w:sz="6" w:space="0" w:color="auto"/>
            </w:tcBorders>
            <w:shd w:val="clear" w:color="auto" w:fill="FFFFFF"/>
          </w:tcPr>
          <w:p w:rsidR="0007128B" w:rsidRPr="0007128B" w:rsidRDefault="0007128B" w:rsidP="00B87428">
            <w:pPr>
              <w:shd w:val="clear" w:color="auto" w:fill="FFFFFF"/>
              <w:autoSpaceDE w:val="0"/>
              <w:autoSpaceDN w:val="0"/>
              <w:adjustRightInd w:val="0"/>
              <w:contextualSpacing/>
              <w:jc w:val="center"/>
              <w:rPr>
                <w:rFonts w:ascii="Times New Roman" w:hAnsi="Times New Roman" w:cs="Times New Roman"/>
                <w:sz w:val="26"/>
                <w:szCs w:val="26"/>
              </w:rPr>
            </w:pPr>
          </w:p>
        </w:tc>
        <w:tc>
          <w:tcPr>
            <w:tcW w:w="1287" w:type="dxa"/>
            <w:tcBorders>
              <w:top w:val="single" w:sz="4" w:space="0" w:color="auto"/>
              <w:left w:val="single" w:sz="6" w:space="0" w:color="auto"/>
              <w:bottom w:val="single" w:sz="4" w:space="0" w:color="auto"/>
              <w:right w:val="single" w:sz="4" w:space="0" w:color="auto"/>
            </w:tcBorders>
            <w:shd w:val="clear" w:color="auto" w:fill="FFFFFF"/>
          </w:tcPr>
          <w:p w:rsidR="0007128B" w:rsidRPr="0007128B" w:rsidRDefault="0007128B" w:rsidP="00B87428">
            <w:pPr>
              <w:shd w:val="clear" w:color="auto" w:fill="FFFFFF"/>
              <w:autoSpaceDE w:val="0"/>
              <w:autoSpaceDN w:val="0"/>
              <w:adjustRightInd w:val="0"/>
              <w:contextualSpacing/>
              <w:rPr>
                <w:rFonts w:ascii="Times New Roman" w:hAnsi="Times New Roman" w:cs="Times New Roman"/>
                <w:sz w:val="26"/>
                <w:szCs w:val="26"/>
              </w:rPr>
            </w:pPr>
            <w:r w:rsidRPr="0007128B">
              <w:rPr>
                <w:rFonts w:ascii="Times New Roman" w:hAnsi="Times New Roman" w:cs="Times New Roman"/>
                <w:sz w:val="26"/>
                <w:szCs w:val="26"/>
              </w:rPr>
              <w:t>3</w:t>
            </w:r>
          </w:p>
        </w:tc>
        <w:tc>
          <w:tcPr>
            <w:tcW w:w="2693" w:type="dxa"/>
            <w:gridSpan w:val="2"/>
            <w:tcBorders>
              <w:top w:val="single" w:sz="4" w:space="0" w:color="auto"/>
              <w:left w:val="single" w:sz="4" w:space="0" w:color="auto"/>
              <w:bottom w:val="single" w:sz="4" w:space="0" w:color="auto"/>
              <w:right w:val="single" w:sz="4" w:space="0" w:color="auto"/>
            </w:tcBorders>
            <w:shd w:val="clear" w:color="auto" w:fill="FFFFFF"/>
          </w:tcPr>
          <w:p w:rsidR="0007128B" w:rsidRPr="0007128B" w:rsidRDefault="0007128B" w:rsidP="00B87428">
            <w:pPr>
              <w:shd w:val="clear" w:color="auto" w:fill="FFFFFF"/>
              <w:autoSpaceDE w:val="0"/>
              <w:autoSpaceDN w:val="0"/>
              <w:adjustRightInd w:val="0"/>
              <w:contextualSpacing/>
              <w:rPr>
                <w:rFonts w:ascii="Times New Roman" w:hAnsi="Times New Roman" w:cs="Times New Roman"/>
                <w:sz w:val="26"/>
                <w:szCs w:val="26"/>
              </w:rPr>
            </w:pPr>
            <w:r w:rsidRPr="0007128B">
              <w:rPr>
                <w:rFonts w:ascii="Times New Roman" w:hAnsi="Times New Roman" w:cs="Times New Roman"/>
                <w:sz w:val="26"/>
                <w:szCs w:val="26"/>
              </w:rPr>
              <w:t>16</w:t>
            </w:r>
          </w:p>
        </w:tc>
        <w:tc>
          <w:tcPr>
            <w:tcW w:w="3118" w:type="dxa"/>
            <w:tcBorders>
              <w:top w:val="single" w:sz="4" w:space="0" w:color="auto"/>
              <w:left w:val="single" w:sz="4" w:space="0" w:color="auto"/>
              <w:bottom w:val="single" w:sz="4" w:space="0" w:color="auto"/>
              <w:right w:val="single" w:sz="6" w:space="0" w:color="auto"/>
            </w:tcBorders>
            <w:shd w:val="clear" w:color="auto" w:fill="FFFFFF"/>
          </w:tcPr>
          <w:p w:rsidR="0007128B" w:rsidRPr="0007128B" w:rsidRDefault="0007128B" w:rsidP="00B87428">
            <w:pPr>
              <w:shd w:val="clear" w:color="auto" w:fill="FFFFFF"/>
              <w:autoSpaceDE w:val="0"/>
              <w:autoSpaceDN w:val="0"/>
              <w:adjustRightInd w:val="0"/>
              <w:contextualSpacing/>
              <w:rPr>
                <w:rFonts w:ascii="Times New Roman" w:hAnsi="Times New Roman" w:cs="Times New Roman"/>
                <w:sz w:val="26"/>
                <w:szCs w:val="26"/>
              </w:rPr>
            </w:pPr>
            <w:r w:rsidRPr="0007128B">
              <w:rPr>
                <w:rFonts w:ascii="Times New Roman" w:hAnsi="Times New Roman" w:cs="Times New Roman"/>
                <w:sz w:val="26"/>
                <w:szCs w:val="26"/>
              </w:rPr>
              <w:t>18</w:t>
            </w:r>
          </w:p>
        </w:tc>
      </w:tr>
      <w:tr w:rsidR="0007128B" w:rsidRPr="0007128B" w:rsidTr="0007128B">
        <w:trPr>
          <w:trHeight w:val="203"/>
        </w:trPr>
        <w:tc>
          <w:tcPr>
            <w:tcW w:w="3060" w:type="dxa"/>
            <w:vMerge/>
            <w:tcBorders>
              <w:left w:val="single" w:sz="6" w:space="0" w:color="auto"/>
              <w:right w:val="single" w:sz="6" w:space="0" w:color="auto"/>
            </w:tcBorders>
            <w:shd w:val="clear" w:color="auto" w:fill="FFFFFF"/>
          </w:tcPr>
          <w:p w:rsidR="0007128B" w:rsidRPr="0007128B" w:rsidRDefault="0007128B" w:rsidP="00B87428">
            <w:pPr>
              <w:shd w:val="clear" w:color="auto" w:fill="FFFFFF"/>
              <w:autoSpaceDE w:val="0"/>
              <w:autoSpaceDN w:val="0"/>
              <w:adjustRightInd w:val="0"/>
              <w:contextualSpacing/>
              <w:jc w:val="center"/>
              <w:rPr>
                <w:rFonts w:ascii="Times New Roman" w:hAnsi="Times New Roman" w:cs="Times New Roman"/>
                <w:sz w:val="26"/>
                <w:szCs w:val="26"/>
              </w:rPr>
            </w:pPr>
          </w:p>
        </w:tc>
        <w:tc>
          <w:tcPr>
            <w:tcW w:w="1287" w:type="dxa"/>
            <w:tcBorders>
              <w:top w:val="single" w:sz="4" w:space="0" w:color="auto"/>
              <w:left w:val="single" w:sz="6" w:space="0" w:color="auto"/>
              <w:bottom w:val="single" w:sz="4" w:space="0" w:color="auto"/>
              <w:right w:val="single" w:sz="4" w:space="0" w:color="auto"/>
            </w:tcBorders>
            <w:shd w:val="clear" w:color="auto" w:fill="FFFFFF"/>
          </w:tcPr>
          <w:p w:rsidR="0007128B" w:rsidRPr="0007128B" w:rsidRDefault="0007128B" w:rsidP="00B87428">
            <w:pPr>
              <w:shd w:val="clear" w:color="auto" w:fill="FFFFFF"/>
              <w:autoSpaceDE w:val="0"/>
              <w:autoSpaceDN w:val="0"/>
              <w:adjustRightInd w:val="0"/>
              <w:contextualSpacing/>
              <w:rPr>
                <w:rFonts w:ascii="Times New Roman" w:hAnsi="Times New Roman" w:cs="Times New Roman"/>
                <w:sz w:val="26"/>
                <w:szCs w:val="26"/>
              </w:rPr>
            </w:pPr>
            <w:r w:rsidRPr="0007128B">
              <w:rPr>
                <w:rFonts w:ascii="Times New Roman" w:hAnsi="Times New Roman" w:cs="Times New Roman"/>
                <w:sz w:val="26"/>
                <w:szCs w:val="26"/>
              </w:rPr>
              <w:t>4</w:t>
            </w:r>
          </w:p>
        </w:tc>
        <w:tc>
          <w:tcPr>
            <w:tcW w:w="2693" w:type="dxa"/>
            <w:gridSpan w:val="2"/>
            <w:tcBorders>
              <w:top w:val="single" w:sz="4" w:space="0" w:color="auto"/>
              <w:left w:val="single" w:sz="4" w:space="0" w:color="auto"/>
              <w:bottom w:val="single" w:sz="4" w:space="0" w:color="auto"/>
              <w:right w:val="single" w:sz="4" w:space="0" w:color="auto"/>
            </w:tcBorders>
            <w:shd w:val="clear" w:color="auto" w:fill="FFFFFF"/>
          </w:tcPr>
          <w:p w:rsidR="0007128B" w:rsidRPr="0007128B" w:rsidRDefault="0007128B" w:rsidP="00B87428">
            <w:pPr>
              <w:shd w:val="clear" w:color="auto" w:fill="FFFFFF"/>
              <w:autoSpaceDE w:val="0"/>
              <w:autoSpaceDN w:val="0"/>
              <w:adjustRightInd w:val="0"/>
              <w:contextualSpacing/>
              <w:rPr>
                <w:rFonts w:ascii="Times New Roman" w:hAnsi="Times New Roman" w:cs="Times New Roman"/>
                <w:sz w:val="26"/>
                <w:szCs w:val="26"/>
              </w:rPr>
            </w:pPr>
            <w:r w:rsidRPr="0007128B">
              <w:rPr>
                <w:rFonts w:ascii="Times New Roman" w:hAnsi="Times New Roman" w:cs="Times New Roman"/>
                <w:sz w:val="26"/>
                <w:szCs w:val="26"/>
              </w:rPr>
              <w:t>20</w:t>
            </w:r>
          </w:p>
        </w:tc>
        <w:tc>
          <w:tcPr>
            <w:tcW w:w="3118" w:type="dxa"/>
            <w:tcBorders>
              <w:top w:val="single" w:sz="4" w:space="0" w:color="auto"/>
              <w:left w:val="single" w:sz="4" w:space="0" w:color="auto"/>
              <w:bottom w:val="single" w:sz="4" w:space="0" w:color="auto"/>
              <w:right w:val="single" w:sz="6" w:space="0" w:color="auto"/>
            </w:tcBorders>
            <w:shd w:val="clear" w:color="auto" w:fill="FFFFFF"/>
          </w:tcPr>
          <w:p w:rsidR="0007128B" w:rsidRPr="0007128B" w:rsidRDefault="0007128B" w:rsidP="00B87428">
            <w:pPr>
              <w:shd w:val="clear" w:color="auto" w:fill="FFFFFF"/>
              <w:autoSpaceDE w:val="0"/>
              <w:autoSpaceDN w:val="0"/>
              <w:adjustRightInd w:val="0"/>
              <w:contextualSpacing/>
              <w:rPr>
                <w:rFonts w:ascii="Times New Roman" w:hAnsi="Times New Roman" w:cs="Times New Roman"/>
                <w:sz w:val="26"/>
                <w:szCs w:val="26"/>
              </w:rPr>
            </w:pPr>
            <w:r w:rsidRPr="0007128B">
              <w:rPr>
                <w:rFonts w:ascii="Times New Roman" w:hAnsi="Times New Roman" w:cs="Times New Roman"/>
                <w:sz w:val="26"/>
                <w:szCs w:val="26"/>
              </w:rPr>
              <w:t>22</w:t>
            </w:r>
          </w:p>
        </w:tc>
      </w:tr>
      <w:tr w:rsidR="0007128B" w:rsidRPr="0007128B" w:rsidTr="0007128B">
        <w:trPr>
          <w:trHeight w:val="271"/>
        </w:trPr>
        <w:tc>
          <w:tcPr>
            <w:tcW w:w="3060" w:type="dxa"/>
            <w:vMerge/>
            <w:tcBorders>
              <w:left w:val="single" w:sz="6" w:space="0" w:color="auto"/>
              <w:right w:val="single" w:sz="6" w:space="0" w:color="auto"/>
            </w:tcBorders>
            <w:shd w:val="clear" w:color="auto" w:fill="FFFFFF"/>
          </w:tcPr>
          <w:p w:rsidR="0007128B" w:rsidRPr="0007128B" w:rsidRDefault="0007128B" w:rsidP="00B87428">
            <w:pPr>
              <w:shd w:val="clear" w:color="auto" w:fill="FFFFFF"/>
              <w:autoSpaceDE w:val="0"/>
              <w:autoSpaceDN w:val="0"/>
              <w:adjustRightInd w:val="0"/>
              <w:contextualSpacing/>
              <w:jc w:val="center"/>
              <w:rPr>
                <w:rFonts w:ascii="Times New Roman" w:hAnsi="Times New Roman" w:cs="Times New Roman"/>
                <w:sz w:val="26"/>
                <w:szCs w:val="26"/>
              </w:rPr>
            </w:pPr>
          </w:p>
        </w:tc>
        <w:tc>
          <w:tcPr>
            <w:tcW w:w="1287" w:type="dxa"/>
            <w:tcBorders>
              <w:top w:val="single" w:sz="4" w:space="0" w:color="auto"/>
              <w:left w:val="single" w:sz="6" w:space="0" w:color="auto"/>
              <w:right w:val="single" w:sz="4" w:space="0" w:color="auto"/>
            </w:tcBorders>
            <w:shd w:val="clear" w:color="auto" w:fill="FFFFFF"/>
          </w:tcPr>
          <w:p w:rsidR="0007128B" w:rsidRPr="0007128B" w:rsidRDefault="0007128B" w:rsidP="00B87428">
            <w:pPr>
              <w:shd w:val="clear" w:color="auto" w:fill="FFFFFF"/>
              <w:autoSpaceDE w:val="0"/>
              <w:autoSpaceDN w:val="0"/>
              <w:adjustRightInd w:val="0"/>
              <w:contextualSpacing/>
              <w:rPr>
                <w:rFonts w:ascii="Times New Roman" w:hAnsi="Times New Roman" w:cs="Times New Roman"/>
                <w:sz w:val="26"/>
                <w:szCs w:val="26"/>
              </w:rPr>
            </w:pPr>
            <w:r w:rsidRPr="0007128B">
              <w:rPr>
                <w:rFonts w:ascii="Times New Roman" w:hAnsi="Times New Roman" w:cs="Times New Roman"/>
                <w:sz w:val="26"/>
                <w:szCs w:val="26"/>
              </w:rPr>
              <w:t>5</w:t>
            </w:r>
          </w:p>
        </w:tc>
        <w:tc>
          <w:tcPr>
            <w:tcW w:w="2693" w:type="dxa"/>
            <w:gridSpan w:val="2"/>
            <w:tcBorders>
              <w:top w:val="single" w:sz="4" w:space="0" w:color="auto"/>
              <w:left w:val="single" w:sz="4" w:space="0" w:color="auto"/>
              <w:right w:val="single" w:sz="4" w:space="0" w:color="auto"/>
            </w:tcBorders>
            <w:shd w:val="clear" w:color="auto" w:fill="FFFFFF"/>
          </w:tcPr>
          <w:p w:rsidR="0007128B" w:rsidRPr="0007128B" w:rsidRDefault="0007128B" w:rsidP="00B87428">
            <w:pPr>
              <w:shd w:val="clear" w:color="auto" w:fill="FFFFFF"/>
              <w:autoSpaceDE w:val="0"/>
              <w:autoSpaceDN w:val="0"/>
              <w:adjustRightInd w:val="0"/>
              <w:contextualSpacing/>
              <w:rPr>
                <w:rFonts w:ascii="Times New Roman" w:hAnsi="Times New Roman" w:cs="Times New Roman"/>
                <w:sz w:val="26"/>
                <w:szCs w:val="26"/>
              </w:rPr>
            </w:pPr>
            <w:r w:rsidRPr="0007128B">
              <w:rPr>
                <w:rFonts w:ascii="Times New Roman" w:hAnsi="Times New Roman" w:cs="Times New Roman"/>
                <w:sz w:val="26"/>
                <w:szCs w:val="26"/>
              </w:rPr>
              <w:t>20</w:t>
            </w:r>
          </w:p>
        </w:tc>
        <w:tc>
          <w:tcPr>
            <w:tcW w:w="3118" w:type="dxa"/>
            <w:tcBorders>
              <w:top w:val="single" w:sz="4" w:space="0" w:color="auto"/>
              <w:left w:val="single" w:sz="4" w:space="0" w:color="auto"/>
              <w:right w:val="single" w:sz="6" w:space="0" w:color="auto"/>
            </w:tcBorders>
            <w:shd w:val="clear" w:color="auto" w:fill="FFFFFF"/>
          </w:tcPr>
          <w:p w:rsidR="0007128B" w:rsidRPr="0007128B" w:rsidRDefault="0007128B" w:rsidP="00B87428">
            <w:pPr>
              <w:shd w:val="clear" w:color="auto" w:fill="FFFFFF"/>
              <w:autoSpaceDE w:val="0"/>
              <w:autoSpaceDN w:val="0"/>
              <w:adjustRightInd w:val="0"/>
              <w:contextualSpacing/>
              <w:rPr>
                <w:rFonts w:ascii="Times New Roman" w:hAnsi="Times New Roman" w:cs="Times New Roman"/>
                <w:sz w:val="26"/>
                <w:szCs w:val="26"/>
              </w:rPr>
            </w:pPr>
            <w:r w:rsidRPr="0007128B">
              <w:rPr>
                <w:rFonts w:ascii="Times New Roman" w:hAnsi="Times New Roman" w:cs="Times New Roman"/>
                <w:sz w:val="26"/>
                <w:szCs w:val="26"/>
              </w:rPr>
              <w:t>22</w:t>
            </w:r>
          </w:p>
        </w:tc>
      </w:tr>
      <w:tr w:rsidR="0007128B" w:rsidRPr="0007128B" w:rsidTr="0007128B">
        <w:trPr>
          <w:trHeight w:val="231"/>
        </w:trPr>
        <w:tc>
          <w:tcPr>
            <w:tcW w:w="3060" w:type="dxa"/>
            <w:tcBorders>
              <w:top w:val="single" w:sz="6" w:space="0" w:color="auto"/>
              <w:left w:val="single" w:sz="6" w:space="0" w:color="auto"/>
              <w:bottom w:val="single" w:sz="6" w:space="0" w:color="auto"/>
              <w:right w:val="single" w:sz="6" w:space="0" w:color="auto"/>
            </w:tcBorders>
            <w:shd w:val="clear" w:color="auto" w:fill="FFFFFF"/>
          </w:tcPr>
          <w:p w:rsidR="0007128B" w:rsidRPr="0007128B" w:rsidRDefault="0007128B" w:rsidP="00B87428">
            <w:pPr>
              <w:shd w:val="clear" w:color="auto" w:fill="FFFFFF"/>
              <w:autoSpaceDE w:val="0"/>
              <w:autoSpaceDN w:val="0"/>
              <w:adjustRightInd w:val="0"/>
              <w:contextualSpacing/>
              <w:jc w:val="center"/>
              <w:rPr>
                <w:rFonts w:ascii="Times New Roman" w:hAnsi="Times New Roman" w:cs="Times New Roman"/>
                <w:sz w:val="26"/>
                <w:szCs w:val="26"/>
              </w:rPr>
            </w:pPr>
            <w:r w:rsidRPr="0007128B">
              <w:rPr>
                <w:rFonts w:ascii="Times New Roman" w:hAnsi="Times New Roman" w:cs="Times New Roman"/>
                <w:sz w:val="26"/>
                <w:szCs w:val="26"/>
              </w:rPr>
              <w:t>Этап совершенствования спортивного мастерства</w:t>
            </w:r>
          </w:p>
        </w:tc>
        <w:tc>
          <w:tcPr>
            <w:tcW w:w="1287" w:type="dxa"/>
            <w:tcBorders>
              <w:top w:val="single" w:sz="6" w:space="0" w:color="auto"/>
              <w:left w:val="single" w:sz="6" w:space="0" w:color="auto"/>
              <w:bottom w:val="single" w:sz="6" w:space="0" w:color="auto"/>
              <w:right w:val="single" w:sz="4" w:space="0" w:color="auto"/>
            </w:tcBorders>
            <w:shd w:val="clear" w:color="auto" w:fill="FFFFFF"/>
          </w:tcPr>
          <w:p w:rsidR="0007128B" w:rsidRPr="0007128B" w:rsidRDefault="0007128B" w:rsidP="00B87428">
            <w:pPr>
              <w:shd w:val="clear" w:color="auto" w:fill="FFFFFF"/>
              <w:autoSpaceDE w:val="0"/>
              <w:autoSpaceDN w:val="0"/>
              <w:adjustRightInd w:val="0"/>
              <w:contextualSpacing/>
              <w:rPr>
                <w:rFonts w:ascii="Times New Roman" w:hAnsi="Times New Roman" w:cs="Times New Roman"/>
                <w:sz w:val="26"/>
                <w:szCs w:val="26"/>
              </w:rPr>
            </w:pPr>
            <w:r w:rsidRPr="0007128B">
              <w:rPr>
                <w:rFonts w:ascii="Times New Roman" w:hAnsi="Times New Roman" w:cs="Times New Roman"/>
                <w:sz w:val="26"/>
                <w:szCs w:val="26"/>
              </w:rPr>
              <w:t>ВП</w:t>
            </w:r>
          </w:p>
        </w:tc>
        <w:tc>
          <w:tcPr>
            <w:tcW w:w="2693" w:type="dxa"/>
            <w:gridSpan w:val="2"/>
            <w:tcBorders>
              <w:top w:val="single" w:sz="6" w:space="0" w:color="auto"/>
              <w:left w:val="single" w:sz="4" w:space="0" w:color="auto"/>
              <w:bottom w:val="single" w:sz="6" w:space="0" w:color="auto"/>
              <w:right w:val="single" w:sz="4" w:space="0" w:color="auto"/>
            </w:tcBorders>
            <w:shd w:val="clear" w:color="auto" w:fill="FFFFFF"/>
          </w:tcPr>
          <w:p w:rsidR="0007128B" w:rsidRPr="0007128B" w:rsidRDefault="0007128B" w:rsidP="00B87428">
            <w:pPr>
              <w:shd w:val="clear" w:color="auto" w:fill="FFFFFF"/>
              <w:autoSpaceDE w:val="0"/>
              <w:autoSpaceDN w:val="0"/>
              <w:adjustRightInd w:val="0"/>
              <w:contextualSpacing/>
              <w:rPr>
                <w:rFonts w:ascii="Times New Roman" w:hAnsi="Times New Roman" w:cs="Times New Roman"/>
                <w:sz w:val="26"/>
                <w:szCs w:val="26"/>
              </w:rPr>
            </w:pPr>
            <w:r w:rsidRPr="0007128B">
              <w:rPr>
                <w:rFonts w:ascii="Times New Roman" w:hAnsi="Times New Roman" w:cs="Times New Roman"/>
                <w:sz w:val="26"/>
                <w:szCs w:val="26"/>
              </w:rPr>
              <w:t>22</w:t>
            </w:r>
          </w:p>
        </w:tc>
        <w:tc>
          <w:tcPr>
            <w:tcW w:w="3118" w:type="dxa"/>
            <w:tcBorders>
              <w:top w:val="single" w:sz="6" w:space="0" w:color="auto"/>
              <w:left w:val="single" w:sz="4" w:space="0" w:color="auto"/>
              <w:bottom w:val="single" w:sz="6" w:space="0" w:color="auto"/>
              <w:right w:val="single" w:sz="6" w:space="0" w:color="auto"/>
            </w:tcBorders>
            <w:shd w:val="clear" w:color="auto" w:fill="FFFFFF"/>
          </w:tcPr>
          <w:p w:rsidR="0007128B" w:rsidRPr="0007128B" w:rsidRDefault="0007128B" w:rsidP="00B87428">
            <w:pPr>
              <w:shd w:val="clear" w:color="auto" w:fill="FFFFFF"/>
              <w:autoSpaceDE w:val="0"/>
              <w:autoSpaceDN w:val="0"/>
              <w:adjustRightInd w:val="0"/>
              <w:contextualSpacing/>
              <w:rPr>
                <w:rFonts w:ascii="Times New Roman" w:hAnsi="Times New Roman" w:cs="Times New Roman"/>
                <w:sz w:val="26"/>
                <w:szCs w:val="26"/>
              </w:rPr>
            </w:pPr>
            <w:r w:rsidRPr="0007128B">
              <w:rPr>
                <w:rFonts w:ascii="Times New Roman" w:hAnsi="Times New Roman" w:cs="Times New Roman"/>
                <w:sz w:val="26"/>
                <w:szCs w:val="26"/>
              </w:rPr>
              <w:t>24</w:t>
            </w:r>
          </w:p>
        </w:tc>
      </w:tr>
      <w:tr w:rsidR="0007128B" w:rsidRPr="0007128B" w:rsidTr="0007128B">
        <w:trPr>
          <w:trHeight w:val="117"/>
        </w:trPr>
        <w:tc>
          <w:tcPr>
            <w:tcW w:w="3060" w:type="dxa"/>
            <w:tcBorders>
              <w:top w:val="single" w:sz="6" w:space="0" w:color="auto"/>
              <w:left w:val="single" w:sz="6" w:space="0" w:color="auto"/>
              <w:bottom w:val="single" w:sz="6" w:space="0" w:color="auto"/>
              <w:right w:val="single" w:sz="6" w:space="0" w:color="auto"/>
            </w:tcBorders>
            <w:shd w:val="clear" w:color="auto" w:fill="FFFFFF"/>
          </w:tcPr>
          <w:p w:rsidR="0007128B" w:rsidRPr="0007128B" w:rsidRDefault="0007128B" w:rsidP="00B87428">
            <w:pPr>
              <w:shd w:val="clear" w:color="auto" w:fill="FFFFFF"/>
              <w:autoSpaceDE w:val="0"/>
              <w:autoSpaceDN w:val="0"/>
              <w:adjustRightInd w:val="0"/>
              <w:contextualSpacing/>
              <w:jc w:val="center"/>
              <w:rPr>
                <w:rFonts w:ascii="Times New Roman" w:hAnsi="Times New Roman" w:cs="Times New Roman"/>
                <w:sz w:val="26"/>
                <w:szCs w:val="26"/>
              </w:rPr>
            </w:pPr>
            <w:r w:rsidRPr="0007128B">
              <w:rPr>
                <w:rFonts w:ascii="Times New Roman" w:hAnsi="Times New Roman" w:cs="Times New Roman"/>
                <w:sz w:val="26"/>
                <w:szCs w:val="26"/>
              </w:rPr>
              <w:t>Этап высшего спортивного мастерства</w:t>
            </w:r>
          </w:p>
        </w:tc>
        <w:tc>
          <w:tcPr>
            <w:tcW w:w="1287" w:type="dxa"/>
            <w:tcBorders>
              <w:top w:val="single" w:sz="6" w:space="0" w:color="auto"/>
              <w:left w:val="single" w:sz="6" w:space="0" w:color="auto"/>
              <w:bottom w:val="single" w:sz="6" w:space="0" w:color="auto"/>
              <w:right w:val="single" w:sz="4" w:space="0" w:color="auto"/>
            </w:tcBorders>
            <w:shd w:val="clear" w:color="auto" w:fill="FFFFFF"/>
          </w:tcPr>
          <w:p w:rsidR="0007128B" w:rsidRPr="0007128B" w:rsidRDefault="0007128B" w:rsidP="00B87428">
            <w:pPr>
              <w:shd w:val="clear" w:color="auto" w:fill="FFFFFF"/>
              <w:autoSpaceDE w:val="0"/>
              <w:autoSpaceDN w:val="0"/>
              <w:adjustRightInd w:val="0"/>
              <w:contextualSpacing/>
              <w:rPr>
                <w:rFonts w:ascii="Times New Roman" w:hAnsi="Times New Roman" w:cs="Times New Roman"/>
                <w:sz w:val="26"/>
                <w:szCs w:val="26"/>
              </w:rPr>
            </w:pPr>
            <w:r w:rsidRPr="0007128B">
              <w:rPr>
                <w:rFonts w:ascii="Times New Roman" w:hAnsi="Times New Roman" w:cs="Times New Roman"/>
                <w:sz w:val="26"/>
                <w:szCs w:val="26"/>
              </w:rPr>
              <w:t>ВП</w:t>
            </w:r>
          </w:p>
        </w:tc>
        <w:tc>
          <w:tcPr>
            <w:tcW w:w="2693" w:type="dxa"/>
            <w:gridSpan w:val="2"/>
            <w:tcBorders>
              <w:top w:val="single" w:sz="6" w:space="0" w:color="auto"/>
              <w:left w:val="single" w:sz="4" w:space="0" w:color="auto"/>
              <w:bottom w:val="single" w:sz="6" w:space="0" w:color="auto"/>
              <w:right w:val="single" w:sz="4" w:space="0" w:color="auto"/>
            </w:tcBorders>
            <w:shd w:val="clear" w:color="auto" w:fill="FFFFFF"/>
          </w:tcPr>
          <w:p w:rsidR="0007128B" w:rsidRPr="0007128B" w:rsidRDefault="0007128B" w:rsidP="00B87428">
            <w:pPr>
              <w:shd w:val="clear" w:color="auto" w:fill="FFFFFF"/>
              <w:autoSpaceDE w:val="0"/>
              <w:autoSpaceDN w:val="0"/>
              <w:adjustRightInd w:val="0"/>
              <w:contextualSpacing/>
              <w:rPr>
                <w:rFonts w:ascii="Times New Roman" w:hAnsi="Times New Roman" w:cs="Times New Roman"/>
                <w:sz w:val="26"/>
                <w:szCs w:val="26"/>
              </w:rPr>
            </w:pPr>
            <w:r w:rsidRPr="0007128B">
              <w:rPr>
                <w:rFonts w:ascii="Times New Roman" w:hAnsi="Times New Roman" w:cs="Times New Roman"/>
                <w:sz w:val="26"/>
                <w:szCs w:val="26"/>
              </w:rPr>
              <w:t>-</w:t>
            </w:r>
          </w:p>
        </w:tc>
        <w:tc>
          <w:tcPr>
            <w:tcW w:w="3118" w:type="dxa"/>
            <w:tcBorders>
              <w:top w:val="single" w:sz="6" w:space="0" w:color="auto"/>
              <w:left w:val="single" w:sz="4" w:space="0" w:color="auto"/>
              <w:bottom w:val="single" w:sz="6" w:space="0" w:color="auto"/>
              <w:right w:val="single" w:sz="6" w:space="0" w:color="auto"/>
            </w:tcBorders>
            <w:shd w:val="clear" w:color="auto" w:fill="FFFFFF"/>
          </w:tcPr>
          <w:p w:rsidR="0007128B" w:rsidRPr="0007128B" w:rsidRDefault="0007128B" w:rsidP="00B87428">
            <w:pPr>
              <w:shd w:val="clear" w:color="auto" w:fill="FFFFFF"/>
              <w:autoSpaceDE w:val="0"/>
              <w:autoSpaceDN w:val="0"/>
              <w:adjustRightInd w:val="0"/>
              <w:contextualSpacing/>
              <w:rPr>
                <w:rFonts w:ascii="Times New Roman" w:hAnsi="Times New Roman" w:cs="Times New Roman"/>
                <w:sz w:val="26"/>
                <w:szCs w:val="26"/>
              </w:rPr>
            </w:pPr>
            <w:r w:rsidRPr="0007128B">
              <w:rPr>
                <w:rFonts w:ascii="Times New Roman" w:hAnsi="Times New Roman" w:cs="Times New Roman"/>
                <w:sz w:val="26"/>
                <w:szCs w:val="26"/>
              </w:rPr>
              <w:t>-</w:t>
            </w:r>
          </w:p>
        </w:tc>
      </w:tr>
    </w:tbl>
    <w:p w:rsidR="0007128B" w:rsidRDefault="0007128B" w:rsidP="00D61F39">
      <w:pPr>
        <w:ind w:firstLine="360"/>
        <w:contextualSpacing/>
        <w:jc w:val="both"/>
        <w:rPr>
          <w:rFonts w:ascii="Times New Roman" w:hAnsi="Times New Roman" w:cs="Times New Roman"/>
          <w:color w:val="000000"/>
          <w:sz w:val="28"/>
          <w:szCs w:val="28"/>
        </w:rPr>
      </w:pPr>
    </w:p>
    <w:p w:rsidR="0007128B" w:rsidRPr="00CC1C25" w:rsidRDefault="0007128B" w:rsidP="0007128B">
      <w:pPr>
        <w:pStyle w:val="12"/>
        <w:keepNext/>
        <w:keepLines/>
        <w:shd w:val="clear" w:color="auto" w:fill="auto"/>
        <w:spacing w:after="0" w:line="276" w:lineRule="auto"/>
        <w:ind w:firstLine="708"/>
        <w:jc w:val="both"/>
        <w:rPr>
          <w:sz w:val="26"/>
          <w:szCs w:val="26"/>
        </w:rPr>
      </w:pPr>
      <w:r w:rsidRPr="00CC1C25">
        <w:rPr>
          <w:sz w:val="26"/>
          <w:szCs w:val="26"/>
        </w:rPr>
        <w:t xml:space="preserve">10. Планы медицинских, медико-биологических мероприятий и применения восстановительных средств. </w:t>
      </w:r>
    </w:p>
    <w:p w:rsidR="0007128B" w:rsidRDefault="0007128B" w:rsidP="0007128B">
      <w:pPr>
        <w:pStyle w:val="13"/>
        <w:shd w:val="clear" w:color="auto" w:fill="auto"/>
        <w:spacing w:line="276" w:lineRule="auto"/>
        <w:ind w:left="20" w:right="20" w:hanging="20"/>
        <w:jc w:val="both"/>
        <w:rPr>
          <w:sz w:val="26"/>
          <w:szCs w:val="26"/>
        </w:rPr>
      </w:pPr>
      <w:r w:rsidRPr="00CC1C25">
        <w:rPr>
          <w:sz w:val="26"/>
          <w:szCs w:val="26"/>
        </w:rPr>
        <w:t xml:space="preserve">       Тренировка и восстановление </w:t>
      </w:r>
    </w:p>
    <w:p w:rsidR="0007128B" w:rsidRPr="00CC1C25" w:rsidRDefault="0007128B" w:rsidP="0007128B">
      <w:pPr>
        <w:pStyle w:val="13"/>
        <w:shd w:val="clear" w:color="auto" w:fill="auto"/>
        <w:spacing w:line="276" w:lineRule="auto"/>
        <w:ind w:left="20" w:right="20" w:hanging="20"/>
        <w:jc w:val="both"/>
        <w:rPr>
          <w:sz w:val="26"/>
          <w:szCs w:val="26"/>
        </w:rPr>
      </w:pPr>
      <w:r w:rsidRPr="00CC1C25">
        <w:rPr>
          <w:sz w:val="26"/>
          <w:szCs w:val="26"/>
        </w:rPr>
        <w:t>- составляющие единого процесса овладения высоким спортивным мастерством. Для восстановления работоспособности необходимо использовать широкий круг средств и мероприятий с учетом возраста, спортивного стажа, квалификации и индивидуальных особенностей спортсмена, а также методические рекомендации по исполь</w:t>
      </w:r>
      <w:r w:rsidRPr="00CC1C25">
        <w:rPr>
          <w:sz w:val="26"/>
          <w:szCs w:val="26"/>
        </w:rPr>
        <w:softHyphen/>
        <w:t>зованию средств восстановления.</w:t>
      </w:r>
    </w:p>
    <w:p w:rsidR="0007128B" w:rsidRPr="00CC1C25" w:rsidRDefault="0007128B" w:rsidP="0007128B">
      <w:pPr>
        <w:pStyle w:val="13"/>
        <w:shd w:val="clear" w:color="auto" w:fill="auto"/>
        <w:spacing w:line="276" w:lineRule="auto"/>
        <w:ind w:hanging="20"/>
        <w:jc w:val="both"/>
        <w:rPr>
          <w:sz w:val="26"/>
          <w:szCs w:val="26"/>
        </w:rPr>
      </w:pPr>
      <w:r w:rsidRPr="00CC1C25">
        <w:rPr>
          <w:sz w:val="26"/>
          <w:szCs w:val="26"/>
        </w:rPr>
        <w:t>-Педагогические средства восстановления:</w:t>
      </w:r>
    </w:p>
    <w:p w:rsidR="0007128B" w:rsidRPr="00CC1C25" w:rsidRDefault="0007128B" w:rsidP="0007128B">
      <w:pPr>
        <w:pStyle w:val="13"/>
        <w:shd w:val="clear" w:color="auto" w:fill="auto"/>
        <w:tabs>
          <w:tab w:val="left" w:pos="714"/>
        </w:tabs>
        <w:spacing w:line="276" w:lineRule="auto"/>
        <w:ind w:left="20"/>
        <w:jc w:val="both"/>
        <w:rPr>
          <w:sz w:val="26"/>
          <w:szCs w:val="26"/>
        </w:rPr>
      </w:pPr>
      <w:r w:rsidRPr="00CC1C25">
        <w:rPr>
          <w:sz w:val="26"/>
          <w:szCs w:val="26"/>
        </w:rPr>
        <w:t>рациональное распределение нагрузок по этапам подготовки;</w:t>
      </w:r>
    </w:p>
    <w:p w:rsidR="0007128B" w:rsidRPr="00CC1C25" w:rsidRDefault="0007128B" w:rsidP="0007128B">
      <w:pPr>
        <w:pStyle w:val="13"/>
        <w:shd w:val="clear" w:color="auto" w:fill="auto"/>
        <w:tabs>
          <w:tab w:val="left" w:pos="714"/>
        </w:tabs>
        <w:spacing w:line="276" w:lineRule="auto"/>
        <w:ind w:left="20"/>
        <w:jc w:val="both"/>
        <w:rPr>
          <w:sz w:val="26"/>
          <w:szCs w:val="26"/>
        </w:rPr>
      </w:pPr>
      <w:r w:rsidRPr="00CC1C25">
        <w:rPr>
          <w:sz w:val="26"/>
          <w:szCs w:val="26"/>
        </w:rPr>
        <w:t>рациональное построение тренировок;</w:t>
      </w:r>
    </w:p>
    <w:p w:rsidR="0007128B" w:rsidRPr="00CC1C25" w:rsidRDefault="0007128B" w:rsidP="0007128B">
      <w:pPr>
        <w:pStyle w:val="13"/>
        <w:shd w:val="clear" w:color="auto" w:fill="auto"/>
        <w:tabs>
          <w:tab w:val="left" w:pos="714"/>
        </w:tabs>
        <w:spacing w:line="276" w:lineRule="auto"/>
        <w:ind w:left="20"/>
        <w:jc w:val="both"/>
        <w:rPr>
          <w:sz w:val="26"/>
          <w:szCs w:val="26"/>
        </w:rPr>
      </w:pPr>
      <w:r w:rsidRPr="00CC1C25">
        <w:rPr>
          <w:sz w:val="26"/>
          <w:szCs w:val="26"/>
        </w:rPr>
        <w:t>постепенное возрастание тренировочных нагрузок по объему и интенсивности;</w:t>
      </w:r>
    </w:p>
    <w:p w:rsidR="0007128B" w:rsidRPr="00CC1C25" w:rsidRDefault="0007128B" w:rsidP="0007128B">
      <w:pPr>
        <w:pStyle w:val="13"/>
        <w:shd w:val="clear" w:color="auto" w:fill="auto"/>
        <w:tabs>
          <w:tab w:val="left" w:pos="710"/>
        </w:tabs>
        <w:spacing w:line="276" w:lineRule="auto"/>
        <w:ind w:left="20"/>
        <w:jc w:val="both"/>
        <w:rPr>
          <w:sz w:val="26"/>
          <w:szCs w:val="26"/>
        </w:rPr>
      </w:pPr>
      <w:r w:rsidRPr="00CC1C25">
        <w:rPr>
          <w:sz w:val="26"/>
          <w:szCs w:val="26"/>
        </w:rPr>
        <w:t>разнообразие средств и методов тренировки;</w:t>
      </w:r>
    </w:p>
    <w:p w:rsidR="0007128B" w:rsidRPr="00CC1C25" w:rsidRDefault="0007128B" w:rsidP="0007128B">
      <w:pPr>
        <w:pStyle w:val="13"/>
        <w:shd w:val="clear" w:color="auto" w:fill="auto"/>
        <w:tabs>
          <w:tab w:val="left" w:pos="714"/>
        </w:tabs>
        <w:spacing w:line="276" w:lineRule="auto"/>
        <w:ind w:left="20"/>
        <w:jc w:val="both"/>
        <w:rPr>
          <w:sz w:val="26"/>
          <w:szCs w:val="26"/>
        </w:rPr>
      </w:pPr>
      <w:r w:rsidRPr="00CC1C25">
        <w:rPr>
          <w:sz w:val="26"/>
          <w:szCs w:val="26"/>
        </w:rPr>
        <w:t>переключение с одного вида спортивной деятельности на другой</w:t>
      </w:r>
    </w:p>
    <w:p w:rsidR="0007128B" w:rsidRPr="00CC1C25" w:rsidRDefault="0007128B" w:rsidP="0007128B">
      <w:pPr>
        <w:pStyle w:val="13"/>
        <w:shd w:val="clear" w:color="auto" w:fill="auto"/>
        <w:tabs>
          <w:tab w:val="left" w:pos="714"/>
        </w:tabs>
        <w:spacing w:line="276" w:lineRule="auto"/>
        <w:ind w:left="20"/>
        <w:jc w:val="both"/>
        <w:rPr>
          <w:sz w:val="26"/>
          <w:szCs w:val="26"/>
        </w:rPr>
      </w:pPr>
      <w:r w:rsidRPr="00CC1C25">
        <w:rPr>
          <w:sz w:val="26"/>
          <w:szCs w:val="26"/>
        </w:rPr>
        <w:t>чередование тренировочных нагрузок различного объема и интенсивности;</w:t>
      </w:r>
    </w:p>
    <w:p w:rsidR="0007128B" w:rsidRPr="00CC1C25" w:rsidRDefault="0007128B" w:rsidP="0007128B">
      <w:pPr>
        <w:pStyle w:val="13"/>
        <w:shd w:val="clear" w:color="auto" w:fill="auto"/>
        <w:tabs>
          <w:tab w:val="left" w:pos="714"/>
        </w:tabs>
        <w:spacing w:line="276" w:lineRule="auto"/>
        <w:ind w:left="20"/>
        <w:jc w:val="both"/>
        <w:rPr>
          <w:sz w:val="26"/>
          <w:szCs w:val="26"/>
        </w:rPr>
      </w:pPr>
      <w:r w:rsidRPr="00CC1C25">
        <w:rPr>
          <w:sz w:val="26"/>
          <w:szCs w:val="26"/>
        </w:rPr>
        <w:t>изменение характера пауз отдыха, их продолжительности;</w:t>
      </w:r>
    </w:p>
    <w:p w:rsidR="0007128B" w:rsidRPr="00CC1C25" w:rsidRDefault="0007128B" w:rsidP="0007128B">
      <w:pPr>
        <w:pStyle w:val="13"/>
        <w:shd w:val="clear" w:color="auto" w:fill="auto"/>
        <w:tabs>
          <w:tab w:val="left" w:pos="719"/>
        </w:tabs>
        <w:spacing w:line="276" w:lineRule="auto"/>
        <w:ind w:left="20"/>
        <w:jc w:val="both"/>
        <w:rPr>
          <w:sz w:val="26"/>
          <w:szCs w:val="26"/>
        </w:rPr>
      </w:pPr>
      <w:r w:rsidRPr="00CC1C25">
        <w:rPr>
          <w:sz w:val="26"/>
          <w:szCs w:val="26"/>
        </w:rPr>
        <w:t>чередование тренировочных дней и дней отдыха;</w:t>
      </w:r>
    </w:p>
    <w:p w:rsidR="0007128B" w:rsidRPr="00CC1C25" w:rsidRDefault="0007128B" w:rsidP="0007128B">
      <w:pPr>
        <w:pStyle w:val="13"/>
        <w:shd w:val="clear" w:color="auto" w:fill="auto"/>
        <w:tabs>
          <w:tab w:val="left" w:pos="735"/>
        </w:tabs>
        <w:spacing w:line="276" w:lineRule="auto"/>
        <w:ind w:right="20"/>
        <w:jc w:val="both"/>
        <w:rPr>
          <w:sz w:val="26"/>
          <w:szCs w:val="26"/>
        </w:rPr>
      </w:pPr>
      <w:r w:rsidRPr="00CC1C25">
        <w:rPr>
          <w:sz w:val="26"/>
          <w:szCs w:val="26"/>
        </w:rPr>
        <w:t>оптимальное соотношение нагрузок и отдыха на отдельной тренировке и в отдельном недельном цикле;</w:t>
      </w:r>
    </w:p>
    <w:p w:rsidR="0007128B" w:rsidRPr="00CC1C25" w:rsidRDefault="0007128B" w:rsidP="0007128B">
      <w:pPr>
        <w:pStyle w:val="13"/>
        <w:shd w:val="clear" w:color="auto" w:fill="auto"/>
        <w:tabs>
          <w:tab w:val="left" w:pos="719"/>
        </w:tabs>
        <w:spacing w:line="276" w:lineRule="auto"/>
        <w:ind w:left="20"/>
        <w:jc w:val="both"/>
        <w:rPr>
          <w:sz w:val="26"/>
          <w:szCs w:val="26"/>
        </w:rPr>
      </w:pPr>
      <w:r w:rsidRPr="00CC1C25">
        <w:rPr>
          <w:sz w:val="26"/>
          <w:szCs w:val="26"/>
        </w:rPr>
        <w:t>оптимальное соотношение нагрузок и отдыха на этапах годичного цикла;</w:t>
      </w:r>
    </w:p>
    <w:p w:rsidR="0007128B" w:rsidRPr="00CC1C25" w:rsidRDefault="0007128B" w:rsidP="0007128B">
      <w:pPr>
        <w:pStyle w:val="13"/>
        <w:shd w:val="clear" w:color="auto" w:fill="auto"/>
        <w:tabs>
          <w:tab w:val="left" w:pos="719"/>
        </w:tabs>
        <w:spacing w:line="276" w:lineRule="auto"/>
        <w:ind w:left="20"/>
        <w:jc w:val="both"/>
        <w:rPr>
          <w:sz w:val="26"/>
          <w:szCs w:val="26"/>
        </w:rPr>
      </w:pPr>
      <w:r w:rsidRPr="00CC1C25">
        <w:rPr>
          <w:sz w:val="26"/>
          <w:szCs w:val="26"/>
        </w:rPr>
        <w:t>оптимальное соотношение тренировочных и соревновательных нагрузок;</w:t>
      </w:r>
    </w:p>
    <w:p w:rsidR="0007128B" w:rsidRPr="00CC1C25" w:rsidRDefault="0007128B" w:rsidP="0007128B">
      <w:pPr>
        <w:pStyle w:val="13"/>
        <w:shd w:val="clear" w:color="auto" w:fill="auto"/>
        <w:tabs>
          <w:tab w:val="left" w:pos="714"/>
        </w:tabs>
        <w:spacing w:line="276" w:lineRule="auto"/>
        <w:ind w:left="20"/>
        <w:jc w:val="both"/>
        <w:rPr>
          <w:sz w:val="26"/>
          <w:szCs w:val="26"/>
        </w:rPr>
      </w:pPr>
      <w:r w:rsidRPr="00CC1C25">
        <w:rPr>
          <w:sz w:val="26"/>
          <w:szCs w:val="26"/>
        </w:rPr>
        <w:t>упражнения для активного отдыха и расслабления;</w:t>
      </w:r>
    </w:p>
    <w:p w:rsidR="0007128B" w:rsidRPr="00CC1C25" w:rsidRDefault="0007128B" w:rsidP="0007128B">
      <w:pPr>
        <w:pStyle w:val="13"/>
        <w:shd w:val="clear" w:color="auto" w:fill="auto"/>
        <w:tabs>
          <w:tab w:val="left" w:pos="714"/>
        </w:tabs>
        <w:spacing w:line="276" w:lineRule="auto"/>
        <w:ind w:left="20"/>
        <w:jc w:val="both"/>
        <w:rPr>
          <w:sz w:val="26"/>
          <w:szCs w:val="26"/>
        </w:rPr>
      </w:pPr>
      <w:r w:rsidRPr="00CC1C25">
        <w:rPr>
          <w:sz w:val="26"/>
          <w:szCs w:val="26"/>
        </w:rPr>
        <w:t>корригирующие упражнения для позвоночника;</w:t>
      </w:r>
    </w:p>
    <w:p w:rsidR="0007128B" w:rsidRPr="00CC1C25" w:rsidRDefault="0007128B" w:rsidP="0007128B">
      <w:pPr>
        <w:pStyle w:val="13"/>
        <w:shd w:val="clear" w:color="auto" w:fill="auto"/>
        <w:tabs>
          <w:tab w:val="left" w:pos="714"/>
        </w:tabs>
        <w:spacing w:line="276" w:lineRule="auto"/>
        <w:ind w:left="20"/>
        <w:jc w:val="both"/>
        <w:rPr>
          <w:sz w:val="26"/>
          <w:szCs w:val="26"/>
        </w:rPr>
      </w:pPr>
      <w:r w:rsidRPr="00CC1C25">
        <w:rPr>
          <w:sz w:val="26"/>
          <w:szCs w:val="26"/>
        </w:rPr>
        <w:t>дни профилактического отдыха.</w:t>
      </w:r>
    </w:p>
    <w:p w:rsidR="0007128B" w:rsidRPr="00CC1C25" w:rsidRDefault="0007128B" w:rsidP="0007128B">
      <w:pPr>
        <w:pStyle w:val="13"/>
        <w:shd w:val="clear" w:color="auto" w:fill="auto"/>
        <w:tabs>
          <w:tab w:val="left" w:pos="902"/>
        </w:tabs>
        <w:spacing w:line="276" w:lineRule="auto"/>
        <w:ind w:left="20" w:hanging="20"/>
        <w:jc w:val="both"/>
        <w:rPr>
          <w:sz w:val="26"/>
          <w:szCs w:val="26"/>
        </w:rPr>
      </w:pPr>
      <w:r w:rsidRPr="00CC1C25">
        <w:rPr>
          <w:sz w:val="26"/>
          <w:szCs w:val="26"/>
        </w:rPr>
        <w:t>- Психологические средства восстановления:</w:t>
      </w:r>
    </w:p>
    <w:p w:rsidR="0007128B" w:rsidRPr="00CC1C25" w:rsidRDefault="0007128B" w:rsidP="0007128B">
      <w:pPr>
        <w:pStyle w:val="13"/>
        <w:shd w:val="clear" w:color="auto" w:fill="auto"/>
        <w:spacing w:line="276" w:lineRule="auto"/>
        <w:ind w:left="20" w:hanging="20"/>
        <w:jc w:val="both"/>
        <w:rPr>
          <w:sz w:val="26"/>
          <w:szCs w:val="26"/>
        </w:rPr>
      </w:pPr>
      <w:r w:rsidRPr="00CC1C25">
        <w:rPr>
          <w:sz w:val="26"/>
          <w:szCs w:val="26"/>
        </w:rPr>
        <w:t>-создание положительного эмоционального фона тренировки;</w:t>
      </w:r>
    </w:p>
    <w:p w:rsidR="0007128B" w:rsidRPr="00CC1C25" w:rsidRDefault="0007128B" w:rsidP="0007128B">
      <w:pPr>
        <w:pStyle w:val="13"/>
        <w:shd w:val="clear" w:color="auto" w:fill="auto"/>
        <w:tabs>
          <w:tab w:val="left" w:pos="719"/>
        </w:tabs>
        <w:spacing w:line="276" w:lineRule="auto"/>
        <w:ind w:left="20"/>
        <w:jc w:val="both"/>
        <w:rPr>
          <w:sz w:val="26"/>
          <w:szCs w:val="26"/>
        </w:rPr>
      </w:pPr>
      <w:r w:rsidRPr="00CC1C25">
        <w:rPr>
          <w:sz w:val="26"/>
          <w:szCs w:val="26"/>
        </w:rPr>
        <w:lastRenderedPageBreak/>
        <w:t>переключение внимания, мыслей, отвлекающие мероприятия;</w:t>
      </w:r>
    </w:p>
    <w:p w:rsidR="0007128B" w:rsidRPr="00CC1C25" w:rsidRDefault="0007128B" w:rsidP="0007128B">
      <w:pPr>
        <w:pStyle w:val="13"/>
        <w:shd w:val="clear" w:color="auto" w:fill="auto"/>
        <w:tabs>
          <w:tab w:val="left" w:pos="719"/>
        </w:tabs>
        <w:spacing w:line="276" w:lineRule="auto"/>
        <w:ind w:left="20"/>
        <w:jc w:val="both"/>
        <w:rPr>
          <w:sz w:val="26"/>
          <w:szCs w:val="26"/>
        </w:rPr>
      </w:pPr>
      <w:r w:rsidRPr="00CC1C25">
        <w:rPr>
          <w:sz w:val="26"/>
          <w:szCs w:val="26"/>
        </w:rPr>
        <w:t>внушение;</w:t>
      </w:r>
    </w:p>
    <w:p w:rsidR="0007128B" w:rsidRPr="00CC1C25" w:rsidRDefault="0007128B" w:rsidP="0007128B">
      <w:pPr>
        <w:pStyle w:val="13"/>
        <w:shd w:val="clear" w:color="auto" w:fill="auto"/>
        <w:tabs>
          <w:tab w:val="left" w:pos="714"/>
        </w:tabs>
        <w:spacing w:line="276" w:lineRule="auto"/>
        <w:ind w:left="20"/>
        <w:jc w:val="both"/>
        <w:rPr>
          <w:sz w:val="26"/>
          <w:szCs w:val="26"/>
        </w:rPr>
      </w:pPr>
      <w:r w:rsidRPr="00CC1C25">
        <w:rPr>
          <w:sz w:val="26"/>
          <w:szCs w:val="26"/>
        </w:rPr>
        <w:t>психорегулирующая тренировка.</w:t>
      </w:r>
    </w:p>
    <w:p w:rsidR="0007128B" w:rsidRPr="00CC1C25" w:rsidRDefault="0007128B" w:rsidP="0007128B">
      <w:pPr>
        <w:pStyle w:val="13"/>
        <w:shd w:val="clear" w:color="auto" w:fill="auto"/>
        <w:tabs>
          <w:tab w:val="left" w:pos="902"/>
        </w:tabs>
        <w:spacing w:line="276" w:lineRule="auto"/>
        <w:ind w:left="20" w:hanging="20"/>
        <w:jc w:val="both"/>
        <w:rPr>
          <w:sz w:val="26"/>
          <w:szCs w:val="26"/>
        </w:rPr>
      </w:pPr>
      <w:r w:rsidRPr="00CC1C25">
        <w:rPr>
          <w:sz w:val="26"/>
          <w:szCs w:val="26"/>
        </w:rPr>
        <w:t>-К медико-биологическим средствам восстановления относятся следующие:</w:t>
      </w:r>
    </w:p>
    <w:p w:rsidR="0007128B" w:rsidRPr="00CC1C25" w:rsidRDefault="0007128B" w:rsidP="0007128B">
      <w:pPr>
        <w:pStyle w:val="13"/>
        <w:shd w:val="clear" w:color="auto" w:fill="auto"/>
        <w:tabs>
          <w:tab w:val="left" w:pos="830"/>
        </w:tabs>
        <w:spacing w:line="276" w:lineRule="auto"/>
        <w:ind w:left="20" w:hanging="20"/>
        <w:jc w:val="both"/>
        <w:rPr>
          <w:sz w:val="26"/>
          <w:szCs w:val="26"/>
        </w:rPr>
      </w:pPr>
      <w:r w:rsidRPr="00CC1C25">
        <w:rPr>
          <w:sz w:val="26"/>
          <w:szCs w:val="26"/>
        </w:rPr>
        <w:t>а) гигиенические средства:</w:t>
      </w:r>
    </w:p>
    <w:p w:rsidR="0007128B" w:rsidRPr="00CC1C25" w:rsidRDefault="0007128B" w:rsidP="0007128B">
      <w:pPr>
        <w:pStyle w:val="13"/>
        <w:shd w:val="clear" w:color="auto" w:fill="auto"/>
        <w:tabs>
          <w:tab w:val="left" w:pos="714"/>
        </w:tabs>
        <w:spacing w:line="276" w:lineRule="auto"/>
        <w:ind w:left="20"/>
        <w:jc w:val="both"/>
        <w:rPr>
          <w:sz w:val="26"/>
          <w:szCs w:val="26"/>
        </w:rPr>
      </w:pPr>
      <w:r w:rsidRPr="00CC1C25">
        <w:rPr>
          <w:sz w:val="26"/>
          <w:szCs w:val="26"/>
        </w:rPr>
        <w:t>водные процедуры закаливающего характера;</w:t>
      </w:r>
    </w:p>
    <w:p w:rsidR="0007128B" w:rsidRPr="00CC1C25" w:rsidRDefault="0007128B" w:rsidP="0007128B">
      <w:pPr>
        <w:pStyle w:val="13"/>
        <w:shd w:val="clear" w:color="auto" w:fill="auto"/>
        <w:tabs>
          <w:tab w:val="left" w:pos="710"/>
        </w:tabs>
        <w:spacing w:line="276" w:lineRule="auto"/>
        <w:ind w:left="20"/>
        <w:jc w:val="both"/>
        <w:rPr>
          <w:sz w:val="26"/>
          <w:szCs w:val="26"/>
        </w:rPr>
      </w:pPr>
      <w:r w:rsidRPr="00CC1C25">
        <w:rPr>
          <w:sz w:val="26"/>
          <w:szCs w:val="26"/>
        </w:rPr>
        <w:t>душ, теплые ванны;</w:t>
      </w:r>
    </w:p>
    <w:p w:rsidR="0007128B" w:rsidRPr="00CC1C25" w:rsidRDefault="0007128B" w:rsidP="0007128B">
      <w:pPr>
        <w:pStyle w:val="13"/>
        <w:shd w:val="clear" w:color="auto" w:fill="auto"/>
        <w:tabs>
          <w:tab w:val="left" w:pos="714"/>
        </w:tabs>
        <w:spacing w:line="276" w:lineRule="auto"/>
        <w:ind w:left="20"/>
        <w:jc w:val="both"/>
        <w:rPr>
          <w:sz w:val="26"/>
          <w:szCs w:val="26"/>
        </w:rPr>
      </w:pPr>
      <w:r w:rsidRPr="00CC1C25">
        <w:rPr>
          <w:sz w:val="26"/>
          <w:szCs w:val="26"/>
        </w:rPr>
        <w:t>прогулки на свежем воздухе;</w:t>
      </w:r>
    </w:p>
    <w:p w:rsidR="0007128B" w:rsidRPr="00CC1C25" w:rsidRDefault="0007128B" w:rsidP="0007128B">
      <w:pPr>
        <w:pStyle w:val="13"/>
        <w:shd w:val="clear" w:color="auto" w:fill="auto"/>
        <w:tabs>
          <w:tab w:val="left" w:pos="714"/>
        </w:tabs>
        <w:spacing w:line="276" w:lineRule="auto"/>
        <w:ind w:left="20"/>
        <w:jc w:val="both"/>
        <w:rPr>
          <w:sz w:val="26"/>
          <w:szCs w:val="26"/>
        </w:rPr>
      </w:pPr>
      <w:r w:rsidRPr="00CC1C25">
        <w:rPr>
          <w:sz w:val="26"/>
          <w:szCs w:val="26"/>
        </w:rPr>
        <w:t>рациональные режимы дня и сна, питания;</w:t>
      </w:r>
    </w:p>
    <w:p w:rsidR="0007128B" w:rsidRPr="00CC1C25" w:rsidRDefault="0007128B" w:rsidP="0007128B">
      <w:pPr>
        <w:pStyle w:val="13"/>
        <w:shd w:val="clear" w:color="auto" w:fill="auto"/>
        <w:spacing w:line="276" w:lineRule="auto"/>
        <w:ind w:left="20" w:hanging="20"/>
        <w:jc w:val="both"/>
        <w:rPr>
          <w:sz w:val="26"/>
          <w:szCs w:val="26"/>
        </w:rPr>
      </w:pPr>
      <w:r w:rsidRPr="00CC1C25">
        <w:rPr>
          <w:sz w:val="26"/>
          <w:szCs w:val="26"/>
        </w:rPr>
        <w:t>-витаминизация;</w:t>
      </w:r>
    </w:p>
    <w:p w:rsidR="0007128B" w:rsidRPr="00CC1C25" w:rsidRDefault="0007128B" w:rsidP="0007128B">
      <w:pPr>
        <w:pStyle w:val="13"/>
        <w:shd w:val="clear" w:color="auto" w:fill="auto"/>
        <w:tabs>
          <w:tab w:val="left" w:pos="710"/>
        </w:tabs>
        <w:spacing w:line="276" w:lineRule="auto"/>
        <w:ind w:left="20"/>
        <w:jc w:val="both"/>
        <w:rPr>
          <w:sz w:val="26"/>
          <w:szCs w:val="26"/>
        </w:rPr>
      </w:pPr>
      <w:r w:rsidRPr="00CC1C25">
        <w:rPr>
          <w:sz w:val="26"/>
          <w:szCs w:val="26"/>
        </w:rPr>
        <w:t>тренировки в благоприятное время суток;</w:t>
      </w:r>
    </w:p>
    <w:p w:rsidR="0007128B" w:rsidRPr="00CC1C25" w:rsidRDefault="0007128B" w:rsidP="0007128B">
      <w:pPr>
        <w:pStyle w:val="13"/>
        <w:shd w:val="clear" w:color="auto" w:fill="auto"/>
        <w:tabs>
          <w:tab w:val="left" w:pos="844"/>
        </w:tabs>
        <w:spacing w:line="276" w:lineRule="auto"/>
        <w:ind w:left="20" w:hanging="20"/>
        <w:jc w:val="both"/>
        <w:rPr>
          <w:sz w:val="26"/>
          <w:szCs w:val="26"/>
        </w:rPr>
      </w:pPr>
      <w:r w:rsidRPr="00CC1C25">
        <w:rPr>
          <w:sz w:val="26"/>
          <w:szCs w:val="26"/>
        </w:rPr>
        <w:t>б) физиотерапевтические средства:</w:t>
      </w:r>
    </w:p>
    <w:p w:rsidR="0007128B" w:rsidRPr="00CC1C25" w:rsidRDefault="0007128B" w:rsidP="0007128B">
      <w:pPr>
        <w:pStyle w:val="13"/>
        <w:shd w:val="clear" w:color="auto" w:fill="auto"/>
        <w:tabs>
          <w:tab w:val="left" w:pos="754"/>
        </w:tabs>
        <w:spacing w:line="276" w:lineRule="auto"/>
        <w:ind w:right="20"/>
        <w:jc w:val="both"/>
        <w:rPr>
          <w:sz w:val="26"/>
          <w:szCs w:val="26"/>
        </w:rPr>
      </w:pPr>
      <w:r w:rsidRPr="00CC1C25">
        <w:rPr>
          <w:sz w:val="26"/>
          <w:szCs w:val="26"/>
        </w:rPr>
        <w:t>-душ: теплый (успокаивающий) при температуре 36-38° и продолжительности 12-15 мин; --прохладный, контрастный и вибрационный (тонизирующие) при температуре 23-28° и продолжительности 2-3 мин;</w:t>
      </w:r>
    </w:p>
    <w:p w:rsidR="0007128B" w:rsidRPr="00CC1C25" w:rsidRDefault="0007128B" w:rsidP="0007128B">
      <w:pPr>
        <w:pStyle w:val="13"/>
        <w:shd w:val="clear" w:color="auto" w:fill="auto"/>
        <w:spacing w:line="276" w:lineRule="auto"/>
        <w:ind w:left="20" w:hanging="20"/>
        <w:jc w:val="both"/>
        <w:rPr>
          <w:sz w:val="26"/>
          <w:szCs w:val="26"/>
        </w:rPr>
      </w:pPr>
      <w:r w:rsidRPr="00CC1C25">
        <w:rPr>
          <w:sz w:val="26"/>
          <w:szCs w:val="26"/>
        </w:rPr>
        <w:t>-ванны: хвойные, жемчужные, солевые;</w:t>
      </w:r>
    </w:p>
    <w:p w:rsidR="0007128B" w:rsidRPr="00CC1C25" w:rsidRDefault="0007128B" w:rsidP="0007128B">
      <w:pPr>
        <w:pStyle w:val="13"/>
        <w:shd w:val="clear" w:color="auto" w:fill="auto"/>
        <w:tabs>
          <w:tab w:val="left" w:pos="726"/>
        </w:tabs>
        <w:spacing w:line="276" w:lineRule="auto"/>
        <w:ind w:right="20"/>
        <w:jc w:val="both"/>
        <w:rPr>
          <w:sz w:val="26"/>
          <w:szCs w:val="26"/>
        </w:rPr>
      </w:pPr>
      <w:r w:rsidRPr="00CC1C25">
        <w:rPr>
          <w:sz w:val="26"/>
          <w:szCs w:val="26"/>
        </w:rPr>
        <w:t>-бани 1-2 раза в неделю: парная или суховоздушная при температуре 80-90°, 2-3 захода по 5-7 мин (исключая предсоревновательный и соревновательный микроциклы);</w:t>
      </w:r>
    </w:p>
    <w:p w:rsidR="0007128B" w:rsidRPr="00CC1C25" w:rsidRDefault="0007128B" w:rsidP="0007128B">
      <w:pPr>
        <w:pStyle w:val="13"/>
        <w:shd w:val="clear" w:color="auto" w:fill="auto"/>
        <w:tabs>
          <w:tab w:val="left" w:pos="719"/>
        </w:tabs>
        <w:spacing w:line="276" w:lineRule="auto"/>
        <w:ind w:left="20"/>
        <w:jc w:val="both"/>
        <w:rPr>
          <w:sz w:val="26"/>
          <w:szCs w:val="26"/>
        </w:rPr>
      </w:pPr>
      <w:r w:rsidRPr="00CC1C25">
        <w:rPr>
          <w:sz w:val="26"/>
          <w:szCs w:val="26"/>
        </w:rPr>
        <w:t>-ультрафиолетовое облучение;</w:t>
      </w:r>
    </w:p>
    <w:p w:rsidR="0007128B" w:rsidRPr="00CC1C25" w:rsidRDefault="0007128B" w:rsidP="0007128B">
      <w:pPr>
        <w:pStyle w:val="13"/>
        <w:shd w:val="clear" w:color="auto" w:fill="auto"/>
        <w:tabs>
          <w:tab w:val="left" w:pos="719"/>
        </w:tabs>
        <w:spacing w:line="276" w:lineRule="auto"/>
        <w:ind w:left="20"/>
        <w:jc w:val="both"/>
        <w:rPr>
          <w:sz w:val="26"/>
          <w:szCs w:val="26"/>
        </w:rPr>
      </w:pPr>
      <w:r w:rsidRPr="00CC1C25">
        <w:rPr>
          <w:sz w:val="26"/>
          <w:szCs w:val="26"/>
        </w:rPr>
        <w:t>-аэронизаций, кислородотерапия;</w:t>
      </w:r>
    </w:p>
    <w:p w:rsidR="0007128B" w:rsidRPr="00CC1C25" w:rsidRDefault="0007128B" w:rsidP="0007128B">
      <w:pPr>
        <w:pStyle w:val="13"/>
        <w:shd w:val="clear" w:color="auto" w:fill="auto"/>
        <w:tabs>
          <w:tab w:val="left" w:pos="719"/>
        </w:tabs>
        <w:spacing w:line="276" w:lineRule="auto"/>
        <w:ind w:left="20"/>
        <w:jc w:val="both"/>
        <w:rPr>
          <w:sz w:val="26"/>
          <w:szCs w:val="26"/>
        </w:rPr>
      </w:pPr>
      <w:r w:rsidRPr="00CC1C25">
        <w:rPr>
          <w:sz w:val="26"/>
          <w:szCs w:val="26"/>
        </w:rPr>
        <w:t>-массаж, массаж с растирками, самомассаж.</w:t>
      </w:r>
    </w:p>
    <w:p w:rsidR="0006081F" w:rsidRPr="0006081F" w:rsidRDefault="0007128B" w:rsidP="00D61F39">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Медицинский контроль за состоянием здоровья спортсменов осуществляется специалистами врачебно-физкультурного диспансера не менее 2-х раз в год. Углубленные медицинские обследования для спортсменов сборных команд Российской Федерации и их резервного состава проводятся по отдельным программам проведения УМО. Контроль за уровнем физической работоспособности и функционального состояния организма спортсмена проводится в рамках этапного комплексного обследования для определения потенциальных возможностей спортсмена, динамики уровня тренированности, соответствия выполняемых тренировочных и соревновательных нагрузок функциональным возможностям организма. При подготовке спортсменов важным аспектом является психофизическая подготовка. </w:t>
      </w:r>
    </w:p>
    <w:p w:rsidR="0006081F" w:rsidRPr="0006081F" w:rsidRDefault="0007128B" w:rsidP="00D61F39">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Программой устанавливается комплекс действий и приемов, осуществляемых в условиях тренировок и соревнований, которые связаны со значительными психическими и физическими напряжениями, формирующие основные психологические качества спортсмена: </w:t>
      </w:r>
    </w:p>
    <w:p w:rsidR="0006081F" w:rsidRPr="0006081F" w:rsidRDefault="0007128B" w:rsidP="00D61F39">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уверенность в своих действиях, четкое представление о своих возможностях и способность предельно мобилизовать их в условиях соревновательной борьбы; </w:t>
      </w:r>
    </w:p>
    <w:p w:rsidR="0006081F" w:rsidRPr="0006081F" w:rsidRDefault="0007128B" w:rsidP="00D61F39">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развитая способность к проявлению волевых качеств; </w:t>
      </w:r>
    </w:p>
    <w:p w:rsidR="0006081F" w:rsidRPr="0006081F" w:rsidRDefault="0007128B" w:rsidP="00D61F39">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устойчивость спортсмена к стрессовым ситуациям тренировочной и соревновательной деятельности; • способность психической регуляции движений, обеспечению эффективной мышечной координации; </w:t>
      </w:r>
    </w:p>
    <w:p w:rsidR="0006081F" w:rsidRPr="0006081F" w:rsidRDefault="0007128B" w:rsidP="00D61F39">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развитие наглядно-образной памяти, наглядно-образного мышления, распределения внимания, </w:t>
      </w:r>
    </w:p>
    <w:p w:rsidR="0007128B" w:rsidRPr="0006081F" w:rsidRDefault="0007128B" w:rsidP="00D61F39">
      <w:pPr>
        <w:ind w:firstLine="360"/>
        <w:contextualSpacing/>
        <w:jc w:val="both"/>
        <w:rPr>
          <w:rFonts w:ascii="Times New Roman" w:hAnsi="Times New Roman" w:cs="Times New Roman"/>
          <w:color w:val="000000"/>
          <w:sz w:val="26"/>
          <w:szCs w:val="26"/>
        </w:rPr>
      </w:pPr>
      <w:r w:rsidRPr="0006081F">
        <w:rPr>
          <w:rFonts w:ascii="Times New Roman" w:hAnsi="Times New Roman" w:cs="Times New Roman"/>
          <w:sz w:val="26"/>
          <w:szCs w:val="26"/>
        </w:rPr>
        <w:lastRenderedPageBreak/>
        <w:t>• способность воспринимать, организовывать и перерабатывать информацию в условиях дефицита времени. Комплектование групп спортивной подготовки, а также планирование тренировочных занятий (по объему и интенсивности тренировочных нагрузок разной направленности) осуществляются в соответствии с возрастными особенностями развития. Занятия с подростками и юношами следует проводить с учетом возрастных особенностей. У юношей 10-14 лет хорошо поддаются развитию быстрота, ловкость, гибкость, в 15-16 лет – сила. В этот период у юношей появляются способности к выполнению скоростно-силовых упражнений. В 16-18 лет легче усваиваются упражнения, требующие значительной силы и скорости, создаются предпосылки для целенаправленного развития выносливости.</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План применения восстановительных средств в волейболе по этапам подготовки</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1. Этап начальной подготовки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Цель: естественное восстановление, формирование базовых навыков гигиены и режима. Педагогические средства: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чередование тренировочных дней и дней отдыха;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постепенное увеличение объёма и интенсивности занятий (от простого к сложному);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занятия в игровой форме;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рациональное сочетание игр и упражнений с интервалами отдыха;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эмоциональность занятий за счёт подвижных игр и эстафет.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Гигиенические средства: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соблюдение режима дня;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гигиенический душ после тренировки;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тёплые ванны;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закаливающие водные процедуры;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прогулки на свежем воздухе. Психологические средства: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создание позитивной атмосферы на тренировках;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игровые методы снижения эмоционального напряжения. Медико-биологические средства: не применяются (восстановление естественным путём).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2. Тренировочный этап Цель: комплексное восстановление с использованием всех групп средств. Педагогические средства: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оптимальное соотношение нагрузок и отдыха в отдельном занятии и на этапах подготовки;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вариативность тренировочных нагрузок;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включение восстановительных микроциклов. Гигиенические средства: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режим дня (достаточный сон — 8–9часов);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уход за телом, одеждой, обувью;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сбалансированное питание (повышенное содержание углеводов и белков);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питьевой режим (восполнение жидкости до, во время и после тренировки);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закаливание. Психологические средства: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аутогенная психорегулирующая тренировка;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специальные дыхательные упражнения;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внушение и мотивирующие беседы с тренером;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техники релаксации;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отвлекающие беседы и мероприятия. Медико-биологические средства (под наблюдением врача):</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lastRenderedPageBreak/>
        <w:t xml:space="preserve"> • витаминизация (особенно в зимне-весенний период);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гидротерапия (контрастный душ, тёплые ванны);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общий массаж (1–2раза в неделю);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сауна или русская баня (1раз в неделю);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физиотерапия по показаниям (ионофорез, гальванизация).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Ограничения: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не более одной физиотерапевтической процедуры за сеанс;</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 не более одного сеанса в день;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массаж, сауна, ванны — не чаще 1–2раз в неделю.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3. Этап совершенствования спортивного мастерства Цель: поддержание высокой работоспособности, профилактика переутомления и травм.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Педагогические средства: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переключение с одного вида деятельности на другой;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чередование нагрузок разного объёма и интенсивности в соответствии с микроциклами;</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 восстановительные микроциклы после пиковых нагрузок;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индивидуализация тренировочного процесса. Гигиенические средства: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оптимальные условия окружающей среды (чистый воздух, комфортная температура);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личная гигиена;</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 отказ от вредных привычек;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строгий режим дня и питания;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контроль водного баланса. Психологические средства: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аутогенная тренировка;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психорегулирующая тренировка;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самовнушение и самоприказы;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дыхательные техники для релаксации;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беседы с психологом для коррекции предстартового волнения.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Медико-биологические средства (по назначению врача):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витаминизация пищи и курсовый приём витаминных комплексов (20–30дней с перерывами 1–2недели);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гидротерапия (контрастные души, минеральные ванны);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спортивный массаж (глубокий, восстановительный); </w:t>
      </w:r>
    </w:p>
    <w:p w:rsidR="0006081F" w:rsidRPr="0006081F" w:rsidRDefault="0006081F" w:rsidP="0006081F">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физиотерапия (лазеротерапия, магнитотерапия, электростимуляция); </w:t>
      </w:r>
    </w:p>
    <w:p w:rsidR="0007128B" w:rsidRPr="0006081F" w:rsidRDefault="0006081F" w:rsidP="0006081F">
      <w:pPr>
        <w:ind w:firstLine="360"/>
        <w:contextualSpacing/>
        <w:jc w:val="both"/>
        <w:rPr>
          <w:rFonts w:ascii="Times New Roman" w:hAnsi="Times New Roman" w:cs="Times New Roman"/>
          <w:color w:val="000000"/>
          <w:sz w:val="26"/>
          <w:szCs w:val="26"/>
        </w:rPr>
      </w:pPr>
      <w:r w:rsidRPr="0006081F">
        <w:rPr>
          <w:rFonts w:ascii="Times New Roman" w:hAnsi="Times New Roman" w:cs="Times New Roman"/>
          <w:sz w:val="26"/>
          <w:szCs w:val="26"/>
        </w:rPr>
        <w:t>• баня/сауна (1–2раза в неделю).</w:t>
      </w:r>
    </w:p>
    <w:p w:rsidR="0006081F" w:rsidRPr="0006081F" w:rsidRDefault="0006081F" w:rsidP="00D61F39">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4. Этап высшего спортивного мастерства Цель: максимальное восстановление после экстремальных нагрузок, поддержание пиковой формы. Педагогические средства: </w:t>
      </w:r>
    </w:p>
    <w:p w:rsidR="0006081F" w:rsidRPr="0006081F" w:rsidRDefault="0006081F" w:rsidP="00D61F39">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волнообразное чередование нагрузок разной интенсивности в предсоревновательном и послесоревновательном микроциклах; </w:t>
      </w:r>
    </w:p>
    <w:p w:rsidR="0006081F" w:rsidRPr="0006081F" w:rsidRDefault="0006081F" w:rsidP="00D61F39">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использование природных факторов (тренировки на свежем воздухе, у воды); </w:t>
      </w:r>
    </w:p>
    <w:p w:rsidR="0006081F" w:rsidRPr="0006081F" w:rsidRDefault="0006081F" w:rsidP="00D61F39">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индивидуализированные восстановительные программы; </w:t>
      </w:r>
    </w:p>
    <w:p w:rsidR="0006081F" w:rsidRPr="0006081F" w:rsidRDefault="0006081F" w:rsidP="00D61F39">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микроциклы разгрузки и активного отдыха. Гигиенические средства: </w:t>
      </w:r>
    </w:p>
    <w:p w:rsidR="0006081F" w:rsidRPr="0006081F" w:rsidRDefault="0006081F" w:rsidP="00D61F39">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оптимальные условия окружающей среды; </w:t>
      </w:r>
    </w:p>
    <w:p w:rsidR="0006081F" w:rsidRPr="0006081F" w:rsidRDefault="0006081F" w:rsidP="00D61F39">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строжайшая личная гигиена; </w:t>
      </w:r>
    </w:p>
    <w:p w:rsidR="0006081F" w:rsidRPr="0006081F" w:rsidRDefault="0006081F" w:rsidP="00D61F39">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полный отказ от вредных привычек; </w:t>
      </w:r>
    </w:p>
    <w:p w:rsidR="0006081F" w:rsidRPr="0006081F" w:rsidRDefault="0006081F" w:rsidP="00D61F39">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жёсткий режим дня с достаточным сном (8–10часов); </w:t>
      </w:r>
    </w:p>
    <w:p w:rsidR="0006081F" w:rsidRPr="0006081F" w:rsidRDefault="0006081F" w:rsidP="00D61F39">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lastRenderedPageBreak/>
        <w:t>• персонализированное питание и питьевой режим. Психологические средства:</w:t>
      </w:r>
    </w:p>
    <w:p w:rsidR="0006081F" w:rsidRPr="0006081F" w:rsidRDefault="0006081F" w:rsidP="00D61F39">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психорегулирующая тренировка перед соревнованиями; </w:t>
      </w:r>
    </w:p>
    <w:p w:rsidR="0006081F" w:rsidRPr="0006081F" w:rsidRDefault="0006081F" w:rsidP="00D61F39">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аутогенная тренировка для саморегуляции; </w:t>
      </w:r>
    </w:p>
    <w:p w:rsidR="0006081F" w:rsidRPr="0006081F" w:rsidRDefault="0006081F" w:rsidP="00D61F39">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техники визуализации и ментальной репетиции; </w:t>
      </w:r>
    </w:p>
    <w:p w:rsidR="0006081F" w:rsidRPr="0006081F" w:rsidRDefault="0006081F" w:rsidP="00D61F39">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работа с психологом по управлению стрессом; </w:t>
      </w:r>
    </w:p>
    <w:p w:rsidR="0006081F" w:rsidRPr="0006081F" w:rsidRDefault="0006081F" w:rsidP="00D61F39">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методы быстрого снятия напряжения (дыхательные упражнения, релаксация). </w:t>
      </w:r>
    </w:p>
    <w:p w:rsidR="0006081F" w:rsidRPr="0006081F" w:rsidRDefault="0006081F" w:rsidP="00D61F39">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Медико-биологические средства (строго под контролем врача): </w:t>
      </w:r>
    </w:p>
    <w:p w:rsidR="0006081F" w:rsidRPr="0006081F" w:rsidRDefault="0006081F" w:rsidP="00D61F39">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курсовая витаминизация (зимне-весенний период, периоды повышенных нагрузок); </w:t>
      </w:r>
    </w:p>
    <w:p w:rsidR="0006081F" w:rsidRPr="0006081F" w:rsidRDefault="0006081F" w:rsidP="00D61F39">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расширенная физиотерапия (криотерапия, лазеротерапия, ультразвук); </w:t>
      </w:r>
    </w:p>
    <w:p w:rsidR="0006081F" w:rsidRPr="0006081F" w:rsidRDefault="0006081F" w:rsidP="00D61F39">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специализированный массаж (глубокотканный, лимфодренажный); </w:t>
      </w:r>
    </w:p>
    <w:p w:rsidR="0006081F" w:rsidRPr="0006081F" w:rsidRDefault="0006081F" w:rsidP="00D61F39">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гидропроцедуры (контрастные ванны, подводный массаж); </w:t>
      </w:r>
    </w:p>
    <w:p w:rsidR="0006081F" w:rsidRPr="0006081F" w:rsidRDefault="0006081F" w:rsidP="00D61F39">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баротерапия и оксигенотерапия по показаниям; </w:t>
      </w:r>
    </w:p>
    <w:p w:rsidR="0006081F" w:rsidRPr="0006081F" w:rsidRDefault="0006081F" w:rsidP="00D61F39">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 фармакологическая поддержка (только разрешённые препараты, без допинга). </w:t>
      </w:r>
    </w:p>
    <w:p w:rsidR="0006081F" w:rsidRPr="0006081F" w:rsidRDefault="0006081F" w:rsidP="00D61F39">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Общие принципы применения восстановительных средств </w:t>
      </w:r>
    </w:p>
    <w:p w:rsidR="0006081F" w:rsidRPr="0006081F" w:rsidRDefault="0006081F" w:rsidP="00D61F39">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1. Индивидуальный подход — подбор средств с учётом возраста, квалификации, этапа подготовки, функционального состояния. </w:t>
      </w:r>
    </w:p>
    <w:p w:rsidR="0006081F" w:rsidRPr="0006081F" w:rsidRDefault="0006081F" w:rsidP="00D61F39">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2. Комплексность — сочетание разных групп восстановительных средств. </w:t>
      </w:r>
    </w:p>
    <w:p w:rsidR="0006081F" w:rsidRPr="0006081F" w:rsidRDefault="0006081F" w:rsidP="00D61F39">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3. Своевременность — применение средств при снижении работоспособности или ухудшении переносимости нагрузок. </w:t>
      </w:r>
    </w:p>
    <w:p w:rsidR="0006081F" w:rsidRPr="0006081F" w:rsidRDefault="0006081F" w:rsidP="00D61F39">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4. Дозированность — избегание передозировки, особенно физиопроцедур и фармакологии. </w:t>
      </w:r>
    </w:p>
    <w:p w:rsidR="0006081F" w:rsidRPr="0006081F" w:rsidRDefault="0006081F" w:rsidP="00D61F39">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5. Контроль — мониторинг состояния спортсмена (пульс, давление, биохимия крови, самочувствие).</w:t>
      </w:r>
    </w:p>
    <w:p w:rsidR="0006081F" w:rsidRPr="0006081F" w:rsidRDefault="0006081F" w:rsidP="00D61F39">
      <w:pPr>
        <w:ind w:firstLine="360"/>
        <w:contextualSpacing/>
        <w:jc w:val="both"/>
        <w:rPr>
          <w:rFonts w:ascii="Times New Roman" w:hAnsi="Times New Roman" w:cs="Times New Roman"/>
          <w:sz w:val="26"/>
          <w:szCs w:val="26"/>
        </w:rPr>
      </w:pPr>
      <w:r w:rsidRPr="0006081F">
        <w:rPr>
          <w:rFonts w:ascii="Times New Roman" w:hAnsi="Times New Roman" w:cs="Times New Roman"/>
          <w:sz w:val="26"/>
          <w:szCs w:val="26"/>
        </w:rPr>
        <w:t xml:space="preserve">6. Безопасность — все медико-биологические средства назначаются и контролируются врачом. </w:t>
      </w:r>
    </w:p>
    <w:p w:rsidR="0007128B" w:rsidRPr="0006081F" w:rsidRDefault="0006081F" w:rsidP="00D61F39">
      <w:pPr>
        <w:ind w:firstLine="360"/>
        <w:contextualSpacing/>
        <w:jc w:val="both"/>
        <w:rPr>
          <w:rFonts w:ascii="Times New Roman" w:hAnsi="Times New Roman" w:cs="Times New Roman"/>
          <w:color w:val="000000"/>
          <w:sz w:val="26"/>
          <w:szCs w:val="26"/>
        </w:rPr>
      </w:pPr>
      <w:r w:rsidRPr="0006081F">
        <w:rPr>
          <w:rFonts w:ascii="Times New Roman" w:hAnsi="Times New Roman" w:cs="Times New Roman"/>
          <w:sz w:val="26"/>
          <w:szCs w:val="26"/>
        </w:rPr>
        <w:t>7. Естественное восстановление приоритетно — дополнительные средства применяются только при необходимости.</w:t>
      </w:r>
    </w:p>
    <w:p w:rsidR="00D61F39" w:rsidRPr="00000925" w:rsidRDefault="00D61F39" w:rsidP="00D61F39">
      <w:pPr>
        <w:spacing w:after="0" w:line="240" w:lineRule="auto"/>
        <w:jc w:val="center"/>
        <w:rPr>
          <w:rFonts w:ascii="Times New Roman" w:eastAsia="Times New Roman" w:hAnsi="Times New Roman" w:cs="Times New Roman"/>
          <w:b/>
          <w:sz w:val="28"/>
          <w:szCs w:val="28"/>
          <w:lang w:eastAsia="ru-RU"/>
        </w:rPr>
      </w:pPr>
      <w:r w:rsidRPr="00000925">
        <w:rPr>
          <w:rFonts w:ascii="Times New Roman" w:hAnsi="Times New Roman" w:cs="Times New Roman"/>
          <w:b/>
          <w:sz w:val="28"/>
          <w:szCs w:val="28"/>
        </w:rPr>
        <w:t>II</w:t>
      </w:r>
      <w:r w:rsidRPr="00000925">
        <w:rPr>
          <w:rFonts w:ascii="Times New Roman" w:hAnsi="Times New Roman" w:cs="Times New Roman"/>
          <w:b/>
          <w:sz w:val="28"/>
          <w:szCs w:val="28"/>
          <w:lang w:val="en-US"/>
        </w:rPr>
        <w:t>I</w:t>
      </w:r>
      <w:r w:rsidRPr="00000925">
        <w:rPr>
          <w:rFonts w:ascii="Times New Roman" w:hAnsi="Times New Roman" w:cs="Times New Roman"/>
          <w:b/>
          <w:sz w:val="28"/>
          <w:szCs w:val="28"/>
        </w:rPr>
        <w:t xml:space="preserve">. </w:t>
      </w:r>
      <w:r w:rsidRPr="00000925">
        <w:rPr>
          <w:rFonts w:ascii="Times New Roman" w:eastAsia="Times New Roman" w:hAnsi="Times New Roman" w:cs="Times New Roman"/>
          <w:b/>
          <w:sz w:val="28"/>
          <w:szCs w:val="28"/>
          <w:lang w:eastAsia="ru-RU"/>
        </w:rPr>
        <w:t>Систем</w:t>
      </w:r>
      <w:r w:rsidRPr="00000925">
        <w:rPr>
          <w:rFonts w:ascii="Times New Roman" w:eastAsia="Times New Roman" w:hAnsi="Times New Roman" w:cs="Times New Roman"/>
          <w:b/>
          <w:sz w:val="28"/>
          <w:szCs w:val="28"/>
        </w:rPr>
        <w:t xml:space="preserve">а </w:t>
      </w:r>
      <w:r w:rsidRPr="00000925">
        <w:rPr>
          <w:rFonts w:ascii="Times New Roman" w:eastAsia="Times New Roman" w:hAnsi="Times New Roman" w:cs="Times New Roman"/>
          <w:b/>
          <w:sz w:val="28"/>
          <w:szCs w:val="28"/>
          <w:lang w:eastAsia="ru-RU"/>
        </w:rPr>
        <w:t xml:space="preserve">контроля </w:t>
      </w:r>
    </w:p>
    <w:p w:rsidR="00D61F39" w:rsidRPr="00000925" w:rsidRDefault="00D61F39" w:rsidP="00D61F39">
      <w:pPr>
        <w:spacing w:after="0" w:line="240" w:lineRule="auto"/>
        <w:jc w:val="center"/>
        <w:rPr>
          <w:rFonts w:ascii="Times New Roman" w:hAnsi="Times New Roman" w:cs="Times New Roman"/>
          <w:b/>
          <w:sz w:val="28"/>
          <w:szCs w:val="28"/>
        </w:rPr>
      </w:pPr>
    </w:p>
    <w:p w:rsidR="00D61F39" w:rsidRPr="001D6FF1" w:rsidRDefault="00D61F39" w:rsidP="00D61F39">
      <w:pPr>
        <w:tabs>
          <w:tab w:val="left" w:pos="1276"/>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1D6FF1">
        <w:rPr>
          <w:rFonts w:ascii="Times New Roman" w:hAnsi="Times New Roman" w:cs="Times New Roman"/>
          <w:sz w:val="28"/>
          <w:szCs w:val="28"/>
        </w:rPr>
        <w:t>1</w:t>
      </w:r>
      <w:r>
        <w:rPr>
          <w:rFonts w:ascii="Times New Roman" w:hAnsi="Times New Roman" w:cs="Times New Roman"/>
          <w:sz w:val="28"/>
          <w:szCs w:val="28"/>
        </w:rPr>
        <w:t>1</w:t>
      </w:r>
      <w:r w:rsidRPr="001D6FF1">
        <w:rPr>
          <w:rFonts w:ascii="Times New Roman" w:hAnsi="Times New Roman" w:cs="Times New Roman"/>
          <w:sz w:val="28"/>
          <w:szCs w:val="28"/>
        </w:rPr>
        <w:t xml:space="preserve">.По итогам освоения Программы применительно к этапам спортивной подготовки </w:t>
      </w:r>
      <w:r w:rsidRPr="001D6FF1">
        <w:rPr>
          <w:rFonts w:ascii="Times New Roman" w:hAnsi="Times New Roman" w:cs="Times New Roman"/>
          <w:bCs/>
          <w:sz w:val="28"/>
          <w:szCs w:val="28"/>
        </w:rPr>
        <w:t xml:space="preserve">лицу, проходящему спортивную подготовку (далее – обучающийся), необходимо выполнить следующие </w:t>
      </w:r>
      <w:r w:rsidRPr="001D6FF1">
        <w:rPr>
          <w:rFonts w:ascii="Times New Roman" w:hAnsi="Times New Roman" w:cs="Times New Roman"/>
          <w:sz w:val="28"/>
          <w:szCs w:val="28"/>
        </w:rPr>
        <w:t>требования к результатам прохождения Программы, в том числе, к участию в спортивных соревнованиях:</w:t>
      </w:r>
    </w:p>
    <w:p w:rsidR="00D61F39" w:rsidRPr="001D6FF1" w:rsidRDefault="00D61F39" w:rsidP="00D61F39">
      <w:pPr>
        <w:tabs>
          <w:tab w:val="left" w:pos="1276"/>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11.1. </w:t>
      </w:r>
      <w:r w:rsidRPr="001D6FF1">
        <w:rPr>
          <w:rFonts w:ascii="Times New Roman" w:hAnsi="Times New Roman" w:cs="Times New Roman"/>
          <w:sz w:val="28"/>
          <w:szCs w:val="28"/>
        </w:rPr>
        <w:t>На этапе начальной подготовки:</w:t>
      </w:r>
    </w:p>
    <w:p w:rsidR="00D61F39" w:rsidRPr="00000925" w:rsidRDefault="00D61F39" w:rsidP="00D61F39">
      <w:pPr>
        <w:spacing w:after="0" w:line="240" w:lineRule="auto"/>
        <w:ind w:firstLine="709"/>
        <w:jc w:val="both"/>
        <w:rPr>
          <w:rFonts w:ascii="Times New Roman" w:hAnsi="Times New Roman" w:cs="Times New Roman"/>
          <w:sz w:val="28"/>
          <w:szCs w:val="28"/>
        </w:rPr>
      </w:pPr>
      <w:r w:rsidRPr="00000925">
        <w:rPr>
          <w:rFonts w:ascii="Times New Roman" w:hAnsi="Times New Roman" w:cs="Times New Roman"/>
          <w:sz w:val="28"/>
          <w:szCs w:val="28"/>
        </w:rPr>
        <w:t>изучить основы безопасного поведения при занятиях спортом;</w:t>
      </w:r>
    </w:p>
    <w:p w:rsidR="00D61F39" w:rsidRPr="00000925" w:rsidRDefault="00D61F39" w:rsidP="00D61F39">
      <w:pPr>
        <w:widowControl w:val="0"/>
        <w:autoSpaceDE w:val="0"/>
        <w:spacing w:after="0" w:line="240" w:lineRule="auto"/>
        <w:ind w:firstLine="709"/>
        <w:jc w:val="both"/>
        <w:rPr>
          <w:rFonts w:ascii="Times New Roman" w:hAnsi="Times New Roman" w:cs="Times New Roman"/>
          <w:color w:val="FF0000"/>
          <w:sz w:val="28"/>
          <w:szCs w:val="28"/>
        </w:rPr>
      </w:pPr>
      <w:r w:rsidRPr="00000925">
        <w:rPr>
          <w:rFonts w:ascii="Times New Roman" w:hAnsi="Times New Roman" w:cs="Times New Roman"/>
          <w:sz w:val="28"/>
          <w:szCs w:val="28"/>
        </w:rPr>
        <w:t>повысить уровень физической подготовленности;</w:t>
      </w:r>
    </w:p>
    <w:p w:rsidR="00D61F39" w:rsidRPr="00000925" w:rsidRDefault="00D61F39" w:rsidP="00D61F39">
      <w:pPr>
        <w:pStyle w:val="ConsPlusNormal"/>
        <w:ind w:firstLine="709"/>
        <w:contextualSpacing/>
        <w:jc w:val="both"/>
        <w:rPr>
          <w:rFonts w:ascii="Times New Roman" w:hAnsi="Times New Roman" w:cs="Times New Roman"/>
          <w:sz w:val="28"/>
          <w:szCs w:val="28"/>
        </w:rPr>
      </w:pPr>
      <w:r w:rsidRPr="00000925">
        <w:rPr>
          <w:rFonts w:ascii="Times New Roman" w:hAnsi="Times New Roman" w:cs="Times New Roman"/>
          <w:sz w:val="28"/>
          <w:szCs w:val="28"/>
        </w:rPr>
        <w:t>овладеть основами техники вида спорта «</w:t>
      </w:r>
      <w:r w:rsidR="0006081F">
        <w:rPr>
          <w:rFonts w:ascii="Times New Roman" w:hAnsi="Times New Roman" w:cs="Times New Roman"/>
          <w:sz w:val="28"/>
          <w:szCs w:val="28"/>
        </w:rPr>
        <w:t>волейбол</w:t>
      </w:r>
      <w:r w:rsidRPr="00000925">
        <w:rPr>
          <w:rFonts w:ascii="Times New Roman" w:hAnsi="Times New Roman" w:cs="Times New Roman"/>
          <w:sz w:val="28"/>
          <w:szCs w:val="28"/>
        </w:rPr>
        <w:t>»;</w:t>
      </w:r>
    </w:p>
    <w:p w:rsidR="00D61F39" w:rsidRPr="00000925" w:rsidRDefault="00D61F39" w:rsidP="00D61F39">
      <w:pPr>
        <w:pStyle w:val="ConsPlusNormal"/>
        <w:ind w:firstLine="709"/>
        <w:contextualSpacing/>
        <w:jc w:val="both"/>
        <w:rPr>
          <w:rFonts w:ascii="Times New Roman" w:hAnsi="Times New Roman" w:cs="Times New Roman"/>
          <w:sz w:val="28"/>
          <w:szCs w:val="28"/>
        </w:rPr>
      </w:pPr>
      <w:r w:rsidRPr="00000925">
        <w:rPr>
          <w:rFonts w:ascii="Times New Roman" w:hAnsi="Times New Roman" w:cs="Times New Roman"/>
          <w:sz w:val="28"/>
          <w:szCs w:val="28"/>
        </w:rPr>
        <w:t>получить общие знания об антидопинговых правилах;</w:t>
      </w:r>
    </w:p>
    <w:p w:rsidR="00D61F39" w:rsidRPr="00000925" w:rsidRDefault="00D61F39" w:rsidP="00D61F39">
      <w:pPr>
        <w:pStyle w:val="ConsPlusNormal"/>
        <w:ind w:firstLine="709"/>
        <w:contextualSpacing/>
        <w:jc w:val="both"/>
        <w:rPr>
          <w:rFonts w:ascii="Times New Roman" w:hAnsi="Times New Roman" w:cs="Times New Roman"/>
          <w:sz w:val="28"/>
          <w:szCs w:val="28"/>
        </w:rPr>
      </w:pPr>
      <w:r w:rsidRPr="00000925">
        <w:rPr>
          <w:rFonts w:ascii="Times New Roman" w:hAnsi="Times New Roman" w:cs="Times New Roman"/>
          <w:sz w:val="28"/>
          <w:szCs w:val="28"/>
        </w:rPr>
        <w:t>соблюдать антидопинговые правила;</w:t>
      </w:r>
    </w:p>
    <w:p w:rsidR="00D61F39" w:rsidRPr="00000925" w:rsidRDefault="00D61F39" w:rsidP="00D61F39">
      <w:pPr>
        <w:spacing w:after="0" w:line="240" w:lineRule="auto"/>
        <w:ind w:firstLine="709"/>
        <w:jc w:val="both"/>
        <w:rPr>
          <w:rFonts w:ascii="Times New Roman" w:hAnsi="Times New Roman" w:cs="Times New Roman"/>
          <w:sz w:val="28"/>
          <w:szCs w:val="28"/>
        </w:rPr>
      </w:pPr>
      <w:r w:rsidRPr="00000925">
        <w:rPr>
          <w:rFonts w:ascii="Times New Roman" w:hAnsi="Times New Roman" w:cs="Times New Roman"/>
          <w:sz w:val="28"/>
          <w:szCs w:val="28"/>
        </w:rPr>
        <w:t xml:space="preserve">ежегодно выполнять контрольно-переводные нормативы (испытания) </w:t>
      </w:r>
      <w:r w:rsidRPr="00000925">
        <w:rPr>
          <w:rFonts w:ascii="Times New Roman" w:hAnsi="Times New Roman" w:cs="Times New Roman"/>
          <w:sz w:val="28"/>
          <w:szCs w:val="28"/>
        </w:rPr>
        <w:br/>
        <w:t>по видам спортивной подготовки.</w:t>
      </w:r>
    </w:p>
    <w:p w:rsidR="00D61F39" w:rsidRPr="00000925" w:rsidRDefault="00D61F39" w:rsidP="00D61F39">
      <w:pPr>
        <w:widowControl w:val="0"/>
        <w:autoSpaceDE w:val="0"/>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11.2. На </w:t>
      </w:r>
      <w:r w:rsidRPr="00000925">
        <w:rPr>
          <w:rFonts w:ascii="Times New Roman" w:hAnsi="Times New Roman" w:cs="Times New Roman"/>
          <w:sz w:val="28"/>
          <w:szCs w:val="28"/>
        </w:rPr>
        <w:t xml:space="preserve"> учебно-тренировочном этапе (этапе спортивной специализации):</w:t>
      </w:r>
    </w:p>
    <w:p w:rsidR="00D61F39" w:rsidRPr="00000925" w:rsidRDefault="00D61F39" w:rsidP="00D61F3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Pr="00000925">
        <w:rPr>
          <w:rFonts w:ascii="Times New Roman" w:hAnsi="Times New Roman" w:cs="Times New Roman"/>
          <w:sz w:val="28"/>
          <w:szCs w:val="28"/>
        </w:rPr>
        <w:t xml:space="preserve">повышать уровень физической, технической, тактической, теоретической </w:t>
      </w:r>
      <w:r w:rsidRPr="00000925">
        <w:rPr>
          <w:rFonts w:ascii="Times New Roman" w:hAnsi="Times New Roman" w:cs="Times New Roman"/>
          <w:sz w:val="28"/>
          <w:szCs w:val="28"/>
        </w:rPr>
        <w:br/>
        <w:t>и психологической подготовленности;</w:t>
      </w:r>
    </w:p>
    <w:p w:rsidR="00D61F39" w:rsidRPr="00000925" w:rsidRDefault="00D61F39" w:rsidP="00D61F3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Pr="00000925">
        <w:rPr>
          <w:rFonts w:ascii="Times New Roman" w:hAnsi="Times New Roman" w:cs="Times New Roman"/>
          <w:sz w:val="28"/>
          <w:szCs w:val="28"/>
        </w:rPr>
        <w:t>изучить правила безопасности при занятиях видом спорта «</w:t>
      </w:r>
      <w:r w:rsidR="0006081F">
        <w:rPr>
          <w:rFonts w:ascii="Times New Roman" w:hAnsi="Times New Roman" w:cs="Times New Roman"/>
          <w:sz w:val="28"/>
          <w:szCs w:val="28"/>
        </w:rPr>
        <w:t>волейбол</w:t>
      </w:r>
      <w:r w:rsidRPr="00000925">
        <w:rPr>
          <w:rFonts w:ascii="Times New Roman" w:hAnsi="Times New Roman" w:cs="Times New Roman"/>
          <w:sz w:val="28"/>
          <w:szCs w:val="28"/>
        </w:rPr>
        <w:t xml:space="preserve">» </w:t>
      </w:r>
      <w:r w:rsidRPr="00000925">
        <w:rPr>
          <w:rFonts w:ascii="Times New Roman" w:hAnsi="Times New Roman" w:cs="Times New Roman"/>
          <w:sz w:val="28"/>
          <w:szCs w:val="28"/>
        </w:rPr>
        <w:br/>
        <w:t xml:space="preserve">и успешно применять их в ходе проведения учебно-тренировочных занятий </w:t>
      </w:r>
      <w:r w:rsidRPr="00000925">
        <w:rPr>
          <w:rFonts w:ascii="Times New Roman" w:hAnsi="Times New Roman" w:cs="Times New Roman"/>
          <w:sz w:val="28"/>
          <w:szCs w:val="28"/>
        </w:rPr>
        <w:br/>
        <w:t>и участия в спортивных соревнованиях;</w:t>
      </w:r>
    </w:p>
    <w:p w:rsidR="00D61F39" w:rsidRPr="00000925" w:rsidRDefault="00D61F39" w:rsidP="00D61F3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000925">
        <w:rPr>
          <w:rFonts w:ascii="Times New Roman" w:hAnsi="Times New Roman" w:cs="Times New Roman"/>
          <w:sz w:val="28"/>
          <w:szCs w:val="28"/>
        </w:rPr>
        <w:t>соблюдать режим учебно-тренировочных занятий;</w:t>
      </w:r>
    </w:p>
    <w:p w:rsidR="00D61F39" w:rsidRPr="00000925" w:rsidRDefault="00D61F39" w:rsidP="00D61F3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000925">
        <w:rPr>
          <w:rFonts w:ascii="Times New Roman" w:hAnsi="Times New Roman" w:cs="Times New Roman"/>
          <w:sz w:val="28"/>
          <w:szCs w:val="28"/>
        </w:rPr>
        <w:t>изучить основные методы саморегуляции и самоконтроля;</w:t>
      </w:r>
    </w:p>
    <w:p w:rsidR="00D61F39" w:rsidRPr="00000925" w:rsidRDefault="00D61F39" w:rsidP="00D61F3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000925">
        <w:rPr>
          <w:rFonts w:ascii="Times New Roman" w:hAnsi="Times New Roman" w:cs="Times New Roman"/>
          <w:sz w:val="28"/>
          <w:szCs w:val="28"/>
        </w:rPr>
        <w:t>овладеть общими теоретическимизнаниями о правилах вида спорта «</w:t>
      </w:r>
      <w:r w:rsidR="0006081F">
        <w:rPr>
          <w:rFonts w:ascii="Times New Roman" w:hAnsi="Times New Roman" w:cs="Times New Roman"/>
          <w:sz w:val="28"/>
          <w:szCs w:val="28"/>
        </w:rPr>
        <w:t>волейбол</w:t>
      </w:r>
      <w:r w:rsidRPr="00000925">
        <w:rPr>
          <w:rFonts w:ascii="Times New Roman" w:hAnsi="Times New Roman" w:cs="Times New Roman"/>
          <w:sz w:val="28"/>
          <w:szCs w:val="28"/>
        </w:rPr>
        <w:t>»;</w:t>
      </w:r>
    </w:p>
    <w:p w:rsidR="00D61F39" w:rsidRPr="00000925" w:rsidRDefault="00D61F39" w:rsidP="00D61F3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000925">
        <w:rPr>
          <w:rFonts w:ascii="Times New Roman" w:hAnsi="Times New Roman" w:cs="Times New Roman"/>
          <w:sz w:val="28"/>
          <w:szCs w:val="28"/>
        </w:rPr>
        <w:t>изучить антидопинговые правила;</w:t>
      </w:r>
    </w:p>
    <w:p w:rsidR="00D61F39" w:rsidRPr="00000925" w:rsidRDefault="00D61F39" w:rsidP="00D61F39">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Pr="00000925">
        <w:rPr>
          <w:rFonts w:ascii="Times New Roman" w:hAnsi="Times New Roman" w:cs="Times New Roman"/>
          <w:sz w:val="28"/>
          <w:szCs w:val="28"/>
        </w:rPr>
        <w:t>соблюдать антидопинговые правила и не иметь их нарушений;</w:t>
      </w:r>
    </w:p>
    <w:p w:rsidR="00D61F39" w:rsidRPr="00000925" w:rsidRDefault="00D61F39" w:rsidP="00D61F3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000925">
        <w:rPr>
          <w:rFonts w:ascii="Times New Roman" w:hAnsi="Times New Roman" w:cs="Times New Roman"/>
          <w:sz w:val="28"/>
          <w:szCs w:val="28"/>
        </w:rPr>
        <w:t xml:space="preserve">ежегодно выполнять контрольно-переводные нормативы (испытания) </w:t>
      </w:r>
      <w:r w:rsidRPr="00000925">
        <w:rPr>
          <w:rFonts w:ascii="Times New Roman" w:hAnsi="Times New Roman" w:cs="Times New Roman"/>
          <w:sz w:val="28"/>
          <w:szCs w:val="28"/>
        </w:rPr>
        <w:br/>
        <w:t>по видам спортивной подготовки;</w:t>
      </w:r>
    </w:p>
    <w:p w:rsidR="00D61F39" w:rsidRPr="00E608DA" w:rsidRDefault="00D61F39" w:rsidP="00D61F39">
      <w:pPr>
        <w:spacing w:after="0" w:line="240" w:lineRule="auto"/>
        <w:ind w:right="20" w:firstLine="709"/>
        <w:contextualSpacing/>
        <w:jc w:val="both"/>
      </w:pPr>
      <w:r>
        <w:rPr>
          <w:rFonts w:ascii="Times New Roman" w:hAnsi="Times New Roman" w:cs="Times New Roman"/>
          <w:sz w:val="28"/>
          <w:szCs w:val="28"/>
        </w:rPr>
        <w:t>-</w:t>
      </w:r>
      <w:r w:rsidRPr="00E608DA">
        <w:rPr>
          <w:rFonts w:ascii="Times New Roman" w:hAnsi="Times New Roman" w:cs="Times New Roman"/>
          <w:sz w:val="28"/>
          <w:szCs w:val="28"/>
        </w:rPr>
        <w:t>принимать участие в официальных спортивных соревнованиях не ниже уровня спортивных соревнований муниципального образования на первом</w:t>
      </w:r>
      <w:r>
        <w:rPr>
          <w:rFonts w:ascii="Times New Roman" w:hAnsi="Times New Roman" w:cs="Times New Roman"/>
          <w:sz w:val="28"/>
          <w:szCs w:val="28"/>
        </w:rPr>
        <w:t>,</w:t>
      </w:r>
      <w:r w:rsidRPr="00E608DA">
        <w:rPr>
          <w:rFonts w:ascii="Times New Roman" w:hAnsi="Times New Roman" w:cs="Times New Roman"/>
          <w:sz w:val="28"/>
          <w:szCs w:val="28"/>
        </w:rPr>
        <w:t xml:space="preserve"> втором </w:t>
      </w:r>
      <w:r>
        <w:rPr>
          <w:rFonts w:ascii="Times New Roman" w:hAnsi="Times New Roman" w:cs="Times New Roman"/>
          <w:sz w:val="28"/>
          <w:szCs w:val="28"/>
        </w:rPr>
        <w:br/>
        <w:t xml:space="preserve">и третьем </w:t>
      </w:r>
      <w:r w:rsidRPr="00E608DA">
        <w:rPr>
          <w:rFonts w:ascii="Times New Roman" w:hAnsi="Times New Roman" w:cs="Times New Roman"/>
          <w:sz w:val="28"/>
          <w:szCs w:val="28"/>
        </w:rPr>
        <w:t>году;</w:t>
      </w:r>
    </w:p>
    <w:p w:rsidR="00D61F39" w:rsidRPr="00E608DA" w:rsidRDefault="00D61F39" w:rsidP="00D61F39">
      <w:pPr>
        <w:spacing w:after="0" w:line="240" w:lineRule="auto"/>
        <w:ind w:right="20" w:firstLine="709"/>
        <w:contextualSpacing/>
        <w:jc w:val="both"/>
      </w:pPr>
      <w:r>
        <w:rPr>
          <w:rFonts w:ascii="Times New Roman" w:hAnsi="Times New Roman" w:cs="Times New Roman"/>
          <w:sz w:val="28"/>
          <w:szCs w:val="28"/>
        </w:rPr>
        <w:t>-</w:t>
      </w:r>
      <w:r w:rsidRPr="00E608DA">
        <w:rPr>
          <w:rFonts w:ascii="Times New Roman" w:hAnsi="Times New Roman" w:cs="Times New Roman"/>
          <w:sz w:val="28"/>
          <w:szCs w:val="28"/>
        </w:rPr>
        <w:t xml:space="preserve">принимать участие в официальных спортивных соревнованиях не ниже уровня спортивных соревнований субъекта Российской Федерации, начиная </w:t>
      </w:r>
      <w:r>
        <w:rPr>
          <w:rFonts w:ascii="Times New Roman" w:hAnsi="Times New Roman" w:cs="Times New Roman"/>
          <w:sz w:val="28"/>
          <w:szCs w:val="28"/>
        </w:rPr>
        <w:br/>
      </w:r>
      <w:r w:rsidRPr="00E608DA">
        <w:rPr>
          <w:rFonts w:ascii="Times New Roman" w:hAnsi="Times New Roman" w:cs="Times New Roman"/>
          <w:sz w:val="28"/>
          <w:szCs w:val="28"/>
        </w:rPr>
        <w:t xml:space="preserve">с </w:t>
      </w:r>
      <w:r>
        <w:rPr>
          <w:rFonts w:ascii="Times New Roman" w:hAnsi="Times New Roman" w:cs="Times New Roman"/>
          <w:sz w:val="28"/>
          <w:szCs w:val="28"/>
        </w:rPr>
        <w:t>четвертого</w:t>
      </w:r>
      <w:r w:rsidRPr="00E608DA">
        <w:rPr>
          <w:rFonts w:ascii="Times New Roman" w:hAnsi="Times New Roman" w:cs="Times New Roman"/>
          <w:sz w:val="28"/>
          <w:szCs w:val="28"/>
        </w:rPr>
        <w:t xml:space="preserve"> года;</w:t>
      </w:r>
    </w:p>
    <w:p w:rsidR="00D61F39" w:rsidRPr="00000925" w:rsidRDefault="00D61F39" w:rsidP="00D61F3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000925">
        <w:rPr>
          <w:rFonts w:ascii="Times New Roman" w:hAnsi="Times New Roman" w:cs="Times New Roman"/>
          <w:sz w:val="28"/>
          <w:szCs w:val="28"/>
        </w:rPr>
        <w:t>получить уровень спортивной квалификации (спортивный разряд), необходимый для зачисления и перевода на этап совершенствования спортивного мастерства.</w:t>
      </w:r>
    </w:p>
    <w:p w:rsidR="00D61F39" w:rsidRPr="00000925" w:rsidRDefault="00D61F39" w:rsidP="00D61F39">
      <w:pPr>
        <w:widowControl w:val="0"/>
        <w:autoSpaceDE w:val="0"/>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11.3.</w:t>
      </w:r>
      <w:r w:rsidRPr="00000925">
        <w:rPr>
          <w:rFonts w:ascii="Times New Roman" w:hAnsi="Times New Roman" w:cs="Times New Roman"/>
          <w:sz w:val="28"/>
          <w:szCs w:val="28"/>
        </w:rPr>
        <w:t>На этапе совершенствования спортивного мастерства:</w:t>
      </w:r>
    </w:p>
    <w:p w:rsidR="00D61F39" w:rsidRPr="00000925" w:rsidRDefault="00D61F39" w:rsidP="00D61F39">
      <w:pPr>
        <w:widowControl w:val="0"/>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000925">
        <w:rPr>
          <w:rFonts w:ascii="Times New Roman" w:hAnsi="Times New Roman" w:cs="Times New Roman"/>
          <w:sz w:val="28"/>
          <w:szCs w:val="28"/>
        </w:rPr>
        <w:t xml:space="preserve">повышать уровень физической, технической, тактической, теоретической </w:t>
      </w:r>
      <w:r w:rsidRPr="00000925">
        <w:rPr>
          <w:rFonts w:ascii="Times New Roman" w:hAnsi="Times New Roman" w:cs="Times New Roman"/>
          <w:sz w:val="28"/>
          <w:szCs w:val="28"/>
        </w:rPr>
        <w:br/>
        <w:t>и психологической подготовленности;</w:t>
      </w:r>
    </w:p>
    <w:p w:rsidR="00D61F39" w:rsidRPr="00000925" w:rsidRDefault="00D61F39" w:rsidP="00D61F39">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Pr="00000925">
        <w:rPr>
          <w:rFonts w:ascii="Times New Roman" w:hAnsi="Times New Roman" w:cs="Times New Roman"/>
          <w:sz w:val="28"/>
          <w:szCs w:val="28"/>
        </w:rPr>
        <w:t xml:space="preserve">соблюдать режим учебно-тренировочных занятий (включая самостоятельную подготовку), спортивных мероприятий, восстановления и питания;  </w:t>
      </w:r>
    </w:p>
    <w:p w:rsidR="00D61F39" w:rsidRPr="00000925" w:rsidRDefault="00D61F39" w:rsidP="00D61F3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000925">
        <w:rPr>
          <w:rFonts w:ascii="Times New Roman" w:hAnsi="Times New Roman" w:cs="Times New Roman"/>
          <w:sz w:val="28"/>
          <w:szCs w:val="28"/>
        </w:rPr>
        <w:t>приобрести знания и навыки оказания первой доврачебной помощи;</w:t>
      </w:r>
    </w:p>
    <w:p w:rsidR="00D61F39" w:rsidRPr="00000925" w:rsidRDefault="00D61F39" w:rsidP="00D61F3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000925">
        <w:rPr>
          <w:rFonts w:ascii="Times New Roman" w:hAnsi="Times New Roman" w:cs="Times New Roman"/>
          <w:sz w:val="28"/>
          <w:szCs w:val="28"/>
        </w:rPr>
        <w:t>овладеть теоретическимизнаниями о правилах вида спорта «</w:t>
      </w:r>
      <w:r w:rsidR="0006081F">
        <w:rPr>
          <w:rFonts w:ascii="Times New Roman" w:hAnsi="Times New Roman" w:cs="Times New Roman"/>
          <w:sz w:val="28"/>
          <w:szCs w:val="28"/>
        </w:rPr>
        <w:t>волейбол</w:t>
      </w:r>
      <w:r w:rsidRPr="00000925">
        <w:rPr>
          <w:rFonts w:ascii="Times New Roman" w:hAnsi="Times New Roman" w:cs="Times New Roman"/>
          <w:sz w:val="28"/>
          <w:szCs w:val="28"/>
        </w:rPr>
        <w:t>»;</w:t>
      </w:r>
    </w:p>
    <w:p w:rsidR="00D61F39" w:rsidRPr="00000925" w:rsidRDefault="00D61F39" w:rsidP="00D61F39">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Pr="00000925">
        <w:rPr>
          <w:rFonts w:ascii="Times New Roman" w:hAnsi="Times New Roman" w:cs="Times New Roman"/>
          <w:sz w:val="28"/>
          <w:szCs w:val="28"/>
        </w:rPr>
        <w:t>выполнить план индивидуальной подготовки;</w:t>
      </w:r>
    </w:p>
    <w:p w:rsidR="00D61F39" w:rsidRPr="00000925" w:rsidRDefault="00D61F39" w:rsidP="00D61F39">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Pr="00000925">
        <w:rPr>
          <w:rFonts w:ascii="Times New Roman" w:hAnsi="Times New Roman" w:cs="Times New Roman"/>
          <w:sz w:val="28"/>
          <w:szCs w:val="28"/>
        </w:rPr>
        <w:t>закрепить и углубить знания антидопинговых правил;</w:t>
      </w:r>
    </w:p>
    <w:p w:rsidR="00D61F39" w:rsidRPr="00000925" w:rsidRDefault="00D61F39" w:rsidP="00D61F39">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Pr="00000925">
        <w:rPr>
          <w:rFonts w:ascii="Times New Roman" w:hAnsi="Times New Roman" w:cs="Times New Roman"/>
          <w:sz w:val="28"/>
          <w:szCs w:val="28"/>
        </w:rPr>
        <w:t>соблюдать антидопинговые правила и не иметь их нарушений;</w:t>
      </w:r>
    </w:p>
    <w:p w:rsidR="00D61F39" w:rsidRPr="00000925" w:rsidRDefault="00D61F39" w:rsidP="00D61F3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000925">
        <w:rPr>
          <w:rFonts w:ascii="Times New Roman" w:hAnsi="Times New Roman" w:cs="Times New Roman"/>
          <w:sz w:val="28"/>
          <w:szCs w:val="28"/>
        </w:rPr>
        <w:t xml:space="preserve">ежегодно выполнять контрольно-переводные нормативы (испытания) </w:t>
      </w:r>
      <w:r w:rsidRPr="00000925">
        <w:rPr>
          <w:rFonts w:ascii="Times New Roman" w:hAnsi="Times New Roman" w:cs="Times New Roman"/>
          <w:sz w:val="28"/>
          <w:szCs w:val="28"/>
        </w:rPr>
        <w:br/>
        <w:t>по видам спортивной подготовки;</w:t>
      </w:r>
    </w:p>
    <w:p w:rsidR="00D61F39" w:rsidRPr="00000925" w:rsidRDefault="00D61F39" w:rsidP="00D61F39">
      <w:pPr>
        <w:widowControl w:val="0"/>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000925">
        <w:rPr>
          <w:rFonts w:ascii="Times New Roman" w:hAnsi="Times New Roman" w:cs="Times New Roman"/>
          <w:sz w:val="28"/>
          <w:szCs w:val="28"/>
        </w:rPr>
        <w:t>демонстрировать высокие спортивные результаты в официальных спортивных соревнованиях;</w:t>
      </w:r>
    </w:p>
    <w:p w:rsidR="00D61F39" w:rsidRPr="00000925" w:rsidRDefault="00D61F39" w:rsidP="00D61F39">
      <w:pPr>
        <w:widowControl w:val="0"/>
        <w:autoSpaceDE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Pr="00000925">
        <w:rPr>
          <w:rFonts w:ascii="Times New Roman" w:hAnsi="Times New Roman" w:cs="Times New Roman"/>
          <w:sz w:val="28"/>
          <w:szCs w:val="28"/>
        </w:rPr>
        <w:t>показывать результаты, соответствующие присвоению спортивного разряда «кандидат в мастера спорта» не реже одного раза в два года;</w:t>
      </w:r>
    </w:p>
    <w:p w:rsidR="00D61F39" w:rsidRPr="00000925" w:rsidRDefault="00D61F39" w:rsidP="00D61F39">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Pr="00000925">
        <w:rPr>
          <w:rFonts w:ascii="Times New Roman" w:hAnsi="Times New Roman" w:cs="Times New Roman"/>
          <w:sz w:val="28"/>
          <w:szCs w:val="28"/>
        </w:rPr>
        <w:t xml:space="preserve">принимать участие в официальных спортивных </w:t>
      </w:r>
      <w:bookmarkStart w:id="3" w:name="_Hlk116552082"/>
      <w:r w:rsidRPr="00000925">
        <w:rPr>
          <w:rFonts w:ascii="Times New Roman" w:hAnsi="Times New Roman" w:cs="Times New Roman"/>
          <w:sz w:val="28"/>
          <w:szCs w:val="28"/>
        </w:rPr>
        <w:t xml:space="preserve">соревнованиях </w:t>
      </w:r>
      <w:bookmarkStart w:id="4" w:name="_Hlk116550235"/>
      <w:bookmarkStart w:id="5" w:name="_Hlk116550804"/>
      <w:r w:rsidRPr="00000925">
        <w:rPr>
          <w:rFonts w:ascii="Times New Roman" w:hAnsi="Times New Roman" w:cs="Times New Roman"/>
          <w:sz w:val="28"/>
          <w:szCs w:val="28"/>
        </w:rPr>
        <w:t>не ниже уровня межрегиональных спортивных соревнований</w:t>
      </w:r>
      <w:bookmarkEnd w:id="4"/>
      <w:r w:rsidRPr="00000925">
        <w:rPr>
          <w:rFonts w:ascii="Times New Roman" w:hAnsi="Times New Roman" w:cs="Times New Roman"/>
          <w:sz w:val="28"/>
          <w:szCs w:val="28"/>
        </w:rPr>
        <w:t>;</w:t>
      </w:r>
    </w:p>
    <w:bookmarkEnd w:id="3"/>
    <w:bookmarkEnd w:id="5"/>
    <w:p w:rsidR="00D61F39" w:rsidRDefault="00D61F39" w:rsidP="00D61F39">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Pr="00000925">
        <w:rPr>
          <w:rFonts w:ascii="Times New Roman" w:hAnsi="Times New Roman" w:cs="Times New Roman"/>
          <w:sz w:val="28"/>
          <w:szCs w:val="28"/>
        </w:rPr>
        <w:t>получить уровень спортивной квалификации (спортивное звание), необходимый для зачисления и перевода на этап высшего спортивного мастерства.</w:t>
      </w:r>
    </w:p>
    <w:p w:rsidR="00D61F39" w:rsidRPr="00AB0DB3" w:rsidRDefault="00D61F39" w:rsidP="00D61F39">
      <w:pPr>
        <w:pStyle w:val="a3"/>
        <w:tabs>
          <w:tab w:val="left" w:pos="567"/>
          <w:tab w:val="left" w:pos="1276"/>
        </w:tabs>
        <w:spacing w:after="0" w:line="240" w:lineRule="auto"/>
        <w:ind w:left="0"/>
        <w:jc w:val="both"/>
        <w:rPr>
          <w:rFonts w:ascii="Times New Roman" w:hAnsi="Times New Roman" w:cs="Times New Roman"/>
          <w:bCs/>
          <w:color w:val="000000"/>
          <w:sz w:val="28"/>
          <w:szCs w:val="28"/>
          <w:lang w:bidi="ru-RU"/>
        </w:rPr>
      </w:pPr>
      <w:r>
        <w:rPr>
          <w:rFonts w:ascii="Times New Roman" w:hAnsi="Times New Roman" w:cs="Times New Roman"/>
          <w:sz w:val="28"/>
          <w:szCs w:val="28"/>
        </w:rPr>
        <w:tab/>
        <w:t>12.</w:t>
      </w:r>
      <w:r w:rsidRPr="00000925">
        <w:rPr>
          <w:rFonts w:ascii="Times New Roman" w:hAnsi="Times New Roman" w:cs="Times New Roman"/>
          <w:sz w:val="28"/>
          <w:szCs w:val="28"/>
        </w:rPr>
        <w:t xml:space="preserve"> Оценка результатов освоения Программы </w:t>
      </w:r>
      <w:r w:rsidRPr="00000925">
        <w:rPr>
          <w:rFonts w:ascii="Times New Roman" w:hAnsi="Times New Roman" w:cs="Times New Roman"/>
          <w:color w:val="000000"/>
          <w:sz w:val="28"/>
          <w:szCs w:val="28"/>
          <w:shd w:val="clear" w:color="auto" w:fill="FFFFFF"/>
        </w:rPr>
        <w:t xml:space="preserve">сопровождается аттестацией обучающихся, проводимой организацией, реализующей Программу, на основе разработанных </w:t>
      </w:r>
      <w:r w:rsidRPr="00000925">
        <w:rPr>
          <w:rFonts w:ascii="Times New Roman" w:hAnsi="Times New Roman" w:cs="Times New Roman"/>
          <w:sz w:val="28"/>
          <w:szCs w:val="28"/>
        </w:rPr>
        <w:t xml:space="preserve">комплексов контрольных упражнений, перечня тестов и (или) вопросов по видам подготовки, не связанным с физическими нагрузками (далее – тесты), а также с учетом результатов участия обучающегося в спортивных </w:t>
      </w:r>
      <w:r w:rsidRPr="00000925">
        <w:rPr>
          <w:rFonts w:ascii="Times New Roman" w:hAnsi="Times New Roman" w:cs="Times New Roman"/>
          <w:sz w:val="28"/>
          <w:szCs w:val="28"/>
        </w:rPr>
        <w:lastRenderedPageBreak/>
        <w:t>соревнованиях и достижения им соответствующего уровня спортивной квалификации.</w:t>
      </w:r>
      <w:r w:rsidRPr="00AB0DB3">
        <w:rPr>
          <w:rFonts w:ascii="Times New Roman" w:hAnsi="Times New Roman" w:cs="Times New Roman"/>
          <w:bCs/>
          <w:color w:val="000000"/>
          <w:sz w:val="28"/>
          <w:szCs w:val="28"/>
          <w:lang w:bidi="ru-RU"/>
        </w:rPr>
        <w:t>Аттестационные формы контроля учебно-тренировочного процесса и оценочные материалы</w:t>
      </w:r>
      <w:r>
        <w:rPr>
          <w:rFonts w:ascii="Times New Roman" w:hAnsi="Times New Roman" w:cs="Times New Roman"/>
          <w:bCs/>
          <w:color w:val="000000"/>
          <w:sz w:val="28"/>
          <w:szCs w:val="28"/>
          <w:lang w:bidi="ru-RU"/>
        </w:rPr>
        <w:t xml:space="preserve"> в таблице </w:t>
      </w:r>
    </w:p>
    <w:tbl>
      <w:tblPr>
        <w:tblStyle w:val="a9"/>
        <w:tblW w:w="0" w:type="auto"/>
        <w:tblLook w:val="04A0"/>
      </w:tblPr>
      <w:tblGrid>
        <w:gridCol w:w="512"/>
        <w:gridCol w:w="1767"/>
        <w:gridCol w:w="1770"/>
        <w:gridCol w:w="6372"/>
      </w:tblGrid>
      <w:tr w:rsidR="00D61F39" w:rsidRPr="00AB0DB3" w:rsidTr="00B87428">
        <w:tc>
          <w:tcPr>
            <w:tcW w:w="518" w:type="dxa"/>
          </w:tcPr>
          <w:p w:rsidR="00D61F39" w:rsidRPr="00AB0DB3" w:rsidRDefault="00D61F39" w:rsidP="00B87428">
            <w:pPr>
              <w:widowControl w:val="0"/>
              <w:spacing w:before="120" w:after="300"/>
              <w:rPr>
                <w:rFonts w:ascii="Times New Roman" w:hAnsi="Times New Roman" w:cs="Times New Roman"/>
                <w:bCs/>
                <w:color w:val="000000"/>
                <w:sz w:val="24"/>
                <w:szCs w:val="24"/>
                <w:lang w:bidi="ru-RU"/>
              </w:rPr>
            </w:pPr>
            <w:r w:rsidRPr="00AB0DB3">
              <w:rPr>
                <w:rFonts w:ascii="Times New Roman" w:hAnsi="Times New Roman" w:cs="Times New Roman"/>
                <w:bCs/>
                <w:color w:val="000000"/>
                <w:sz w:val="24"/>
                <w:szCs w:val="24"/>
                <w:lang w:bidi="ru-RU"/>
              </w:rPr>
              <w:t>1</w:t>
            </w:r>
          </w:p>
        </w:tc>
        <w:tc>
          <w:tcPr>
            <w:tcW w:w="1767" w:type="dxa"/>
            <w:vAlign w:val="bottom"/>
          </w:tcPr>
          <w:p w:rsidR="00D61F39" w:rsidRPr="00AB0DB3" w:rsidRDefault="00D61F39" w:rsidP="00B87428">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Формы аттестации</w:t>
            </w:r>
          </w:p>
        </w:tc>
        <w:tc>
          <w:tcPr>
            <w:tcW w:w="1488" w:type="dxa"/>
            <w:vAlign w:val="bottom"/>
          </w:tcPr>
          <w:p w:rsidR="00D61F39" w:rsidRPr="00AB0DB3" w:rsidRDefault="00D61F39" w:rsidP="00B87428">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Оценочные материалы</w:t>
            </w:r>
          </w:p>
        </w:tc>
        <w:tc>
          <w:tcPr>
            <w:tcW w:w="6507" w:type="dxa"/>
            <w:vAlign w:val="bottom"/>
          </w:tcPr>
          <w:p w:rsidR="00D61F39" w:rsidRPr="00AB0DB3" w:rsidRDefault="00D61F39" w:rsidP="00B87428">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Примечание</w:t>
            </w:r>
          </w:p>
        </w:tc>
      </w:tr>
      <w:tr w:rsidR="00D61F39" w:rsidRPr="00AB0DB3" w:rsidTr="00B87428">
        <w:tc>
          <w:tcPr>
            <w:tcW w:w="518" w:type="dxa"/>
          </w:tcPr>
          <w:p w:rsidR="00D61F39" w:rsidRPr="00AB0DB3" w:rsidRDefault="00D61F39" w:rsidP="00B87428">
            <w:pPr>
              <w:widowControl w:val="0"/>
              <w:spacing w:before="120" w:after="300"/>
              <w:rPr>
                <w:rFonts w:ascii="Times New Roman" w:hAnsi="Times New Roman" w:cs="Times New Roman"/>
                <w:bCs/>
                <w:color w:val="000000"/>
                <w:sz w:val="24"/>
                <w:szCs w:val="24"/>
                <w:lang w:bidi="ru-RU"/>
              </w:rPr>
            </w:pPr>
            <w:r w:rsidRPr="00AB0DB3">
              <w:rPr>
                <w:rFonts w:ascii="Times New Roman" w:hAnsi="Times New Roman" w:cs="Times New Roman"/>
                <w:bCs/>
                <w:color w:val="000000"/>
                <w:sz w:val="24"/>
                <w:szCs w:val="24"/>
                <w:lang w:bidi="ru-RU"/>
              </w:rPr>
              <w:t>2</w:t>
            </w:r>
          </w:p>
        </w:tc>
        <w:tc>
          <w:tcPr>
            <w:tcW w:w="1767" w:type="dxa"/>
          </w:tcPr>
          <w:p w:rsidR="00D61F39" w:rsidRPr="00AB0DB3" w:rsidRDefault="00D61F39" w:rsidP="00B87428">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Контрольные тесты</w:t>
            </w:r>
          </w:p>
        </w:tc>
        <w:tc>
          <w:tcPr>
            <w:tcW w:w="1488" w:type="dxa"/>
          </w:tcPr>
          <w:p w:rsidR="00D61F39" w:rsidRPr="00AB0DB3" w:rsidRDefault="00D61F39" w:rsidP="00B87428">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протокол</w:t>
            </w:r>
          </w:p>
        </w:tc>
        <w:tc>
          <w:tcPr>
            <w:tcW w:w="6507" w:type="dxa"/>
            <w:vAlign w:val="bottom"/>
          </w:tcPr>
          <w:p w:rsidR="00D61F39" w:rsidRPr="00AB0DB3" w:rsidRDefault="00D61F39" w:rsidP="00B87428">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Форма, разработанная Учреждением и включающая тесты из Рабочей программы тренера - преподавателя</w:t>
            </w:r>
          </w:p>
        </w:tc>
      </w:tr>
      <w:tr w:rsidR="00D61F39" w:rsidRPr="00AB0DB3" w:rsidTr="00B87428">
        <w:tc>
          <w:tcPr>
            <w:tcW w:w="518" w:type="dxa"/>
          </w:tcPr>
          <w:p w:rsidR="00D61F39" w:rsidRPr="00AB0DB3" w:rsidRDefault="00D61F39" w:rsidP="00B87428">
            <w:pPr>
              <w:widowControl w:val="0"/>
              <w:spacing w:before="120" w:after="300"/>
              <w:rPr>
                <w:rFonts w:ascii="Times New Roman" w:hAnsi="Times New Roman" w:cs="Times New Roman"/>
                <w:bCs/>
                <w:color w:val="000000"/>
                <w:sz w:val="24"/>
                <w:szCs w:val="24"/>
                <w:lang w:bidi="ru-RU"/>
              </w:rPr>
            </w:pPr>
            <w:r w:rsidRPr="00AB0DB3">
              <w:rPr>
                <w:rFonts w:ascii="Times New Roman" w:hAnsi="Times New Roman" w:cs="Times New Roman"/>
                <w:bCs/>
                <w:color w:val="000000"/>
                <w:sz w:val="24"/>
                <w:szCs w:val="24"/>
                <w:lang w:bidi="ru-RU"/>
              </w:rPr>
              <w:t>3</w:t>
            </w:r>
          </w:p>
        </w:tc>
        <w:tc>
          <w:tcPr>
            <w:tcW w:w="1767" w:type="dxa"/>
          </w:tcPr>
          <w:p w:rsidR="00D61F39" w:rsidRPr="00AB0DB3" w:rsidRDefault="00D61F39" w:rsidP="00B87428">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Медико-биологические исследования</w:t>
            </w:r>
          </w:p>
        </w:tc>
        <w:tc>
          <w:tcPr>
            <w:tcW w:w="1488" w:type="dxa"/>
          </w:tcPr>
          <w:p w:rsidR="00D61F39" w:rsidRPr="00AB0DB3" w:rsidRDefault="00D61F39" w:rsidP="00B87428">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Заключения</w:t>
            </w:r>
          </w:p>
        </w:tc>
        <w:tc>
          <w:tcPr>
            <w:tcW w:w="6507" w:type="dxa"/>
            <w:vAlign w:val="bottom"/>
          </w:tcPr>
          <w:p w:rsidR="00D61F39" w:rsidRPr="00AB0DB3" w:rsidRDefault="00D61F39" w:rsidP="00B87428">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Выдается Заключения медицинским центром по всем видам исследования</w:t>
            </w:r>
          </w:p>
        </w:tc>
      </w:tr>
      <w:tr w:rsidR="00D61F39" w:rsidRPr="00AB0DB3" w:rsidTr="00B87428">
        <w:tc>
          <w:tcPr>
            <w:tcW w:w="518" w:type="dxa"/>
          </w:tcPr>
          <w:p w:rsidR="00D61F39" w:rsidRPr="00AB0DB3" w:rsidRDefault="00D61F39" w:rsidP="00B87428">
            <w:pPr>
              <w:widowControl w:val="0"/>
              <w:spacing w:before="120" w:after="300"/>
              <w:rPr>
                <w:rFonts w:ascii="Times New Roman" w:hAnsi="Times New Roman" w:cs="Times New Roman"/>
                <w:bCs/>
                <w:color w:val="000000"/>
                <w:sz w:val="24"/>
                <w:szCs w:val="24"/>
                <w:lang w:bidi="ru-RU"/>
              </w:rPr>
            </w:pPr>
            <w:r w:rsidRPr="00AB0DB3">
              <w:rPr>
                <w:rFonts w:ascii="Times New Roman" w:hAnsi="Times New Roman" w:cs="Times New Roman"/>
                <w:bCs/>
                <w:color w:val="000000"/>
                <w:sz w:val="24"/>
                <w:szCs w:val="24"/>
                <w:lang w:bidi="ru-RU"/>
              </w:rPr>
              <w:t>4</w:t>
            </w:r>
          </w:p>
        </w:tc>
        <w:tc>
          <w:tcPr>
            <w:tcW w:w="1767" w:type="dxa"/>
          </w:tcPr>
          <w:p w:rsidR="00D61F39" w:rsidRPr="00AB0DB3" w:rsidRDefault="00D61F39" w:rsidP="00B87428">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Собеседования</w:t>
            </w:r>
          </w:p>
        </w:tc>
        <w:tc>
          <w:tcPr>
            <w:tcW w:w="1488" w:type="dxa"/>
          </w:tcPr>
          <w:p w:rsidR="00D61F39" w:rsidRPr="00AB0DB3" w:rsidRDefault="00D61F39" w:rsidP="00B87428">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Протокол Комиссии</w:t>
            </w:r>
          </w:p>
        </w:tc>
        <w:tc>
          <w:tcPr>
            <w:tcW w:w="6507" w:type="dxa"/>
            <w:vAlign w:val="bottom"/>
          </w:tcPr>
          <w:p w:rsidR="00D61F39" w:rsidRPr="00AB0DB3" w:rsidRDefault="00D61F39" w:rsidP="00B87428">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Проводится по итогам учебно-</w:t>
            </w:r>
            <w:r w:rsidRPr="00AB0DB3">
              <w:rPr>
                <w:rFonts w:ascii="Times New Roman" w:hAnsi="Times New Roman" w:cs="Times New Roman"/>
                <w:color w:val="000000"/>
                <w:sz w:val="24"/>
                <w:szCs w:val="24"/>
                <w:lang w:bidi="ru-RU"/>
              </w:rPr>
              <w:softHyphen/>
              <w:t>тренировочного года или полугодий</w:t>
            </w:r>
          </w:p>
        </w:tc>
      </w:tr>
      <w:tr w:rsidR="00D61F39" w:rsidRPr="00AB0DB3" w:rsidTr="00B87428">
        <w:tc>
          <w:tcPr>
            <w:tcW w:w="518" w:type="dxa"/>
          </w:tcPr>
          <w:p w:rsidR="00D61F39" w:rsidRPr="00AB0DB3" w:rsidRDefault="00D61F39" w:rsidP="00B87428">
            <w:pPr>
              <w:widowControl w:val="0"/>
              <w:spacing w:before="120" w:after="300"/>
              <w:rPr>
                <w:rFonts w:ascii="Times New Roman" w:hAnsi="Times New Roman" w:cs="Times New Roman"/>
                <w:bCs/>
                <w:color w:val="000000"/>
                <w:sz w:val="24"/>
                <w:szCs w:val="24"/>
                <w:lang w:bidi="ru-RU"/>
              </w:rPr>
            </w:pPr>
            <w:r w:rsidRPr="00AB0DB3">
              <w:rPr>
                <w:rFonts w:ascii="Times New Roman" w:hAnsi="Times New Roman" w:cs="Times New Roman"/>
                <w:bCs/>
                <w:color w:val="000000"/>
                <w:sz w:val="24"/>
                <w:szCs w:val="24"/>
                <w:lang w:bidi="ru-RU"/>
              </w:rPr>
              <w:t>5</w:t>
            </w:r>
          </w:p>
        </w:tc>
        <w:tc>
          <w:tcPr>
            <w:tcW w:w="1767" w:type="dxa"/>
          </w:tcPr>
          <w:p w:rsidR="00D61F39" w:rsidRPr="00AB0DB3" w:rsidRDefault="00D61F39" w:rsidP="00B87428">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Переводные нормативы</w:t>
            </w:r>
          </w:p>
        </w:tc>
        <w:tc>
          <w:tcPr>
            <w:tcW w:w="1488" w:type="dxa"/>
          </w:tcPr>
          <w:p w:rsidR="00D61F39" w:rsidRPr="00AB0DB3" w:rsidRDefault="00D61F39" w:rsidP="00B87428">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Протокол</w:t>
            </w:r>
          </w:p>
        </w:tc>
        <w:tc>
          <w:tcPr>
            <w:tcW w:w="6507" w:type="dxa"/>
            <w:vAlign w:val="bottom"/>
          </w:tcPr>
          <w:p w:rsidR="00D61F39" w:rsidRPr="00AB0DB3" w:rsidRDefault="00D61F39" w:rsidP="00B87428">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Проводятся только для этапов начальной подготовки и учебно</w:t>
            </w:r>
            <w:r w:rsidRPr="00AB0DB3">
              <w:rPr>
                <w:rFonts w:ascii="Times New Roman" w:hAnsi="Times New Roman" w:cs="Times New Roman"/>
                <w:color w:val="000000"/>
                <w:sz w:val="24"/>
                <w:szCs w:val="24"/>
                <w:lang w:bidi="ru-RU"/>
              </w:rPr>
              <w:softHyphen/>
              <w:t>-тренировочного этапа (этапа спортивной специализации) до трех лет, не имеющих спортивных разрядов</w:t>
            </w:r>
          </w:p>
        </w:tc>
      </w:tr>
      <w:tr w:rsidR="00D61F39" w:rsidRPr="00AB0DB3" w:rsidTr="00B87428">
        <w:tc>
          <w:tcPr>
            <w:tcW w:w="518" w:type="dxa"/>
          </w:tcPr>
          <w:p w:rsidR="00D61F39" w:rsidRPr="00AB0DB3" w:rsidRDefault="00D61F39" w:rsidP="00B87428">
            <w:pPr>
              <w:widowControl w:val="0"/>
              <w:spacing w:before="120" w:after="300"/>
              <w:rPr>
                <w:rFonts w:ascii="Times New Roman" w:hAnsi="Times New Roman" w:cs="Times New Roman"/>
                <w:bCs/>
                <w:color w:val="000000"/>
                <w:sz w:val="24"/>
                <w:szCs w:val="24"/>
                <w:lang w:bidi="ru-RU"/>
              </w:rPr>
            </w:pPr>
            <w:r w:rsidRPr="00AB0DB3">
              <w:rPr>
                <w:rFonts w:ascii="Times New Roman" w:hAnsi="Times New Roman" w:cs="Times New Roman"/>
                <w:bCs/>
                <w:color w:val="000000"/>
                <w:sz w:val="24"/>
                <w:szCs w:val="24"/>
                <w:lang w:bidi="ru-RU"/>
              </w:rPr>
              <w:t>6</w:t>
            </w:r>
          </w:p>
        </w:tc>
        <w:tc>
          <w:tcPr>
            <w:tcW w:w="1767" w:type="dxa"/>
          </w:tcPr>
          <w:p w:rsidR="00D61F39" w:rsidRPr="00AB0DB3" w:rsidRDefault="00D61F39" w:rsidP="00B87428">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Просмотровые сборы</w:t>
            </w:r>
          </w:p>
        </w:tc>
        <w:tc>
          <w:tcPr>
            <w:tcW w:w="1488" w:type="dxa"/>
          </w:tcPr>
          <w:p w:rsidR="00D61F39" w:rsidRPr="00AB0DB3" w:rsidRDefault="00D61F39" w:rsidP="00B87428">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Заключение тренера</w:t>
            </w:r>
            <w:r>
              <w:rPr>
                <w:rFonts w:ascii="Times New Roman" w:hAnsi="Times New Roman" w:cs="Times New Roman"/>
                <w:color w:val="000000"/>
                <w:sz w:val="24"/>
                <w:szCs w:val="24"/>
                <w:lang w:bidi="ru-RU"/>
              </w:rPr>
              <w:t>-преподавателя</w:t>
            </w:r>
            <w:r w:rsidRPr="00AB0DB3">
              <w:rPr>
                <w:rFonts w:ascii="Times New Roman" w:hAnsi="Times New Roman" w:cs="Times New Roman"/>
                <w:color w:val="000000"/>
                <w:sz w:val="24"/>
                <w:szCs w:val="24"/>
                <w:lang w:bidi="ru-RU"/>
              </w:rPr>
              <w:t>, Комиссии</w:t>
            </w:r>
          </w:p>
        </w:tc>
        <w:tc>
          <w:tcPr>
            <w:tcW w:w="6507" w:type="dxa"/>
            <w:vAlign w:val="bottom"/>
          </w:tcPr>
          <w:p w:rsidR="00D61F39" w:rsidRPr="00AB0DB3" w:rsidRDefault="00D61F39" w:rsidP="00B87428">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Проводятся при отборе детей на этапы спортивной подготовки , а также одаренных и способных детей перешедших из других видов спорта или поздно ориентированных на занятия спортом</w:t>
            </w:r>
          </w:p>
        </w:tc>
      </w:tr>
      <w:tr w:rsidR="00D61F39" w:rsidRPr="00AB0DB3" w:rsidTr="00B87428">
        <w:tc>
          <w:tcPr>
            <w:tcW w:w="518" w:type="dxa"/>
          </w:tcPr>
          <w:p w:rsidR="00D61F39" w:rsidRPr="00AB0DB3" w:rsidRDefault="00D61F39" w:rsidP="00B87428">
            <w:pPr>
              <w:widowControl w:val="0"/>
              <w:spacing w:before="120" w:after="300"/>
              <w:rPr>
                <w:rFonts w:ascii="Times New Roman" w:hAnsi="Times New Roman" w:cs="Times New Roman"/>
                <w:bCs/>
                <w:color w:val="000000"/>
                <w:sz w:val="24"/>
                <w:szCs w:val="24"/>
                <w:lang w:bidi="ru-RU"/>
              </w:rPr>
            </w:pPr>
            <w:r w:rsidRPr="00AB0DB3">
              <w:rPr>
                <w:rFonts w:ascii="Times New Roman" w:hAnsi="Times New Roman" w:cs="Times New Roman"/>
                <w:bCs/>
                <w:color w:val="000000"/>
                <w:sz w:val="24"/>
                <w:szCs w:val="24"/>
                <w:lang w:bidi="ru-RU"/>
              </w:rPr>
              <w:t>7</w:t>
            </w:r>
          </w:p>
        </w:tc>
        <w:tc>
          <w:tcPr>
            <w:tcW w:w="1767" w:type="dxa"/>
          </w:tcPr>
          <w:p w:rsidR="00D61F39" w:rsidRPr="00AB0DB3" w:rsidRDefault="00D61F39" w:rsidP="00B87428">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Другие</w:t>
            </w:r>
          </w:p>
        </w:tc>
        <w:tc>
          <w:tcPr>
            <w:tcW w:w="7995" w:type="dxa"/>
            <w:gridSpan w:val="2"/>
          </w:tcPr>
          <w:p w:rsidR="00D61F39" w:rsidRPr="00AB0DB3" w:rsidRDefault="00D61F39" w:rsidP="00B87428">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Устанавливаются Учреждением самостоятельно</w:t>
            </w:r>
          </w:p>
        </w:tc>
      </w:tr>
    </w:tbl>
    <w:p w:rsidR="00D61F39" w:rsidRPr="00000925" w:rsidRDefault="00D61F39" w:rsidP="00D61F39">
      <w:pPr>
        <w:pStyle w:val="a3"/>
        <w:tabs>
          <w:tab w:val="left" w:pos="567"/>
          <w:tab w:val="left" w:pos="1276"/>
        </w:tabs>
        <w:spacing w:after="0" w:line="240" w:lineRule="auto"/>
        <w:ind w:left="0"/>
        <w:jc w:val="both"/>
        <w:rPr>
          <w:rFonts w:ascii="Times New Roman" w:hAnsi="Times New Roman" w:cs="Times New Roman"/>
          <w:sz w:val="28"/>
          <w:szCs w:val="28"/>
        </w:rPr>
      </w:pPr>
    </w:p>
    <w:p w:rsidR="00D61F39" w:rsidRDefault="00D61F39" w:rsidP="00D61F39">
      <w:pPr>
        <w:tabs>
          <w:tab w:val="left" w:pos="567"/>
          <w:tab w:val="left" w:pos="127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13. </w:t>
      </w:r>
      <w:r w:rsidRPr="00F4163F">
        <w:rPr>
          <w:rFonts w:ascii="Times New Roman" w:hAnsi="Times New Roman" w:cs="Times New Roman"/>
          <w:sz w:val="28"/>
          <w:szCs w:val="28"/>
        </w:rPr>
        <w:t xml:space="preserve">Контрольные и контрольно-переводные нормативы (испытания) по видам спортивной подготовки </w:t>
      </w:r>
      <w:r>
        <w:rPr>
          <w:rFonts w:ascii="Times New Roman" w:hAnsi="Times New Roman" w:cs="Times New Roman"/>
          <w:sz w:val="28"/>
          <w:szCs w:val="28"/>
        </w:rPr>
        <w:t>указываются в таблицах</w:t>
      </w:r>
    </w:p>
    <w:p w:rsidR="00F80A68" w:rsidRDefault="00F80A68" w:rsidP="00B87428">
      <w:pPr>
        <w:spacing w:after="0" w:line="240" w:lineRule="auto"/>
        <w:jc w:val="center"/>
        <w:rPr>
          <w:rFonts w:ascii="Times New Roman" w:eastAsia="Times New Roman" w:hAnsi="Times New Roman" w:cs="Times New Roman"/>
          <w:sz w:val="28"/>
          <w:szCs w:val="28"/>
        </w:rPr>
      </w:pPr>
    </w:p>
    <w:p w:rsidR="00F80A68" w:rsidRDefault="00F80A68" w:rsidP="00F80A68">
      <w:pPr>
        <w:spacing w:after="0" w:line="240" w:lineRule="auto"/>
        <w:contextualSpacing/>
        <w:jc w:val="center"/>
      </w:pPr>
      <w:r>
        <w:rPr>
          <w:rFonts w:ascii="Times New Roman" w:eastAsia="Times New Roman" w:hAnsi="Times New Roman" w:cs="Times New Roman"/>
          <w:b/>
          <w:sz w:val="28"/>
          <w:szCs w:val="28"/>
        </w:rPr>
        <w:t>Нормативы общей физической и специальной физической подготовки</w:t>
      </w:r>
      <w:r>
        <w:rPr>
          <w:b/>
        </w:rPr>
        <w:br/>
      </w:r>
      <w:r>
        <w:rPr>
          <w:rFonts w:ascii="Times New Roman" w:hAnsi="Times New Roman" w:cs="Times New Roman"/>
          <w:b/>
          <w:sz w:val="28"/>
          <w:szCs w:val="28"/>
        </w:rPr>
        <w:t>для зачисления и перевода на этап</w:t>
      </w:r>
      <w:r>
        <w:rPr>
          <w:rFonts w:ascii="Times New Roman" w:eastAsia="Times New Roman" w:hAnsi="Times New Roman" w:cs="Times New Roman"/>
          <w:b/>
          <w:sz w:val="28"/>
          <w:szCs w:val="28"/>
        </w:rPr>
        <w:t xml:space="preserve"> начальной подготовкипо виду спорта </w:t>
      </w:r>
      <w:r>
        <w:rPr>
          <w:rFonts w:ascii="Times New Roman" w:hAnsi="Times New Roman" w:cs="Times New Roman"/>
          <w:b/>
          <w:sz w:val="28"/>
          <w:szCs w:val="28"/>
        </w:rPr>
        <w:t>«</w:t>
      </w:r>
      <w:r w:rsidR="00A55E66">
        <w:rPr>
          <w:rFonts w:ascii="Times New Roman" w:hAnsi="Times New Roman" w:cs="Times New Roman"/>
          <w:b/>
          <w:sz w:val="28"/>
          <w:szCs w:val="28"/>
        </w:rPr>
        <w:t>волейбол</w:t>
      </w:r>
      <w:r>
        <w:rPr>
          <w:rFonts w:ascii="Times New Roman" w:hAnsi="Times New Roman" w:cs="Times New Roman"/>
          <w:b/>
          <w:sz w:val="28"/>
          <w:szCs w:val="28"/>
        </w:rPr>
        <w:t>»</w:t>
      </w:r>
    </w:p>
    <w:p w:rsidR="00F80A68" w:rsidRDefault="00F80A68" w:rsidP="00F80A68">
      <w:pPr>
        <w:spacing w:after="0" w:line="240" w:lineRule="auto"/>
        <w:contextualSpacing/>
        <w:rPr>
          <w:rFonts w:ascii="Times New Roman" w:hAnsi="Times New Roman" w:cs="Times New Roman"/>
          <w:sz w:val="28"/>
          <w:szCs w:val="28"/>
        </w:rPr>
      </w:pPr>
    </w:p>
    <w:tbl>
      <w:tblPr>
        <w:tblW w:w="5000" w:type="pct"/>
        <w:tblInd w:w="62" w:type="dxa"/>
        <w:tblCellMar>
          <w:left w:w="62" w:type="dxa"/>
          <w:right w:w="62" w:type="dxa"/>
        </w:tblCellMar>
        <w:tblLook w:val="04A0"/>
      </w:tblPr>
      <w:tblGrid>
        <w:gridCol w:w="681"/>
        <w:gridCol w:w="3620"/>
        <w:gridCol w:w="1335"/>
        <w:gridCol w:w="1224"/>
        <w:gridCol w:w="90"/>
        <w:gridCol w:w="1061"/>
        <w:gridCol w:w="1194"/>
        <w:gridCol w:w="1124"/>
      </w:tblGrid>
      <w:tr w:rsidR="00F80A68" w:rsidRPr="004461DE" w:rsidTr="00A55E66">
        <w:tc>
          <w:tcPr>
            <w:tcW w:w="672" w:type="dxa"/>
            <w:vMerge w:val="restart"/>
            <w:tcBorders>
              <w:top w:val="single" w:sz="4" w:space="0" w:color="000000"/>
              <w:left w:val="single" w:sz="4" w:space="0" w:color="000000"/>
              <w:bottom w:val="single" w:sz="4" w:space="0" w:color="000000"/>
            </w:tcBorders>
            <w:shd w:val="clear" w:color="auto" w:fill="auto"/>
            <w:vAlign w:val="center"/>
          </w:tcPr>
          <w:p w:rsidR="00F80A68" w:rsidRPr="004461DE" w:rsidRDefault="00F80A68" w:rsidP="000E25F3">
            <w:pPr>
              <w:widowControl w:val="0"/>
              <w:spacing w:after="0" w:line="240" w:lineRule="auto"/>
              <w:jc w:val="center"/>
              <w:rPr>
                <w:sz w:val="24"/>
                <w:szCs w:val="24"/>
              </w:rPr>
            </w:pPr>
            <w:r w:rsidRPr="004461DE">
              <w:rPr>
                <w:rFonts w:ascii="Times New Roman" w:hAnsi="Times New Roman"/>
                <w:sz w:val="24"/>
                <w:szCs w:val="24"/>
              </w:rPr>
              <w:t>№</w:t>
            </w:r>
            <w:r w:rsidRPr="004461DE">
              <w:rPr>
                <w:rFonts w:ascii="Times New Roman" w:hAnsi="Times New Roman"/>
                <w:sz w:val="24"/>
                <w:szCs w:val="24"/>
              </w:rPr>
              <w:br/>
              <w:t>п/п</w:t>
            </w:r>
          </w:p>
        </w:tc>
        <w:tc>
          <w:tcPr>
            <w:tcW w:w="3573" w:type="dxa"/>
            <w:vMerge w:val="restart"/>
            <w:tcBorders>
              <w:top w:val="single" w:sz="4" w:space="0" w:color="000000"/>
              <w:left w:val="single" w:sz="4" w:space="0" w:color="000000"/>
              <w:bottom w:val="single" w:sz="4" w:space="0" w:color="000000"/>
            </w:tcBorders>
            <w:shd w:val="clear" w:color="auto" w:fill="auto"/>
            <w:vAlign w:val="center"/>
          </w:tcPr>
          <w:p w:rsidR="00F80A68" w:rsidRPr="004461DE" w:rsidRDefault="00F80A68" w:rsidP="000E25F3">
            <w:pPr>
              <w:widowControl w:val="0"/>
              <w:spacing w:after="0" w:line="240" w:lineRule="auto"/>
              <w:jc w:val="center"/>
              <w:rPr>
                <w:sz w:val="24"/>
                <w:szCs w:val="24"/>
              </w:rPr>
            </w:pPr>
            <w:r w:rsidRPr="004461DE">
              <w:rPr>
                <w:rFonts w:ascii="Times New Roman" w:hAnsi="Times New Roman"/>
                <w:sz w:val="24"/>
                <w:szCs w:val="24"/>
              </w:rPr>
              <w:t>Упражнения</w:t>
            </w:r>
          </w:p>
        </w:tc>
        <w:tc>
          <w:tcPr>
            <w:tcW w:w="1318" w:type="dxa"/>
            <w:vMerge w:val="restart"/>
            <w:tcBorders>
              <w:top w:val="single" w:sz="4" w:space="0" w:color="000000"/>
              <w:left w:val="single" w:sz="4" w:space="0" w:color="000000"/>
              <w:bottom w:val="single" w:sz="4" w:space="0" w:color="000000"/>
            </w:tcBorders>
            <w:shd w:val="clear" w:color="auto" w:fill="auto"/>
            <w:vAlign w:val="center"/>
          </w:tcPr>
          <w:p w:rsidR="00F80A68" w:rsidRPr="004461DE" w:rsidRDefault="00F80A68" w:rsidP="000E25F3">
            <w:pPr>
              <w:widowControl w:val="0"/>
              <w:spacing w:after="0" w:line="240" w:lineRule="auto"/>
              <w:jc w:val="center"/>
              <w:rPr>
                <w:sz w:val="24"/>
                <w:szCs w:val="24"/>
              </w:rPr>
            </w:pPr>
            <w:r w:rsidRPr="004461DE">
              <w:rPr>
                <w:rFonts w:ascii="Times New Roman" w:hAnsi="Times New Roman"/>
                <w:sz w:val="24"/>
                <w:szCs w:val="24"/>
              </w:rPr>
              <w:t>Единица измерения</w:t>
            </w:r>
          </w:p>
        </w:tc>
        <w:tc>
          <w:tcPr>
            <w:tcW w:w="2344" w:type="dxa"/>
            <w:gridSpan w:val="3"/>
            <w:tcBorders>
              <w:top w:val="single" w:sz="4" w:space="0" w:color="000000"/>
              <w:left w:val="single" w:sz="4" w:space="0" w:color="000000"/>
              <w:bottom w:val="single" w:sz="4" w:space="0" w:color="000000"/>
            </w:tcBorders>
            <w:shd w:val="clear" w:color="auto" w:fill="auto"/>
            <w:vAlign w:val="center"/>
          </w:tcPr>
          <w:p w:rsidR="00F80A68" w:rsidRPr="004461DE" w:rsidRDefault="00F80A68" w:rsidP="000E25F3">
            <w:pPr>
              <w:widowControl w:val="0"/>
              <w:spacing w:after="0" w:line="240" w:lineRule="auto"/>
              <w:jc w:val="center"/>
              <w:rPr>
                <w:sz w:val="24"/>
                <w:szCs w:val="24"/>
              </w:rPr>
            </w:pPr>
            <w:r w:rsidRPr="004461DE">
              <w:rPr>
                <w:rFonts w:ascii="Times New Roman" w:hAnsi="Times New Roman"/>
                <w:sz w:val="24"/>
                <w:szCs w:val="24"/>
              </w:rPr>
              <w:t>Норматив до года обучения</w:t>
            </w:r>
          </w:p>
        </w:tc>
        <w:tc>
          <w:tcPr>
            <w:tcW w:w="228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4461DE" w:rsidRDefault="00F80A68" w:rsidP="000E25F3">
            <w:pPr>
              <w:widowControl w:val="0"/>
              <w:spacing w:after="0" w:line="240" w:lineRule="auto"/>
              <w:jc w:val="center"/>
              <w:rPr>
                <w:sz w:val="24"/>
                <w:szCs w:val="24"/>
              </w:rPr>
            </w:pPr>
            <w:r w:rsidRPr="004461DE">
              <w:rPr>
                <w:rFonts w:ascii="Times New Roman" w:hAnsi="Times New Roman"/>
                <w:sz w:val="24"/>
                <w:szCs w:val="24"/>
              </w:rPr>
              <w:t>Норматив свыше года обучения</w:t>
            </w:r>
          </w:p>
        </w:tc>
      </w:tr>
      <w:tr w:rsidR="00F80A68" w:rsidRPr="004461DE" w:rsidTr="00A55E66">
        <w:tc>
          <w:tcPr>
            <w:tcW w:w="672" w:type="dxa"/>
            <w:vMerge/>
            <w:tcBorders>
              <w:left w:val="single" w:sz="4" w:space="0" w:color="000000"/>
              <w:bottom w:val="single" w:sz="4" w:space="0" w:color="000000"/>
            </w:tcBorders>
            <w:shd w:val="clear" w:color="auto" w:fill="auto"/>
            <w:vAlign w:val="center"/>
          </w:tcPr>
          <w:p w:rsidR="00F80A68" w:rsidRPr="004461DE" w:rsidRDefault="00F80A68" w:rsidP="000E25F3">
            <w:pPr>
              <w:pStyle w:val="ConsPlusNormal"/>
              <w:jc w:val="center"/>
              <w:rPr>
                <w:rFonts w:ascii="Times New Roman" w:hAnsi="Times New Roman"/>
                <w:sz w:val="24"/>
                <w:szCs w:val="24"/>
              </w:rPr>
            </w:pPr>
          </w:p>
        </w:tc>
        <w:tc>
          <w:tcPr>
            <w:tcW w:w="3573" w:type="dxa"/>
            <w:vMerge/>
            <w:tcBorders>
              <w:left w:val="single" w:sz="4" w:space="0" w:color="000000"/>
              <w:bottom w:val="single" w:sz="4" w:space="0" w:color="000000"/>
            </w:tcBorders>
            <w:shd w:val="clear" w:color="auto" w:fill="auto"/>
            <w:vAlign w:val="center"/>
          </w:tcPr>
          <w:p w:rsidR="00F80A68" w:rsidRPr="004461DE" w:rsidRDefault="00F80A68" w:rsidP="000E25F3">
            <w:pPr>
              <w:pStyle w:val="ConsPlusNormal"/>
              <w:jc w:val="center"/>
              <w:rPr>
                <w:rFonts w:ascii="Times New Roman" w:hAnsi="Times New Roman"/>
                <w:sz w:val="24"/>
                <w:szCs w:val="24"/>
              </w:rPr>
            </w:pPr>
          </w:p>
        </w:tc>
        <w:tc>
          <w:tcPr>
            <w:tcW w:w="1318" w:type="dxa"/>
            <w:vMerge/>
            <w:tcBorders>
              <w:left w:val="single" w:sz="4" w:space="0" w:color="000000"/>
              <w:bottom w:val="single" w:sz="4" w:space="0" w:color="000000"/>
            </w:tcBorders>
            <w:shd w:val="clear" w:color="auto" w:fill="auto"/>
            <w:vAlign w:val="center"/>
          </w:tcPr>
          <w:p w:rsidR="00F80A68" w:rsidRPr="004461DE" w:rsidRDefault="00F80A68" w:rsidP="000E25F3">
            <w:pPr>
              <w:pStyle w:val="ConsPlusNormal"/>
              <w:jc w:val="center"/>
              <w:rPr>
                <w:rFonts w:ascii="Times New Roman" w:hAnsi="Times New Roman"/>
                <w:sz w:val="24"/>
                <w:szCs w:val="24"/>
              </w:rPr>
            </w:pPr>
          </w:p>
        </w:tc>
        <w:tc>
          <w:tcPr>
            <w:tcW w:w="1297" w:type="dxa"/>
            <w:gridSpan w:val="2"/>
            <w:tcBorders>
              <w:left w:val="single" w:sz="4" w:space="0" w:color="000000"/>
              <w:bottom w:val="single" w:sz="4" w:space="0" w:color="000000"/>
            </w:tcBorders>
            <w:shd w:val="clear" w:color="auto" w:fill="auto"/>
            <w:vAlign w:val="center"/>
          </w:tcPr>
          <w:p w:rsidR="00F80A68" w:rsidRPr="004461DE" w:rsidRDefault="00F80A68" w:rsidP="000E25F3">
            <w:pPr>
              <w:widowControl w:val="0"/>
              <w:spacing w:after="0" w:line="240" w:lineRule="auto"/>
              <w:jc w:val="center"/>
              <w:rPr>
                <w:sz w:val="24"/>
                <w:szCs w:val="24"/>
              </w:rPr>
            </w:pPr>
            <w:r w:rsidRPr="004461DE">
              <w:rPr>
                <w:rFonts w:ascii="Times New Roman" w:hAnsi="Times New Roman"/>
                <w:sz w:val="24"/>
                <w:szCs w:val="24"/>
              </w:rPr>
              <w:t>мальчики</w:t>
            </w:r>
          </w:p>
        </w:tc>
        <w:tc>
          <w:tcPr>
            <w:tcW w:w="1047" w:type="dxa"/>
            <w:tcBorders>
              <w:left w:val="single" w:sz="4" w:space="0" w:color="000000"/>
              <w:bottom w:val="single" w:sz="4" w:space="0" w:color="000000"/>
            </w:tcBorders>
            <w:shd w:val="clear" w:color="auto" w:fill="auto"/>
            <w:vAlign w:val="center"/>
          </w:tcPr>
          <w:p w:rsidR="00F80A68" w:rsidRPr="004461DE" w:rsidRDefault="00F80A68" w:rsidP="000E25F3">
            <w:pPr>
              <w:widowControl w:val="0"/>
              <w:spacing w:after="0" w:line="240" w:lineRule="auto"/>
              <w:jc w:val="center"/>
              <w:rPr>
                <w:sz w:val="24"/>
                <w:szCs w:val="24"/>
              </w:rPr>
            </w:pPr>
            <w:r w:rsidRPr="004461DE">
              <w:rPr>
                <w:rFonts w:ascii="Times New Roman" w:hAnsi="Times New Roman"/>
                <w:sz w:val="24"/>
                <w:szCs w:val="24"/>
              </w:rPr>
              <w:t>девочки</w:t>
            </w:r>
          </w:p>
        </w:tc>
        <w:tc>
          <w:tcPr>
            <w:tcW w:w="1179" w:type="dxa"/>
            <w:tcBorders>
              <w:left w:val="single" w:sz="4" w:space="0" w:color="000000"/>
              <w:bottom w:val="single" w:sz="4" w:space="0" w:color="000000"/>
            </w:tcBorders>
            <w:shd w:val="clear" w:color="auto" w:fill="auto"/>
            <w:vAlign w:val="center"/>
          </w:tcPr>
          <w:p w:rsidR="00F80A68" w:rsidRPr="004461DE" w:rsidRDefault="00F80A68" w:rsidP="000E25F3">
            <w:pPr>
              <w:widowControl w:val="0"/>
              <w:spacing w:after="0" w:line="240" w:lineRule="auto"/>
              <w:jc w:val="center"/>
              <w:rPr>
                <w:sz w:val="24"/>
                <w:szCs w:val="24"/>
              </w:rPr>
            </w:pPr>
            <w:r w:rsidRPr="004461DE">
              <w:rPr>
                <w:rFonts w:ascii="Times New Roman" w:hAnsi="Times New Roman"/>
                <w:sz w:val="24"/>
                <w:szCs w:val="24"/>
              </w:rPr>
              <w:t>мальчики</w:t>
            </w:r>
          </w:p>
        </w:tc>
        <w:tc>
          <w:tcPr>
            <w:tcW w:w="1109" w:type="dxa"/>
            <w:tcBorders>
              <w:left w:val="single" w:sz="4" w:space="0" w:color="000000"/>
              <w:bottom w:val="single" w:sz="4" w:space="0" w:color="000000"/>
              <w:right w:val="single" w:sz="4" w:space="0" w:color="000000"/>
            </w:tcBorders>
            <w:shd w:val="clear" w:color="auto" w:fill="auto"/>
            <w:vAlign w:val="center"/>
          </w:tcPr>
          <w:p w:rsidR="00F80A68" w:rsidRPr="004461DE" w:rsidRDefault="00F80A68" w:rsidP="000E25F3">
            <w:pPr>
              <w:widowControl w:val="0"/>
              <w:spacing w:after="0" w:line="240" w:lineRule="auto"/>
              <w:jc w:val="center"/>
              <w:rPr>
                <w:sz w:val="24"/>
                <w:szCs w:val="24"/>
              </w:rPr>
            </w:pPr>
            <w:r w:rsidRPr="004461DE">
              <w:rPr>
                <w:rFonts w:ascii="Times New Roman" w:hAnsi="Times New Roman"/>
                <w:sz w:val="24"/>
                <w:szCs w:val="24"/>
              </w:rPr>
              <w:t>девочки</w:t>
            </w:r>
          </w:p>
        </w:tc>
      </w:tr>
      <w:tr w:rsidR="00F80A68" w:rsidRPr="004461DE" w:rsidTr="00A55E66">
        <w:tc>
          <w:tcPr>
            <w:tcW w:w="10195" w:type="dxa"/>
            <w:gridSpan w:val="8"/>
            <w:tcBorders>
              <w:left w:val="single" w:sz="4" w:space="0" w:color="000000"/>
              <w:bottom w:val="single" w:sz="4" w:space="0" w:color="000000"/>
              <w:right w:val="single" w:sz="4" w:space="0" w:color="000000"/>
            </w:tcBorders>
            <w:shd w:val="clear" w:color="auto" w:fill="auto"/>
            <w:vAlign w:val="center"/>
          </w:tcPr>
          <w:p w:rsidR="00F80A68" w:rsidRPr="004461DE" w:rsidRDefault="00F80A68" w:rsidP="000E25F3">
            <w:pPr>
              <w:widowControl w:val="0"/>
              <w:spacing w:after="0" w:line="240" w:lineRule="auto"/>
              <w:jc w:val="center"/>
              <w:rPr>
                <w:sz w:val="24"/>
                <w:szCs w:val="24"/>
              </w:rPr>
            </w:pPr>
            <w:r w:rsidRPr="004461DE">
              <w:rPr>
                <w:rFonts w:ascii="Times New Roman" w:hAnsi="Times New Roman" w:cs="Times New Roman"/>
                <w:sz w:val="24"/>
                <w:szCs w:val="24"/>
              </w:rPr>
              <w:t>1. Нормативны общей физической подготовки</w:t>
            </w:r>
          </w:p>
        </w:tc>
      </w:tr>
      <w:tr w:rsidR="00F80A68" w:rsidRPr="004461DE" w:rsidTr="00A55E66">
        <w:trPr>
          <w:trHeight w:val="323"/>
        </w:trPr>
        <w:tc>
          <w:tcPr>
            <w:tcW w:w="672" w:type="dxa"/>
            <w:vMerge w:val="restart"/>
            <w:tcBorders>
              <w:left w:val="single" w:sz="4" w:space="0" w:color="000000"/>
              <w:bottom w:val="single" w:sz="4" w:space="0" w:color="000000"/>
            </w:tcBorders>
            <w:shd w:val="clear" w:color="auto" w:fill="auto"/>
            <w:vAlign w:val="center"/>
          </w:tcPr>
          <w:p w:rsidR="00F80A68" w:rsidRPr="004461DE" w:rsidRDefault="00F80A68" w:rsidP="000E25F3">
            <w:pPr>
              <w:widowControl w:val="0"/>
              <w:spacing w:after="0" w:line="240" w:lineRule="auto"/>
              <w:jc w:val="center"/>
              <w:rPr>
                <w:sz w:val="24"/>
                <w:szCs w:val="24"/>
              </w:rPr>
            </w:pPr>
            <w:r w:rsidRPr="004461DE">
              <w:rPr>
                <w:rFonts w:ascii="Times New Roman" w:hAnsi="Times New Roman" w:cs="Times New Roman"/>
                <w:sz w:val="24"/>
                <w:szCs w:val="24"/>
              </w:rPr>
              <w:t>1.1.</w:t>
            </w:r>
          </w:p>
        </w:tc>
        <w:tc>
          <w:tcPr>
            <w:tcW w:w="3573" w:type="dxa"/>
            <w:vMerge w:val="restart"/>
            <w:tcBorders>
              <w:left w:val="single" w:sz="4" w:space="0" w:color="000000"/>
              <w:bottom w:val="single" w:sz="4" w:space="0" w:color="000000"/>
            </w:tcBorders>
            <w:shd w:val="clear" w:color="auto" w:fill="auto"/>
            <w:vAlign w:val="center"/>
          </w:tcPr>
          <w:p w:rsidR="00F80A68" w:rsidRPr="004461DE" w:rsidRDefault="0006081F" w:rsidP="000E25F3">
            <w:pPr>
              <w:spacing w:after="0" w:line="240" w:lineRule="auto"/>
              <w:contextualSpacing/>
              <w:jc w:val="center"/>
              <w:rPr>
                <w:sz w:val="24"/>
                <w:szCs w:val="24"/>
              </w:rPr>
            </w:pPr>
            <w:r w:rsidRPr="004461DE">
              <w:rPr>
                <w:rFonts w:ascii="Times New Roman" w:hAnsi="Times New Roman" w:cs="Times New Roman"/>
                <w:sz w:val="24"/>
                <w:szCs w:val="24"/>
              </w:rPr>
              <w:t>Бег на 30 м</w:t>
            </w:r>
          </w:p>
        </w:tc>
        <w:tc>
          <w:tcPr>
            <w:tcW w:w="1318" w:type="dxa"/>
            <w:vMerge w:val="restart"/>
            <w:tcBorders>
              <w:left w:val="single" w:sz="4" w:space="0" w:color="000000"/>
              <w:bottom w:val="single" w:sz="4" w:space="0" w:color="000000"/>
            </w:tcBorders>
            <w:shd w:val="clear" w:color="auto" w:fill="auto"/>
            <w:vAlign w:val="center"/>
          </w:tcPr>
          <w:p w:rsidR="00F80A68" w:rsidRPr="004461DE" w:rsidRDefault="00F80A68" w:rsidP="000E25F3">
            <w:pPr>
              <w:spacing w:after="0" w:line="240" w:lineRule="auto"/>
              <w:contextualSpacing/>
              <w:jc w:val="center"/>
              <w:rPr>
                <w:sz w:val="24"/>
                <w:szCs w:val="24"/>
              </w:rPr>
            </w:pPr>
            <w:r w:rsidRPr="004461DE">
              <w:rPr>
                <w:rFonts w:ascii="Times New Roman" w:hAnsi="Times New Roman" w:cs="Times New Roman"/>
                <w:sz w:val="24"/>
                <w:szCs w:val="24"/>
              </w:rPr>
              <w:t>количество раз</w:t>
            </w:r>
          </w:p>
        </w:tc>
        <w:tc>
          <w:tcPr>
            <w:tcW w:w="2344" w:type="dxa"/>
            <w:gridSpan w:val="3"/>
            <w:tcBorders>
              <w:left w:val="single" w:sz="4" w:space="0" w:color="000000"/>
              <w:bottom w:val="single" w:sz="4" w:space="0" w:color="000000"/>
            </w:tcBorders>
            <w:shd w:val="clear" w:color="auto" w:fill="auto"/>
            <w:vAlign w:val="center"/>
          </w:tcPr>
          <w:p w:rsidR="00F80A68" w:rsidRPr="004461DE" w:rsidRDefault="00F80A68" w:rsidP="000E25F3">
            <w:pPr>
              <w:spacing w:after="0" w:line="240" w:lineRule="auto"/>
              <w:contextualSpacing/>
              <w:jc w:val="center"/>
              <w:rPr>
                <w:sz w:val="24"/>
                <w:szCs w:val="24"/>
              </w:rPr>
            </w:pPr>
            <w:r w:rsidRPr="004461DE">
              <w:rPr>
                <w:rFonts w:ascii="Times New Roman" w:hAnsi="Times New Roman" w:cs="Times New Roman"/>
                <w:sz w:val="24"/>
                <w:szCs w:val="24"/>
              </w:rPr>
              <w:t>не менее</w:t>
            </w:r>
          </w:p>
        </w:tc>
        <w:tc>
          <w:tcPr>
            <w:tcW w:w="2288" w:type="dxa"/>
            <w:gridSpan w:val="2"/>
            <w:tcBorders>
              <w:left w:val="single" w:sz="4" w:space="0" w:color="000000"/>
              <w:bottom w:val="single" w:sz="4" w:space="0" w:color="000000"/>
              <w:right w:val="single" w:sz="4" w:space="0" w:color="000000"/>
            </w:tcBorders>
            <w:shd w:val="clear" w:color="auto" w:fill="auto"/>
            <w:vAlign w:val="center"/>
          </w:tcPr>
          <w:p w:rsidR="00F80A68" w:rsidRPr="004461DE" w:rsidRDefault="00F80A68" w:rsidP="000E25F3">
            <w:pPr>
              <w:widowControl w:val="0"/>
              <w:spacing w:after="0" w:line="240" w:lineRule="auto"/>
              <w:contextualSpacing/>
              <w:jc w:val="center"/>
              <w:rPr>
                <w:sz w:val="24"/>
                <w:szCs w:val="24"/>
              </w:rPr>
            </w:pPr>
            <w:r w:rsidRPr="004461DE">
              <w:rPr>
                <w:rFonts w:ascii="Times New Roman" w:hAnsi="Times New Roman" w:cs="Times New Roman"/>
                <w:sz w:val="24"/>
                <w:szCs w:val="24"/>
              </w:rPr>
              <w:t>не менее</w:t>
            </w:r>
          </w:p>
        </w:tc>
      </w:tr>
      <w:tr w:rsidR="00F80A68" w:rsidRPr="004461DE" w:rsidTr="00A55E66">
        <w:trPr>
          <w:trHeight w:val="310"/>
        </w:trPr>
        <w:tc>
          <w:tcPr>
            <w:tcW w:w="672" w:type="dxa"/>
            <w:vMerge/>
            <w:tcBorders>
              <w:left w:val="single" w:sz="4" w:space="0" w:color="000000"/>
              <w:bottom w:val="single" w:sz="4" w:space="0" w:color="000000"/>
            </w:tcBorders>
            <w:shd w:val="clear" w:color="auto" w:fill="auto"/>
            <w:vAlign w:val="center"/>
          </w:tcPr>
          <w:p w:rsidR="00F80A68" w:rsidRPr="004461DE" w:rsidRDefault="00F80A68" w:rsidP="000E25F3">
            <w:pPr>
              <w:pStyle w:val="ConsPlusNormal"/>
              <w:jc w:val="center"/>
              <w:rPr>
                <w:rFonts w:ascii="Times New Roman" w:hAnsi="Times New Roman" w:cs="Times New Roman"/>
                <w:sz w:val="24"/>
                <w:szCs w:val="24"/>
              </w:rPr>
            </w:pPr>
          </w:p>
        </w:tc>
        <w:tc>
          <w:tcPr>
            <w:tcW w:w="3573" w:type="dxa"/>
            <w:vMerge/>
            <w:tcBorders>
              <w:left w:val="single" w:sz="4" w:space="0" w:color="000000"/>
              <w:bottom w:val="single" w:sz="4" w:space="0" w:color="000000"/>
            </w:tcBorders>
            <w:shd w:val="clear" w:color="auto" w:fill="auto"/>
            <w:vAlign w:val="center"/>
          </w:tcPr>
          <w:p w:rsidR="00F80A68" w:rsidRPr="004461DE" w:rsidRDefault="00F80A68" w:rsidP="000E25F3">
            <w:pPr>
              <w:pStyle w:val="ConsPlusNormal"/>
              <w:jc w:val="center"/>
              <w:rPr>
                <w:rFonts w:ascii="Times New Roman" w:hAnsi="Times New Roman" w:cs="Times New Roman"/>
                <w:sz w:val="24"/>
                <w:szCs w:val="24"/>
              </w:rPr>
            </w:pPr>
          </w:p>
        </w:tc>
        <w:tc>
          <w:tcPr>
            <w:tcW w:w="1318" w:type="dxa"/>
            <w:vMerge/>
            <w:tcBorders>
              <w:left w:val="single" w:sz="4" w:space="0" w:color="000000"/>
              <w:bottom w:val="single" w:sz="4" w:space="0" w:color="000000"/>
            </w:tcBorders>
            <w:shd w:val="clear" w:color="auto" w:fill="auto"/>
            <w:vAlign w:val="center"/>
          </w:tcPr>
          <w:p w:rsidR="00F80A68" w:rsidRPr="004461DE" w:rsidRDefault="00F80A68" w:rsidP="000E25F3">
            <w:pPr>
              <w:pStyle w:val="ConsPlusNormal"/>
              <w:jc w:val="center"/>
              <w:rPr>
                <w:rFonts w:ascii="Times New Roman" w:hAnsi="Times New Roman" w:cs="Times New Roman"/>
                <w:sz w:val="24"/>
                <w:szCs w:val="24"/>
              </w:rPr>
            </w:pPr>
          </w:p>
        </w:tc>
        <w:tc>
          <w:tcPr>
            <w:tcW w:w="1208" w:type="dxa"/>
            <w:tcBorders>
              <w:left w:val="single" w:sz="4" w:space="0" w:color="000000"/>
              <w:bottom w:val="single" w:sz="4" w:space="0" w:color="000000"/>
            </w:tcBorders>
            <w:shd w:val="clear" w:color="auto" w:fill="auto"/>
            <w:vAlign w:val="center"/>
          </w:tcPr>
          <w:p w:rsidR="00F80A68" w:rsidRPr="004461DE" w:rsidRDefault="0006081F" w:rsidP="000E25F3">
            <w:pPr>
              <w:spacing w:after="0" w:line="240" w:lineRule="auto"/>
              <w:contextualSpacing/>
              <w:jc w:val="center"/>
              <w:rPr>
                <w:sz w:val="24"/>
                <w:szCs w:val="24"/>
              </w:rPr>
            </w:pPr>
            <w:r>
              <w:rPr>
                <w:rFonts w:ascii="Times New Roman" w:hAnsi="Times New Roman" w:cs="Times New Roman"/>
                <w:sz w:val="24"/>
                <w:szCs w:val="24"/>
              </w:rPr>
              <w:t>7,1</w:t>
            </w:r>
          </w:p>
        </w:tc>
        <w:tc>
          <w:tcPr>
            <w:tcW w:w="1136" w:type="dxa"/>
            <w:gridSpan w:val="2"/>
            <w:tcBorders>
              <w:left w:val="single" w:sz="4" w:space="0" w:color="000000"/>
              <w:bottom w:val="single" w:sz="4" w:space="0" w:color="000000"/>
            </w:tcBorders>
            <w:shd w:val="clear" w:color="auto" w:fill="auto"/>
            <w:vAlign w:val="center"/>
          </w:tcPr>
          <w:p w:rsidR="00F80A68" w:rsidRPr="004461DE" w:rsidRDefault="0006081F" w:rsidP="000E25F3">
            <w:pPr>
              <w:spacing w:after="0" w:line="240" w:lineRule="auto"/>
              <w:contextualSpacing/>
              <w:jc w:val="center"/>
              <w:rPr>
                <w:sz w:val="24"/>
                <w:szCs w:val="24"/>
              </w:rPr>
            </w:pPr>
            <w:r>
              <w:rPr>
                <w:rFonts w:ascii="Times New Roman" w:hAnsi="Times New Roman" w:cs="Times New Roman"/>
                <w:sz w:val="24"/>
                <w:szCs w:val="24"/>
              </w:rPr>
              <w:t>7,3</w:t>
            </w:r>
          </w:p>
        </w:tc>
        <w:tc>
          <w:tcPr>
            <w:tcW w:w="1179" w:type="dxa"/>
            <w:tcBorders>
              <w:left w:val="single" w:sz="4" w:space="0" w:color="000000"/>
              <w:bottom w:val="single" w:sz="4" w:space="0" w:color="000000"/>
            </w:tcBorders>
            <w:shd w:val="clear" w:color="auto" w:fill="auto"/>
            <w:vAlign w:val="center"/>
          </w:tcPr>
          <w:p w:rsidR="00F80A68" w:rsidRPr="004461DE" w:rsidRDefault="0006081F" w:rsidP="000E25F3">
            <w:pPr>
              <w:widowControl w:val="0"/>
              <w:spacing w:after="0" w:line="240" w:lineRule="auto"/>
              <w:jc w:val="center"/>
              <w:rPr>
                <w:sz w:val="24"/>
                <w:szCs w:val="24"/>
              </w:rPr>
            </w:pPr>
            <w:r>
              <w:rPr>
                <w:rFonts w:ascii="Times New Roman" w:hAnsi="Times New Roman" w:cs="Times New Roman"/>
                <w:sz w:val="24"/>
                <w:szCs w:val="24"/>
              </w:rPr>
              <w:t>6,5</w:t>
            </w:r>
          </w:p>
        </w:tc>
        <w:tc>
          <w:tcPr>
            <w:tcW w:w="1109" w:type="dxa"/>
            <w:tcBorders>
              <w:left w:val="single" w:sz="4" w:space="0" w:color="000000"/>
              <w:bottom w:val="single" w:sz="4" w:space="0" w:color="000000"/>
              <w:right w:val="single" w:sz="4" w:space="0" w:color="000000"/>
            </w:tcBorders>
            <w:shd w:val="clear" w:color="auto" w:fill="auto"/>
            <w:vAlign w:val="center"/>
          </w:tcPr>
          <w:p w:rsidR="00F80A68" w:rsidRPr="004461DE" w:rsidRDefault="0006081F" w:rsidP="000E25F3">
            <w:pPr>
              <w:widowControl w:val="0"/>
              <w:spacing w:after="0" w:line="240" w:lineRule="auto"/>
              <w:jc w:val="center"/>
              <w:rPr>
                <w:sz w:val="24"/>
                <w:szCs w:val="24"/>
              </w:rPr>
            </w:pPr>
            <w:r>
              <w:rPr>
                <w:rFonts w:ascii="Times New Roman" w:hAnsi="Times New Roman"/>
                <w:sz w:val="24"/>
                <w:szCs w:val="24"/>
              </w:rPr>
              <w:t>6,6</w:t>
            </w:r>
          </w:p>
        </w:tc>
      </w:tr>
      <w:tr w:rsidR="00F80A68" w:rsidRPr="004461DE" w:rsidTr="00A55E66">
        <w:tc>
          <w:tcPr>
            <w:tcW w:w="672" w:type="dxa"/>
            <w:vMerge w:val="restart"/>
            <w:tcBorders>
              <w:left w:val="single" w:sz="4" w:space="0" w:color="000000"/>
              <w:bottom w:val="single" w:sz="4" w:space="0" w:color="000000"/>
            </w:tcBorders>
            <w:shd w:val="clear" w:color="auto" w:fill="auto"/>
            <w:vAlign w:val="center"/>
          </w:tcPr>
          <w:p w:rsidR="00F80A68" w:rsidRPr="004461DE" w:rsidRDefault="00F80A68" w:rsidP="000E25F3">
            <w:pPr>
              <w:widowControl w:val="0"/>
              <w:spacing w:after="0" w:line="240" w:lineRule="auto"/>
              <w:jc w:val="center"/>
              <w:rPr>
                <w:sz w:val="24"/>
                <w:szCs w:val="24"/>
              </w:rPr>
            </w:pPr>
            <w:r w:rsidRPr="004461DE">
              <w:rPr>
                <w:rFonts w:ascii="Times New Roman" w:hAnsi="Times New Roman" w:cs="Times New Roman"/>
                <w:sz w:val="24"/>
                <w:szCs w:val="24"/>
              </w:rPr>
              <w:t>1.2.</w:t>
            </w:r>
          </w:p>
        </w:tc>
        <w:tc>
          <w:tcPr>
            <w:tcW w:w="3573" w:type="dxa"/>
            <w:vMerge w:val="restart"/>
            <w:tcBorders>
              <w:left w:val="single" w:sz="4" w:space="0" w:color="000000"/>
              <w:bottom w:val="single" w:sz="4" w:space="0" w:color="000000"/>
            </w:tcBorders>
            <w:shd w:val="clear" w:color="auto" w:fill="auto"/>
            <w:vAlign w:val="center"/>
          </w:tcPr>
          <w:p w:rsidR="00F80A68" w:rsidRPr="004461DE" w:rsidRDefault="00F80A68" w:rsidP="000E25F3">
            <w:pPr>
              <w:spacing w:after="0" w:line="240" w:lineRule="auto"/>
              <w:contextualSpacing/>
              <w:jc w:val="center"/>
              <w:rPr>
                <w:sz w:val="24"/>
                <w:szCs w:val="24"/>
              </w:rPr>
            </w:pPr>
            <w:r w:rsidRPr="004461DE">
              <w:rPr>
                <w:rFonts w:ascii="Times New Roman" w:hAnsi="Times New Roman" w:cs="Times New Roman"/>
                <w:sz w:val="24"/>
                <w:szCs w:val="24"/>
              </w:rPr>
              <w:t>Прыжок в длину с места толчком двумя ногами</w:t>
            </w:r>
          </w:p>
        </w:tc>
        <w:tc>
          <w:tcPr>
            <w:tcW w:w="1318" w:type="dxa"/>
            <w:vMerge w:val="restart"/>
            <w:tcBorders>
              <w:left w:val="single" w:sz="4" w:space="0" w:color="000000"/>
              <w:bottom w:val="single" w:sz="4" w:space="0" w:color="000000"/>
            </w:tcBorders>
            <w:shd w:val="clear" w:color="auto" w:fill="auto"/>
            <w:vAlign w:val="center"/>
          </w:tcPr>
          <w:p w:rsidR="00F80A68" w:rsidRPr="004461DE" w:rsidRDefault="00F80A68" w:rsidP="000E25F3">
            <w:pPr>
              <w:spacing w:after="0" w:line="240" w:lineRule="auto"/>
              <w:contextualSpacing/>
              <w:jc w:val="center"/>
              <w:rPr>
                <w:sz w:val="24"/>
                <w:szCs w:val="24"/>
              </w:rPr>
            </w:pPr>
            <w:r w:rsidRPr="004461DE">
              <w:rPr>
                <w:rFonts w:ascii="Times New Roman" w:hAnsi="Times New Roman" w:cs="Times New Roman"/>
                <w:sz w:val="24"/>
                <w:szCs w:val="24"/>
              </w:rPr>
              <w:t>см</w:t>
            </w:r>
          </w:p>
        </w:tc>
        <w:tc>
          <w:tcPr>
            <w:tcW w:w="2344" w:type="dxa"/>
            <w:gridSpan w:val="3"/>
            <w:tcBorders>
              <w:left w:val="single" w:sz="4" w:space="0" w:color="000000"/>
              <w:bottom w:val="single" w:sz="4" w:space="0" w:color="000000"/>
            </w:tcBorders>
            <w:shd w:val="clear" w:color="auto" w:fill="auto"/>
            <w:vAlign w:val="center"/>
          </w:tcPr>
          <w:p w:rsidR="00F80A68" w:rsidRPr="004461DE" w:rsidRDefault="00F80A68" w:rsidP="000E25F3">
            <w:pPr>
              <w:spacing w:after="0" w:line="240" w:lineRule="auto"/>
              <w:contextualSpacing/>
              <w:jc w:val="center"/>
              <w:rPr>
                <w:sz w:val="24"/>
                <w:szCs w:val="24"/>
              </w:rPr>
            </w:pPr>
            <w:r w:rsidRPr="004461DE">
              <w:rPr>
                <w:rFonts w:ascii="Times New Roman" w:hAnsi="Times New Roman" w:cs="Times New Roman"/>
                <w:sz w:val="24"/>
                <w:szCs w:val="24"/>
              </w:rPr>
              <w:t>не менее</w:t>
            </w:r>
          </w:p>
        </w:tc>
        <w:tc>
          <w:tcPr>
            <w:tcW w:w="2288" w:type="dxa"/>
            <w:gridSpan w:val="2"/>
            <w:tcBorders>
              <w:left w:val="single" w:sz="4" w:space="0" w:color="000000"/>
              <w:bottom w:val="single" w:sz="4" w:space="0" w:color="000000"/>
              <w:right w:val="single" w:sz="4" w:space="0" w:color="000000"/>
            </w:tcBorders>
            <w:shd w:val="clear" w:color="auto" w:fill="auto"/>
            <w:vAlign w:val="center"/>
          </w:tcPr>
          <w:p w:rsidR="00F80A68" w:rsidRPr="004461DE" w:rsidRDefault="00F80A68" w:rsidP="000E25F3">
            <w:pPr>
              <w:widowControl w:val="0"/>
              <w:spacing w:after="0" w:line="240" w:lineRule="auto"/>
              <w:contextualSpacing/>
              <w:jc w:val="center"/>
              <w:rPr>
                <w:sz w:val="24"/>
                <w:szCs w:val="24"/>
              </w:rPr>
            </w:pPr>
            <w:r w:rsidRPr="004461DE">
              <w:rPr>
                <w:rFonts w:ascii="Times New Roman" w:hAnsi="Times New Roman" w:cs="Times New Roman"/>
                <w:sz w:val="24"/>
                <w:szCs w:val="24"/>
              </w:rPr>
              <w:t>не менее</w:t>
            </w:r>
          </w:p>
        </w:tc>
      </w:tr>
      <w:tr w:rsidR="00F80A68" w:rsidRPr="004461DE" w:rsidTr="00A55E66">
        <w:tc>
          <w:tcPr>
            <w:tcW w:w="672" w:type="dxa"/>
            <w:vMerge/>
            <w:tcBorders>
              <w:left w:val="single" w:sz="4" w:space="0" w:color="000000"/>
              <w:bottom w:val="single" w:sz="4" w:space="0" w:color="000000"/>
            </w:tcBorders>
            <w:shd w:val="clear" w:color="auto" w:fill="auto"/>
            <w:vAlign w:val="center"/>
          </w:tcPr>
          <w:p w:rsidR="00F80A68" w:rsidRPr="004461DE" w:rsidRDefault="00F80A68" w:rsidP="000E25F3">
            <w:pPr>
              <w:pStyle w:val="ConsPlusNormal"/>
              <w:jc w:val="center"/>
              <w:rPr>
                <w:rFonts w:ascii="Times New Roman" w:hAnsi="Times New Roman" w:cs="Times New Roman"/>
                <w:sz w:val="24"/>
                <w:szCs w:val="24"/>
              </w:rPr>
            </w:pPr>
          </w:p>
        </w:tc>
        <w:tc>
          <w:tcPr>
            <w:tcW w:w="3573" w:type="dxa"/>
            <w:vMerge/>
            <w:tcBorders>
              <w:left w:val="single" w:sz="4" w:space="0" w:color="000000"/>
              <w:bottom w:val="single" w:sz="4" w:space="0" w:color="000000"/>
            </w:tcBorders>
            <w:shd w:val="clear" w:color="auto" w:fill="auto"/>
            <w:vAlign w:val="center"/>
          </w:tcPr>
          <w:p w:rsidR="00F80A68" w:rsidRPr="004461DE" w:rsidRDefault="00F80A68" w:rsidP="000E25F3">
            <w:pPr>
              <w:pStyle w:val="ConsPlusNormal"/>
              <w:jc w:val="center"/>
              <w:rPr>
                <w:rFonts w:ascii="Times New Roman" w:hAnsi="Times New Roman" w:cs="Times New Roman"/>
                <w:sz w:val="24"/>
                <w:szCs w:val="24"/>
              </w:rPr>
            </w:pPr>
          </w:p>
        </w:tc>
        <w:tc>
          <w:tcPr>
            <w:tcW w:w="1318" w:type="dxa"/>
            <w:vMerge/>
            <w:tcBorders>
              <w:left w:val="single" w:sz="4" w:space="0" w:color="000000"/>
              <w:bottom w:val="single" w:sz="4" w:space="0" w:color="000000"/>
            </w:tcBorders>
            <w:shd w:val="clear" w:color="auto" w:fill="auto"/>
            <w:vAlign w:val="center"/>
          </w:tcPr>
          <w:p w:rsidR="00F80A68" w:rsidRPr="004461DE" w:rsidRDefault="00F80A68" w:rsidP="000E25F3">
            <w:pPr>
              <w:pStyle w:val="ConsPlusNormal"/>
              <w:jc w:val="center"/>
              <w:rPr>
                <w:rFonts w:ascii="Times New Roman" w:hAnsi="Times New Roman" w:cs="Times New Roman"/>
                <w:sz w:val="24"/>
                <w:szCs w:val="24"/>
              </w:rPr>
            </w:pPr>
          </w:p>
        </w:tc>
        <w:tc>
          <w:tcPr>
            <w:tcW w:w="1208" w:type="dxa"/>
            <w:tcBorders>
              <w:left w:val="single" w:sz="4" w:space="0" w:color="000000"/>
              <w:bottom w:val="single" w:sz="4" w:space="0" w:color="000000"/>
            </w:tcBorders>
            <w:shd w:val="clear" w:color="auto" w:fill="auto"/>
            <w:vAlign w:val="center"/>
          </w:tcPr>
          <w:p w:rsidR="00F80A68" w:rsidRPr="004461DE" w:rsidRDefault="0006081F" w:rsidP="00E43FC1">
            <w:pPr>
              <w:spacing w:after="0" w:line="240" w:lineRule="auto"/>
              <w:contextualSpacing/>
              <w:jc w:val="center"/>
              <w:rPr>
                <w:sz w:val="24"/>
                <w:szCs w:val="24"/>
              </w:rPr>
            </w:pPr>
            <w:r>
              <w:rPr>
                <w:rFonts w:ascii="Times New Roman" w:hAnsi="Times New Roman" w:cs="Times New Roman"/>
                <w:sz w:val="24"/>
                <w:szCs w:val="24"/>
              </w:rPr>
              <w:t>108</w:t>
            </w:r>
          </w:p>
        </w:tc>
        <w:tc>
          <w:tcPr>
            <w:tcW w:w="1136" w:type="dxa"/>
            <w:gridSpan w:val="2"/>
            <w:tcBorders>
              <w:left w:val="single" w:sz="4" w:space="0" w:color="000000"/>
              <w:bottom w:val="single" w:sz="4" w:space="0" w:color="000000"/>
            </w:tcBorders>
            <w:shd w:val="clear" w:color="auto" w:fill="auto"/>
            <w:vAlign w:val="center"/>
          </w:tcPr>
          <w:p w:rsidR="00F80A68" w:rsidRPr="004461DE" w:rsidRDefault="0006081F" w:rsidP="000E25F3">
            <w:pPr>
              <w:spacing w:after="0" w:line="240" w:lineRule="auto"/>
              <w:contextualSpacing/>
              <w:jc w:val="center"/>
              <w:rPr>
                <w:sz w:val="24"/>
                <w:szCs w:val="24"/>
              </w:rPr>
            </w:pPr>
            <w:r>
              <w:rPr>
                <w:rFonts w:ascii="Times New Roman" w:hAnsi="Times New Roman" w:cs="Times New Roman"/>
                <w:sz w:val="24"/>
                <w:szCs w:val="24"/>
              </w:rPr>
              <w:t>103</w:t>
            </w:r>
          </w:p>
        </w:tc>
        <w:tc>
          <w:tcPr>
            <w:tcW w:w="1179" w:type="dxa"/>
            <w:tcBorders>
              <w:left w:val="single" w:sz="4" w:space="0" w:color="000000"/>
              <w:bottom w:val="single" w:sz="4" w:space="0" w:color="000000"/>
            </w:tcBorders>
            <w:shd w:val="clear" w:color="auto" w:fill="auto"/>
            <w:vAlign w:val="center"/>
          </w:tcPr>
          <w:p w:rsidR="00F80A68" w:rsidRPr="004461DE" w:rsidRDefault="00F80A68" w:rsidP="0006081F">
            <w:pPr>
              <w:widowControl w:val="0"/>
              <w:spacing w:after="0" w:line="240" w:lineRule="auto"/>
              <w:jc w:val="center"/>
              <w:rPr>
                <w:sz w:val="24"/>
                <w:szCs w:val="24"/>
              </w:rPr>
            </w:pPr>
            <w:r w:rsidRPr="004461DE">
              <w:rPr>
                <w:rFonts w:ascii="Times New Roman" w:hAnsi="Times New Roman" w:cs="Times New Roman"/>
                <w:sz w:val="24"/>
                <w:szCs w:val="24"/>
                <w:lang w:val="en-US"/>
              </w:rPr>
              <w:t>1</w:t>
            </w:r>
            <w:r w:rsidR="0006081F">
              <w:rPr>
                <w:rFonts w:ascii="Times New Roman" w:hAnsi="Times New Roman" w:cs="Times New Roman"/>
                <w:sz w:val="24"/>
                <w:szCs w:val="24"/>
              </w:rPr>
              <w:t>2</w:t>
            </w:r>
            <w:r w:rsidR="00E43FC1">
              <w:rPr>
                <w:rFonts w:ascii="Times New Roman" w:hAnsi="Times New Roman" w:cs="Times New Roman"/>
                <w:sz w:val="24"/>
                <w:szCs w:val="24"/>
              </w:rPr>
              <w:t>2</w:t>
            </w:r>
          </w:p>
        </w:tc>
        <w:tc>
          <w:tcPr>
            <w:tcW w:w="1109" w:type="dxa"/>
            <w:tcBorders>
              <w:left w:val="single" w:sz="4" w:space="0" w:color="000000"/>
              <w:bottom w:val="single" w:sz="4" w:space="0" w:color="000000"/>
              <w:right w:val="single" w:sz="4" w:space="0" w:color="000000"/>
            </w:tcBorders>
            <w:shd w:val="clear" w:color="auto" w:fill="auto"/>
            <w:vAlign w:val="center"/>
          </w:tcPr>
          <w:p w:rsidR="00F80A68" w:rsidRPr="0006081F" w:rsidRDefault="0006081F" w:rsidP="00E43FC1">
            <w:pPr>
              <w:widowControl w:val="0"/>
              <w:spacing w:after="0" w:line="240" w:lineRule="auto"/>
              <w:jc w:val="center"/>
              <w:rPr>
                <w:sz w:val="24"/>
                <w:szCs w:val="24"/>
              </w:rPr>
            </w:pPr>
            <w:r>
              <w:rPr>
                <w:rFonts w:ascii="Times New Roman" w:hAnsi="Times New Roman"/>
                <w:sz w:val="24"/>
                <w:szCs w:val="24"/>
              </w:rPr>
              <w:t>117</w:t>
            </w:r>
          </w:p>
        </w:tc>
      </w:tr>
      <w:tr w:rsidR="00F80A68" w:rsidRPr="004461DE" w:rsidTr="00A55E66">
        <w:tc>
          <w:tcPr>
            <w:tcW w:w="672" w:type="dxa"/>
            <w:vMerge w:val="restart"/>
            <w:tcBorders>
              <w:left w:val="single" w:sz="4" w:space="0" w:color="000000"/>
              <w:bottom w:val="single" w:sz="4" w:space="0" w:color="000000"/>
            </w:tcBorders>
            <w:shd w:val="clear" w:color="auto" w:fill="auto"/>
            <w:vAlign w:val="center"/>
          </w:tcPr>
          <w:p w:rsidR="00F80A68" w:rsidRPr="004461DE" w:rsidRDefault="00F80A68" w:rsidP="000E25F3">
            <w:pPr>
              <w:widowControl w:val="0"/>
              <w:spacing w:after="0" w:line="240" w:lineRule="auto"/>
              <w:jc w:val="center"/>
              <w:rPr>
                <w:sz w:val="24"/>
                <w:szCs w:val="24"/>
              </w:rPr>
            </w:pPr>
            <w:r w:rsidRPr="004461DE">
              <w:rPr>
                <w:rFonts w:ascii="Times New Roman" w:hAnsi="Times New Roman" w:cs="Times New Roman"/>
                <w:sz w:val="24"/>
                <w:szCs w:val="24"/>
              </w:rPr>
              <w:t>1.3.</w:t>
            </w:r>
          </w:p>
        </w:tc>
        <w:tc>
          <w:tcPr>
            <w:tcW w:w="3573" w:type="dxa"/>
            <w:vMerge w:val="restart"/>
            <w:tcBorders>
              <w:left w:val="single" w:sz="4" w:space="0" w:color="000000"/>
              <w:bottom w:val="single" w:sz="4" w:space="0" w:color="000000"/>
            </w:tcBorders>
            <w:shd w:val="clear" w:color="auto" w:fill="auto"/>
            <w:vAlign w:val="center"/>
          </w:tcPr>
          <w:p w:rsidR="00F80A68" w:rsidRPr="004461DE" w:rsidRDefault="00F80A68" w:rsidP="000E25F3">
            <w:pPr>
              <w:spacing w:after="0" w:line="240" w:lineRule="auto"/>
              <w:contextualSpacing/>
              <w:jc w:val="center"/>
              <w:rPr>
                <w:sz w:val="24"/>
                <w:szCs w:val="24"/>
              </w:rPr>
            </w:pPr>
            <w:r w:rsidRPr="004461DE">
              <w:rPr>
                <w:rFonts w:ascii="Times New Roman" w:hAnsi="Times New Roman" w:cs="Times New Roman"/>
                <w:sz w:val="24"/>
                <w:szCs w:val="24"/>
              </w:rPr>
              <w:t xml:space="preserve">Наклон вперед из положения стоя на гимнастической скамье </w:t>
            </w:r>
            <w:r w:rsidRPr="004461DE">
              <w:rPr>
                <w:rFonts w:ascii="Times New Roman" w:hAnsi="Times New Roman" w:cs="Times New Roman"/>
                <w:sz w:val="24"/>
                <w:szCs w:val="24"/>
              </w:rPr>
              <w:br/>
              <w:t>(от уровня скамьи)</w:t>
            </w:r>
          </w:p>
        </w:tc>
        <w:tc>
          <w:tcPr>
            <w:tcW w:w="1318" w:type="dxa"/>
            <w:vMerge w:val="restart"/>
            <w:tcBorders>
              <w:left w:val="single" w:sz="4" w:space="0" w:color="000000"/>
              <w:bottom w:val="single" w:sz="4" w:space="0" w:color="000000"/>
            </w:tcBorders>
            <w:shd w:val="clear" w:color="auto" w:fill="auto"/>
            <w:vAlign w:val="center"/>
          </w:tcPr>
          <w:p w:rsidR="00F80A68" w:rsidRPr="004461DE" w:rsidRDefault="00F80A68" w:rsidP="000E25F3">
            <w:pPr>
              <w:spacing w:after="0" w:line="240" w:lineRule="auto"/>
              <w:contextualSpacing/>
              <w:jc w:val="center"/>
              <w:rPr>
                <w:sz w:val="24"/>
                <w:szCs w:val="24"/>
              </w:rPr>
            </w:pPr>
            <w:r w:rsidRPr="004461DE">
              <w:rPr>
                <w:rFonts w:ascii="Times New Roman" w:hAnsi="Times New Roman" w:cs="Times New Roman"/>
                <w:sz w:val="24"/>
                <w:szCs w:val="24"/>
              </w:rPr>
              <w:t>см</w:t>
            </w:r>
          </w:p>
        </w:tc>
        <w:tc>
          <w:tcPr>
            <w:tcW w:w="2344" w:type="dxa"/>
            <w:gridSpan w:val="3"/>
            <w:tcBorders>
              <w:left w:val="single" w:sz="4" w:space="0" w:color="000000"/>
              <w:bottom w:val="single" w:sz="4" w:space="0" w:color="000000"/>
            </w:tcBorders>
            <w:shd w:val="clear" w:color="auto" w:fill="auto"/>
            <w:vAlign w:val="center"/>
          </w:tcPr>
          <w:p w:rsidR="00F80A68" w:rsidRPr="004461DE" w:rsidRDefault="00F80A68" w:rsidP="000E25F3">
            <w:pPr>
              <w:spacing w:after="0" w:line="240" w:lineRule="auto"/>
              <w:contextualSpacing/>
              <w:jc w:val="center"/>
              <w:rPr>
                <w:sz w:val="24"/>
                <w:szCs w:val="24"/>
              </w:rPr>
            </w:pPr>
            <w:r w:rsidRPr="004461DE">
              <w:rPr>
                <w:rFonts w:ascii="Times New Roman" w:hAnsi="Times New Roman" w:cs="Times New Roman"/>
                <w:sz w:val="24"/>
                <w:szCs w:val="24"/>
              </w:rPr>
              <w:t>не менее</w:t>
            </w:r>
          </w:p>
        </w:tc>
        <w:tc>
          <w:tcPr>
            <w:tcW w:w="2288" w:type="dxa"/>
            <w:gridSpan w:val="2"/>
            <w:tcBorders>
              <w:left w:val="single" w:sz="4" w:space="0" w:color="000000"/>
              <w:bottom w:val="single" w:sz="4" w:space="0" w:color="000000"/>
              <w:right w:val="single" w:sz="4" w:space="0" w:color="000000"/>
            </w:tcBorders>
            <w:shd w:val="clear" w:color="auto" w:fill="auto"/>
            <w:vAlign w:val="center"/>
          </w:tcPr>
          <w:p w:rsidR="00F80A68" w:rsidRPr="004461DE" w:rsidRDefault="00F80A68" w:rsidP="000E25F3">
            <w:pPr>
              <w:widowControl w:val="0"/>
              <w:spacing w:after="0" w:line="240" w:lineRule="auto"/>
              <w:contextualSpacing/>
              <w:jc w:val="center"/>
              <w:rPr>
                <w:sz w:val="24"/>
                <w:szCs w:val="24"/>
              </w:rPr>
            </w:pPr>
            <w:r w:rsidRPr="004461DE">
              <w:rPr>
                <w:rFonts w:ascii="Times New Roman" w:hAnsi="Times New Roman" w:cs="Times New Roman"/>
                <w:sz w:val="24"/>
                <w:szCs w:val="24"/>
              </w:rPr>
              <w:t>не менее</w:t>
            </w:r>
          </w:p>
        </w:tc>
      </w:tr>
      <w:tr w:rsidR="00F80A68" w:rsidRPr="004461DE" w:rsidTr="00A55E66">
        <w:tc>
          <w:tcPr>
            <w:tcW w:w="672" w:type="dxa"/>
            <w:vMerge/>
            <w:tcBorders>
              <w:left w:val="single" w:sz="4" w:space="0" w:color="000000"/>
              <w:bottom w:val="single" w:sz="4" w:space="0" w:color="000000"/>
            </w:tcBorders>
            <w:shd w:val="clear" w:color="auto" w:fill="auto"/>
            <w:vAlign w:val="center"/>
          </w:tcPr>
          <w:p w:rsidR="00F80A68" w:rsidRPr="004461DE" w:rsidRDefault="00F80A68" w:rsidP="000E25F3">
            <w:pPr>
              <w:pStyle w:val="ConsPlusNormal"/>
              <w:jc w:val="center"/>
              <w:rPr>
                <w:rFonts w:ascii="Times New Roman" w:hAnsi="Times New Roman" w:cs="Times New Roman"/>
                <w:sz w:val="24"/>
                <w:szCs w:val="24"/>
              </w:rPr>
            </w:pPr>
          </w:p>
        </w:tc>
        <w:tc>
          <w:tcPr>
            <w:tcW w:w="3573" w:type="dxa"/>
            <w:vMerge/>
            <w:tcBorders>
              <w:left w:val="single" w:sz="4" w:space="0" w:color="000000"/>
              <w:bottom w:val="single" w:sz="4" w:space="0" w:color="000000"/>
            </w:tcBorders>
            <w:shd w:val="clear" w:color="auto" w:fill="auto"/>
            <w:vAlign w:val="center"/>
          </w:tcPr>
          <w:p w:rsidR="00F80A68" w:rsidRPr="004461DE" w:rsidRDefault="00F80A68" w:rsidP="000E25F3">
            <w:pPr>
              <w:pStyle w:val="ConsPlusNormal"/>
              <w:jc w:val="center"/>
              <w:rPr>
                <w:rFonts w:ascii="Times New Roman" w:hAnsi="Times New Roman" w:cs="Times New Roman"/>
                <w:sz w:val="24"/>
                <w:szCs w:val="24"/>
              </w:rPr>
            </w:pPr>
          </w:p>
        </w:tc>
        <w:tc>
          <w:tcPr>
            <w:tcW w:w="1318" w:type="dxa"/>
            <w:vMerge/>
            <w:tcBorders>
              <w:left w:val="single" w:sz="4" w:space="0" w:color="000000"/>
              <w:bottom w:val="single" w:sz="4" w:space="0" w:color="000000"/>
            </w:tcBorders>
            <w:shd w:val="clear" w:color="auto" w:fill="auto"/>
            <w:vAlign w:val="center"/>
          </w:tcPr>
          <w:p w:rsidR="00F80A68" w:rsidRPr="004461DE" w:rsidRDefault="00F80A68" w:rsidP="000E25F3">
            <w:pPr>
              <w:pStyle w:val="ConsPlusNormal"/>
              <w:jc w:val="center"/>
              <w:rPr>
                <w:rFonts w:ascii="Times New Roman" w:hAnsi="Times New Roman" w:cs="Times New Roman"/>
                <w:sz w:val="24"/>
                <w:szCs w:val="24"/>
              </w:rPr>
            </w:pPr>
          </w:p>
        </w:tc>
        <w:tc>
          <w:tcPr>
            <w:tcW w:w="1208" w:type="dxa"/>
            <w:tcBorders>
              <w:left w:val="single" w:sz="4" w:space="0" w:color="000000"/>
              <w:bottom w:val="single" w:sz="4" w:space="0" w:color="000000"/>
            </w:tcBorders>
            <w:shd w:val="clear" w:color="auto" w:fill="auto"/>
            <w:vAlign w:val="center"/>
          </w:tcPr>
          <w:p w:rsidR="00F80A68" w:rsidRPr="004461DE" w:rsidRDefault="00F80A68" w:rsidP="00A55E66">
            <w:pPr>
              <w:spacing w:after="0" w:line="240" w:lineRule="auto"/>
              <w:contextualSpacing/>
              <w:jc w:val="center"/>
              <w:rPr>
                <w:sz w:val="24"/>
                <w:szCs w:val="24"/>
              </w:rPr>
            </w:pPr>
            <w:r w:rsidRPr="004461DE">
              <w:rPr>
                <w:rFonts w:ascii="Times New Roman" w:hAnsi="Times New Roman" w:cs="Times New Roman"/>
                <w:sz w:val="24"/>
                <w:szCs w:val="24"/>
              </w:rPr>
              <w:t>+</w:t>
            </w:r>
            <w:r w:rsidR="00A55E66">
              <w:rPr>
                <w:rFonts w:ascii="Times New Roman" w:hAnsi="Times New Roman" w:cs="Times New Roman"/>
                <w:sz w:val="24"/>
                <w:szCs w:val="24"/>
              </w:rPr>
              <w:t>1</w:t>
            </w:r>
          </w:p>
        </w:tc>
        <w:tc>
          <w:tcPr>
            <w:tcW w:w="1136" w:type="dxa"/>
            <w:gridSpan w:val="2"/>
            <w:tcBorders>
              <w:left w:val="single" w:sz="4" w:space="0" w:color="000000"/>
              <w:bottom w:val="single" w:sz="4" w:space="0" w:color="000000"/>
            </w:tcBorders>
            <w:shd w:val="clear" w:color="auto" w:fill="auto"/>
            <w:vAlign w:val="center"/>
          </w:tcPr>
          <w:p w:rsidR="00F80A68" w:rsidRPr="004461DE" w:rsidRDefault="00F80A68" w:rsidP="000E25F3">
            <w:pPr>
              <w:spacing w:after="0" w:line="240" w:lineRule="auto"/>
              <w:contextualSpacing/>
              <w:jc w:val="center"/>
              <w:rPr>
                <w:sz w:val="24"/>
                <w:szCs w:val="24"/>
              </w:rPr>
            </w:pPr>
            <w:r w:rsidRPr="004461DE">
              <w:rPr>
                <w:rFonts w:ascii="Times New Roman" w:hAnsi="Times New Roman" w:cs="Times New Roman"/>
                <w:sz w:val="24"/>
                <w:szCs w:val="24"/>
              </w:rPr>
              <w:t>+3</w:t>
            </w:r>
          </w:p>
        </w:tc>
        <w:tc>
          <w:tcPr>
            <w:tcW w:w="1179" w:type="dxa"/>
            <w:tcBorders>
              <w:left w:val="single" w:sz="4" w:space="0" w:color="000000"/>
              <w:bottom w:val="single" w:sz="4" w:space="0" w:color="000000"/>
            </w:tcBorders>
            <w:shd w:val="clear" w:color="auto" w:fill="auto"/>
            <w:vAlign w:val="center"/>
          </w:tcPr>
          <w:p w:rsidR="00F80A68" w:rsidRPr="004461DE" w:rsidRDefault="00F80A68" w:rsidP="00A55E66">
            <w:pPr>
              <w:widowControl w:val="0"/>
              <w:spacing w:after="0" w:line="240" w:lineRule="auto"/>
              <w:jc w:val="center"/>
              <w:rPr>
                <w:sz w:val="24"/>
                <w:szCs w:val="24"/>
              </w:rPr>
            </w:pPr>
            <w:r w:rsidRPr="004461DE">
              <w:rPr>
                <w:rFonts w:ascii="Times New Roman" w:hAnsi="Times New Roman" w:cs="Times New Roman"/>
                <w:sz w:val="24"/>
                <w:szCs w:val="24"/>
                <w:lang w:val="en-US"/>
              </w:rPr>
              <w:t>+</w:t>
            </w:r>
            <w:r w:rsidR="00A55E66">
              <w:rPr>
                <w:rFonts w:ascii="Times New Roman" w:hAnsi="Times New Roman" w:cs="Times New Roman"/>
                <w:sz w:val="24"/>
                <w:szCs w:val="24"/>
              </w:rPr>
              <w:t>3</w:t>
            </w:r>
          </w:p>
        </w:tc>
        <w:tc>
          <w:tcPr>
            <w:tcW w:w="1109" w:type="dxa"/>
            <w:tcBorders>
              <w:left w:val="single" w:sz="4" w:space="0" w:color="000000"/>
              <w:bottom w:val="single" w:sz="4" w:space="0" w:color="000000"/>
              <w:right w:val="single" w:sz="4" w:space="0" w:color="000000"/>
            </w:tcBorders>
            <w:shd w:val="clear" w:color="auto" w:fill="auto"/>
            <w:vAlign w:val="center"/>
          </w:tcPr>
          <w:p w:rsidR="00F80A68" w:rsidRPr="004461DE" w:rsidRDefault="00F80A68" w:rsidP="000E25F3">
            <w:pPr>
              <w:widowControl w:val="0"/>
              <w:spacing w:after="0" w:line="240" w:lineRule="auto"/>
              <w:jc w:val="center"/>
              <w:rPr>
                <w:sz w:val="24"/>
                <w:szCs w:val="24"/>
              </w:rPr>
            </w:pPr>
            <w:r w:rsidRPr="004461DE">
              <w:rPr>
                <w:rFonts w:ascii="Times New Roman" w:hAnsi="Times New Roman"/>
                <w:sz w:val="24"/>
                <w:szCs w:val="24"/>
                <w:lang w:val="en-US"/>
              </w:rPr>
              <w:t>+5</w:t>
            </w:r>
          </w:p>
        </w:tc>
      </w:tr>
      <w:tr w:rsidR="00F80A68" w:rsidRPr="004461DE" w:rsidTr="00A55E66">
        <w:trPr>
          <w:trHeight w:val="80"/>
        </w:trPr>
        <w:tc>
          <w:tcPr>
            <w:tcW w:w="672" w:type="dxa"/>
            <w:vMerge w:val="restart"/>
            <w:tcBorders>
              <w:left w:val="single" w:sz="4" w:space="0" w:color="000000"/>
              <w:bottom w:val="single" w:sz="4" w:space="0" w:color="000000"/>
            </w:tcBorders>
            <w:shd w:val="clear" w:color="auto" w:fill="auto"/>
            <w:vAlign w:val="center"/>
          </w:tcPr>
          <w:p w:rsidR="00F80A68" w:rsidRPr="004461DE" w:rsidRDefault="00F80A68" w:rsidP="000E25F3">
            <w:pPr>
              <w:pStyle w:val="ConsPlusNormal"/>
              <w:jc w:val="center"/>
              <w:rPr>
                <w:rFonts w:ascii="Times New Roman" w:hAnsi="Times New Roman" w:cs="Times New Roman"/>
                <w:sz w:val="24"/>
                <w:szCs w:val="24"/>
              </w:rPr>
            </w:pPr>
            <w:r w:rsidRPr="004461DE">
              <w:rPr>
                <w:rFonts w:ascii="Times New Roman" w:hAnsi="Times New Roman" w:cs="Times New Roman"/>
                <w:sz w:val="24"/>
                <w:szCs w:val="24"/>
              </w:rPr>
              <w:t>1.4.</w:t>
            </w:r>
          </w:p>
        </w:tc>
        <w:tc>
          <w:tcPr>
            <w:tcW w:w="3573" w:type="dxa"/>
            <w:vMerge w:val="restart"/>
            <w:tcBorders>
              <w:left w:val="single" w:sz="4" w:space="0" w:color="000000"/>
              <w:bottom w:val="single" w:sz="4" w:space="0" w:color="000000"/>
            </w:tcBorders>
            <w:shd w:val="clear" w:color="auto" w:fill="auto"/>
            <w:vAlign w:val="center"/>
          </w:tcPr>
          <w:p w:rsidR="00F80A68" w:rsidRPr="004461DE" w:rsidRDefault="0006081F" w:rsidP="000E25F3">
            <w:pPr>
              <w:pStyle w:val="ConsPlusNormal"/>
              <w:jc w:val="center"/>
              <w:rPr>
                <w:rFonts w:ascii="Times New Roman" w:hAnsi="Times New Roman" w:cs="Times New Roman"/>
                <w:sz w:val="24"/>
                <w:szCs w:val="24"/>
              </w:rPr>
            </w:pPr>
            <w:r w:rsidRPr="004461DE">
              <w:rPr>
                <w:rFonts w:ascii="Times New Roman" w:hAnsi="Times New Roman" w:cs="Times New Roman"/>
                <w:sz w:val="24"/>
                <w:szCs w:val="24"/>
              </w:rPr>
              <w:t>Сгибание и разгибание рук</w:t>
            </w:r>
            <w:r>
              <w:rPr>
                <w:rFonts w:ascii="Times New Roman" w:hAnsi="Times New Roman" w:cs="Times New Roman"/>
                <w:sz w:val="24"/>
                <w:szCs w:val="24"/>
              </w:rPr>
              <w:br/>
            </w:r>
            <w:r w:rsidRPr="004461DE">
              <w:rPr>
                <w:rFonts w:ascii="Times New Roman" w:hAnsi="Times New Roman" w:cs="Times New Roman"/>
                <w:sz w:val="24"/>
                <w:szCs w:val="24"/>
              </w:rPr>
              <w:t>в упоре лежа на полу</w:t>
            </w:r>
          </w:p>
        </w:tc>
        <w:tc>
          <w:tcPr>
            <w:tcW w:w="1318" w:type="dxa"/>
            <w:vMerge w:val="restart"/>
            <w:tcBorders>
              <w:left w:val="single" w:sz="4" w:space="0" w:color="000000"/>
              <w:bottom w:val="single" w:sz="4" w:space="0" w:color="000000"/>
            </w:tcBorders>
            <w:shd w:val="clear" w:color="auto" w:fill="auto"/>
            <w:vAlign w:val="center"/>
          </w:tcPr>
          <w:p w:rsidR="00F80A68" w:rsidRPr="004461DE" w:rsidRDefault="00F80A68" w:rsidP="000E25F3">
            <w:pPr>
              <w:pStyle w:val="ConsPlusNormal"/>
              <w:jc w:val="center"/>
              <w:rPr>
                <w:rFonts w:ascii="Times New Roman" w:hAnsi="Times New Roman" w:cs="Times New Roman"/>
                <w:sz w:val="24"/>
                <w:szCs w:val="24"/>
              </w:rPr>
            </w:pPr>
            <w:r w:rsidRPr="004461DE">
              <w:rPr>
                <w:rFonts w:ascii="Times New Roman" w:hAnsi="Times New Roman" w:cs="Times New Roman"/>
                <w:sz w:val="24"/>
                <w:szCs w:val="24"/>
              </w:rPr>
              <w:t>с</w:t>
            </w:r>
          </w:p>
        </w:tc>
        <w:tc>
          <w:tcPr>
            <w:tcW w:w="2344" w:type="dxa"/>
            <w:gridSpan w:val="3"/>
            <w:tcBorders>
              <w:left w:val="single" w:sz="4" w:space="0" w:color="000000"/>
              <w:bottom w:val="single" w:sz="4" w:space="0" w:color="000000"/>
            </w:tcBorders>
            <w:shd w:val="clear" w:color="auto" w:fill="auto"/>
            <w:vAlign w:val="center"/>
          </w:tcPr>
          <w:p w:rsidR="00F80A68" w:rsidRPr="004461DE" w:rsidRDefault="00F80A68" w:rsidP="000E25F3">
            <w:pPr>
              <w:spacing w:after="0" w:line="240" w:lineRule="auto"/>
              <w:contextualSpacing/>
              <w:jc w:val="center"/>
              <w:rPr>
                <w:rFonts w:ascii="Times New Roman" w:hAnsi="Times New Roman" w:cs="Times New Roman"/>
                <w:sz w:val="24"/>
                <w:szCs w:val="24"/>
              </w:rPr>
            </w:pPr>
            <w:r w:rsidRPr="004461DE">
              <w:rPr>
                <w:rFonts w:ascii="Times New Roman" w:hAnsi="Times New Roman" w:cs="Times New Roman"/>
                <w:sz w:val="24"/>
                <w:szCs w:val="24"/>
              </w:rPr>
              <w:t>не более</w:t>
            </w:r>
          </w:p>
        </w:tc>
        <w:tc>
          <w:tcPr>
            <w:tcW w:w="2288" w:type="dxa"/>
            <w:gridSpan w:val="2"/>
            <w:tcBorders>
              <w:left w:val="single" w:sz="4" w:space="0" w:color="000000"/>
              <w:bottom w:val="single" w:sz="4" w:space="0" w:color="000000"/>
              <w:right w:val="single" w:sz="4" w:space="0" w:color="000000"/>
            </w:tcBorders>
            <w:shd w:val="clear" w:color="auto" w:fill="auto"/>
            <w:vAlign w:val="center"/>
          </w:tcPr>
          <w:p w:rsidR="00F80A68" w:rsidRPr="004461DE" w:rsidRDefault="00F80A68" w:rsidP="000E25F3">
            <w:pPr>
              <w:widowControl w:val="0"/>
              <w:spacing w:after="0" w:line="240" w:lineRule="auto"/>
              <w:jc w:val="center"/>
              <w:rPr>
                <w:rFonts w:ascii="Times New Roman" w:hAnsi="Times New Roman"/>
                <w:sz w:val="24"/>
                <w:szCs w:val="24"/>
                <w:lang w:val="en-US"/>
              </w:rPr>
            </w:pPr>
            <w:r w:rsidRPr="004461DE">
              <w:rPr>
                <w:rFonts w:ascii="Times New Roman" w:hAnsi="Times New Roman"/>
                <w:sz w:val="24"/>
                <w:szCs w:val="24"/>
                <w:lang w:val="en-US"/>
              </w:rPr>
              <w:t>неболее</w:t>
            </w:r>
          </w:p>
        </w:tc>
      </w:tr>
      <w:tr w:rsidR="00F80A68" w:rsidRPr="004461DE" w:rsidTr="00A55E66">
        <w:trPr>
          <w:trHeight w:val="200"/>
        </w:trPr>
        <w:tc>
          <w:tcPr>
            <w:tcW w:w="672" w:type="dxa"/>
            <w:vMerge/>
            <w:tcBorders>
              <w:left w:val="single" w:sz="4" w:space="0" w:color="000000"/>
              <w:bottom w:val="single" w:sz="4" w:space="0" w:color="000000"/>
            </w:tcBorders>
            <w:shd w:val="clear" w:color="auto" w:fill="auto"/>
            <w:vAlign w:val="center"/>
          </w:tcPr>
          <w:p w:rsidR="00F80A68" w:rsidRPr="004461DE" w:rsidRDefault="00F80A68" w:rsidP="000E25F3">
            <w:pPr>
              <w:pStyle w:val="ConsPlusNormal"/>
              <w:jc w:val="center"/>
              <w:rPr>
                <w:rFonts w:ascii="Times New Roman" w:hAnsi="Times New Roman" w:cs="Times New Roman"/>
                <w:sz w:val="24"/>
                <w:szCs w:val="24"/>
              </w:rPr>
            </w:pPr>
          </w:p>
        </w:tc>
        <w:tc>
          <w:tcPr>
            <w:tcW w:w="3573" w:type="dxa"/>
            <w:vMerge/>
            <w:tcBorders>
              <w:left w:val="single" w:sz="4" w:space="0" w:color="000000"/>
              <w:bottom w:val="single" w:sz="4" w:space="0" w:color="000000"/>
            </w:tcBorders>
            <w:shd w:val="clear" w:color="auto" w:fill="auto"/>
            <w:vAlign w:val="center"/>
          </w:tcPr>
          <w:p w:rsidR="00F80A68" w:rsidRPr="004461DE" w:rsidRDefault="00F80A68" w:rsidP="000E25F3">
            <w:pPr>
              <w:pStyle w:val="ConsPlusNormal"/>
              <w:jc w:val="center"/>
              <w:rPr>
                <w:rFonts w:ascii="Times New Roman" w:hAnsi="Times New Roman" w:cs="Times New Roman"/>
                <w:sz w:val="24"/>
                <w:szCs w:val="24"/>
              </w:rPr>
            </w:pPr>
          </w:p>
        </w:tc>
        <w:tc>
          <w:tcPr>
            <w:tcW w:w="1318" w:type="dxa"/>
            <w:vMerge/>
            <w:tcBorders>
              <w:left w:val="single" w:sz="4" w:space="0" w:color="000000"/>
              <w:bottom w:val="single" w:sz="4" w:space="0" w:color="000000"/>
            </w:tcBorders>
            <w:shd w:val="clear" w:color="auto" w:fill="auto"/>
            <w:vAlign w:val="center"/>
          </w:tcPr>
          <w:p w:rsidR="00F80A68" w:rsidRPr="004461DE" w:rsidRDefault="00F80A68" w:rsidP="000E25F3">
            <w:pPr>
              <w:pStyle w:val="ConsPlusNormal"/>
              <w:jc w:val="center"/>
              <w:rPr>
                <w:rFonts w:ascii="Times New Roman" w:hAnsi="Times New Roman" w:cs="Times New Roman"/>
                <w:sz w:val="24"/>
                <w:szCs w:val="24"/>
              </w:rPr>
            </w:pPr>
          </w:p>
        </w:tc>
        <w:tc>
          <w:tcPr>
            <w:tcW w:w="1208" w:type="dxa"/>
            <w:tcBorders>
              <w:left w:val="single" w:sz="4" w:space="0" w:color="000000"/>
              <w:bottom w:val="single" w:sz="4" w:space="0" w:color="000000"/>
            </w:tcBorders>
            <w:shd w:val="clear" w:color="auto" w:fill="auto"/>
            <w:vAlign w:val="center"/>
          </w:tcPr>
          <w:p w:rsidR="00F80A68" w:rsidRPr="004461DE" w:rsidRDefault="0006081F" w:rsidP="00E43FC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5</w:t>
            </w:r>
          </w:p>
        </w:tc>
        <w:tc>
          <w:tcPr>
            <w:tcW w:w="1136" w:type="dxa"/>
            <w:gridSpan w:val="2"/>
            <w:tcBorders>
              <w:left w:val="single" w:sz="4" w:space="0" w:color="000000"/>
              <w:bottom w:val="single" w:sz="4" w:space="0" w:color="000000"/>
            </w:tcBorders>
            <w:shd w:val="clear" w:color="auto" w:fill="auto"/>
            <w:vAlign w:val="center"/>
          </w:tcPr>
          <w:p w:rsidR="00F80A68" w:rsidRPr="004461DE" w:rsidRDefault="0006081F" w:rsidP="00E43FC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4</w:t>
            </w:r>
          </w:p>
        </w:tc>
        <w:tc>
          <w:tcPr>
            <w:tcW w:w="1179" w:type="dxa"/>
            <w:tcBorders>
              <w:left w:val="single" w:sz="4" w:space="0" w:color="000000"/>
              <w:bottom w:val="single" w:sz="4" w:space="0" w:color="000000"/>
            </w:tcBorders>
            <w:shd w:val="clear" w:color="auto" w:fill="auto"/>
            <w:vAlign w:val="center"/>
          </w:tcPr>
          <w:p w:rsidR="00F80A68" w:rsidRPr="004461DE" w:rsidRDefault="0006081F" w:rsidP="00E43FC1">
            <w:pPr>
              <w:widowControl w:val="0"/>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11</w:t>
            </w:r>
          </w:p>
        </w:tc>
        <w:tc>
          <w:tcPr>
            <w:tcW w:w="1109" w:type="dxa"/>
            <w:tcBorders>
              <w:left w:val="single" w:sz="4" w:space="0" w:color="000000"/>
              <w:bottom w:val="single" w:sz="4" w:space="0" w:color="000000"/>
              <w:right w:val="single" w:sz="4" w:space="0" w:color="000000"/>
            </w:tcBorders>
            <w:shd w:val="clear" w:color="auto" w:fill="auto"/>
            <w:vAlign w:val="center"/>
          </w:tcPr>
          <w:p w:rsidR="00F80A68" w:rsidRPr="0006081F" w:rsidRDefault="0006081F" w:rsidP="00E43FC1">
            <w:pPr>
              <w:widowControl w:val="0"/>
              <w:spacing w:after="0" w:line="240" w:lineRule="auto"/>
              <w:jc w:val="center"/>
              <w:rPr>
                <w:rFonts w:ascii="Times New Roman" w:hAnsi="Times New Roman"/>
                <w:sz w:val="24"/>
                <w:szCs w:val="24"/>
              </w:rPr>
            </w:pPr>
            <w:r>
              <w:rPr>
                <w:rFonts w:ascii="Times New Roman" w:hAnsi="Times New Roman"/>
                <w:sz w:val="24"/>
                <w:szCs w:val="24"/>
              </w:rPr>
              <w:t>7</w:t>
            </w:r>
          </w:p>
        </w:tc>
      </w:tr>
      <w:tr w:rsidR="00F80A68" w:rsidRPr="004461DE" w:rsidTr="00A55E66">
        <w:trPr>
          <w:trHeight w:val="310"/>
        </w:trPr>
        <w:tc>
          <w:tcPr>
            <w:tcW w:w="672" w:type="dxa"/>
            <w:vMerge w:val="restart"/>
            <w:tcBorders>
              <w:left w:val="single" w:sz="4" w:space="0" w:color="000000"/>
              <w:bottom w:val="single" w:sz="4" w:space="0" w:color="000000"/>
            </w:tcBorders>
            <w:shd w:val="clear" w:color="auto" w:fill="auto"/>
            <w:vAlign w:val="center"/>
          </w:tcPr>
          <w:p w:rsidR="00F80A68" w:rsidRPr="004461DE" w:rsidRDefault="00F80A68" w:rsidP="000E25F3">
            <w:pPr>
              <w:pStyle w:val="ConsPlusNormal"/>
              <w:jc w:val="center"/>
              <w:rPr>
                <w:rFonts w:ascii="Times New Roman" w:hAnsi="Times New Roman" w:cs="Times New Roman"/>
                <w:sz w:val="24"/>
                <w:szCs w:val="24"/>
              </w:rPr>
            </w:pPr>
            <w:r w:rsidRPr="004461DE">
              <w:rPr>
                <w:rFonts w:ascii="Times New Roman" w:hAnsi="Times New Roman" w:cs="Times New Roman"/>
                <w:sz w:val="24"/>
                <w:szCs w:val="24"/>
              </w:rPr>
              <w:t>1.5.</w:t>
            </w:r>
          </w:p>
        </w:tc>
        <w:tc>
          <w:tcPr>
            <w:tcW w:w="3573" w:type="dxa"/>
            <w:vMerge w:val="restart"/>
            <w:tcBorders>
              <w:left w:val="single" w:sz="4" w:space="0" w:color="000000"/>
              <w:bottom w:val="single" w:sz="4" w:space="0" w:color="000000"/>
            </w:tcBorders>
            <w:shd w:val="clear" w:color="auto" w:fill="auto"/>
            <w:vAlign w:val="center"/>
          </w:tcPr>
          <w:p w:rsidR="00F80A68" w:rsidRPr="004461DE" w:rsidRDefault="00F80A68" w:rsidP="000E25F3">
            <w:pPr>
              <w:pStyle w:val="ConsPlusNormal"/>
              <w:jc w:val="center"/>
              <w:rPr>
                <w:rFonts w:ascii="Times New Roman" w:hAnsi="Times New Roman" w:cs="Times New Roman"/>
                <w:sz w:val="24"/>
                <w:szCs w:val="24"/>
              </w:rPr>
            </w:pPr>
            <w:r w:rsidRPr="004461DE">
              <w:rPr>
                <w:rFonts w:ascii="Times New Roman" w:hAnsi="Times New Roman" w:cs="Times New Roman"/>
                <w:sz w:val="24"/>
                <w:szCs w:val="24"/>
              </w:rPr>
              <w:t>Челночный бег 3х10 м</w:t>
            </w:r>
          </w:p>
        </w:tc>
        <w:tc>
          <w:tcPr>
            <w:tcW w:w="1318" w:type="dxa"/>
            <w:vMerge w:val="restart"/>
            <w:tcBorders>
              <w:left w:val="single" w:sz="4" w:space="0" w:color="000000"/>
              <w:bottom w:val="single" w:sz="4" w:space="0" w:color="000000"/>
            </w:tcBorders>
            <w:shd w:val="clear" w:color="auto" w:fill="auto"/>
            <w:vAlign w:val="center"/>
          </w:tcPr>
          <w:p w:rsidR="00F80A68" w:rsidRPr="004461DE" w:rsidRDefault="00F80A68" w:rsidP="000E25F3">
            <w:pPr>
              <w:pStyle w:val="ConsPlusNormal"/>
              <w:jc w:val="center"/>
              <w:rPr>
                <w:rFonts w:ascii="Times New Roman" w:hAnsi="Times New Roman" w:cs="Times New Roman"/>
                <w:sz w:val="24"/>
                <w:szCs w:val="24"/>
              </w:rPr>
            </w:pPr>
            <w:r w:rsidRPr="004461DE">
              <w:rPr>
                <w:rFonts w:ascii="Times New Roman" w:hAnsi="Times New Roman" w:cs="Times New Roman"/>
                <w:sz w:val="24"/>
                <w:szCs w:val="24"/>
              </w:rPr>
              <w:t>с</w:t>
            </w:r>
          </w:p>
        </w:tc>
        <w:tc>
          <w:tcPr>
            <w:tcW w:w="2344" w:type="dxa"/>
            <w:gridSpan w:val="3"/>
            <w:tcBorders>
              <w:left w:val="single" w:sz="4" w:space="0" w:color="000000"/>
              <w:bottom w:val="single" w:sz="4" w:space="0" w:color="000000"/>
            </w:tcBorders>
            <w:shd w:val="clear" w:color="auto" w:fill="auto"/>
            <w:vAlign w:val="center"/>
          </w:tcPr>
          <w:p w:rsidR="00F80A68" w:rsidRPr="004461DE" w:rsidRDefault="00F80A68" w:rsidP="000E25F3">
            <w:pPr>
              <w:spacing w:after="0" w:line="240" w:lineRule="auto"/>
              <w:contextualSpacing/>
              <w:jc w:val="center"/>
              <w:rPr>
                <w:rFonts w:ascii="Times New Roman" w:hAnsi="Times New Roman" w:cs="Times New Roman"/>
                <w:sz w:val="24"/>
                <w:szCs w:val="24"/>
              </w:rPr>
            </w:pPr>
            <w:r w:rsidRPr="004461DE">
              <w:rPr>
                <w:rFonts w:ascii="Times New Roman" w:hAnsi="Times New Roman" w:cs="Times New Roman"/>
                <w:sz w:val="24"/>
                <w:szCs w:val="24"/>
              </w:rPr>
              <w:t>не более</w:t>
            </w:r>
          </w:p>
        </w:tc>
        <w:tc>
          <w:tcPr>
            <w:tcW w:w="2288" w:type="dxa"/>
            <w:gridSpan w:val="2"/>
            <w:tcBorders>
              <w:left w:val="single" w:sz="4" w:space="0" w:color="000000"/>
              <w:bottom w:val="single" w:sz="4" w:space="0" w:color="000000"/>
              <w:right w:val="single" w:sz="4" w:space="0" w:color="000000"/>
            </w:tcBorders>
            <w:shd w:val="clear" w:color="auto" w:fill="auto"/>
            <w:vAlign w:val="center"/>
          </w:tcPr>
          <w:p w:rsidR="00F80A68" w:rsidRPr="004461DE" w:rsidRDefault="00F80A68" w:rsidP="000E25F3">
            <w:pPr>
              <w:widowControl w:val="0"/>
              <w:spacing w:after="0" w:line="240" w:lineRule="auto"/>
              <w:jc w:val="center"/>
              <w:rPr>
                <w:rFonts w:ascii="Times New Roman" w:hAnsi="Times New Roman"/>
                <w:sz w:val="24"/>
                <w:szCs w:val="24"/>
                <w:lang w:val="en-US"/>
              </w:rPr>
            </w:pPr>
            <w:r w:rsidRPr="004461DE">
              <w:rPr>
                <w:rFonts w:ascii="Times New Roman" w:hAnsi="Times New Roman"/>
                <w:sz w:val="24"/>
                <w:szCs w:val="24"/>
                <w:lang w:val="en-US"/>
              </w:rPr>
              <w:t>неболее</w:t>
            </w:r>
          </w:p>
        </w:tc>
      </w:tr>
      <w:tr w:rsidR="00F80A68" w:rsidRPr="004461DE" w:rsidTr="00A55E66">
        <w:trPr>
          <w:trHeight w:val="200"/>
        </w:trPr>
        <w:tc>
          <w:tcPr>
            <w:tcW w:w="672" w:type="dxa"/>
            <w:vMerge/>
            <w:tcBorders>
              <w:left w:val="single" w:sz="4" w:space="0" w:color="000000"/>
              <w:bottom w:val="single" w:sz="4" w:space="0" w:color="000000"/>
            </w:tcBorders>
            <w:shd w:val="clear" w:color="auto" w:fill="auto"/>
            <w:vAlign w:val="center"/>
          </w:tcPr>
          <w:p w:rsidR="00F80A68" w:rsidRPr="004461DE" w:rsidRDefault="00F80A68" w:rsidP="000E25F3">
            <w:pPr>
              <w:pStyle w:val="ConsPlusNormal"/>
              <w:jc w:val="center"/>
              <w:rPr>
                <w:rFonts w:ascii="Times New Roman" w:hAnsi="Times New Roman" w:cs="Times New Roman"/>
                <w:sz w:val="24"/>
                <w:szCs w:val="24"/>
              </w:rPr>
            </w:pPr>
          </w:p>
        </w:tc>
        <w:tc>
          <w:tcPr>
            <w:tcW w:w="3573" w:type="dxa"/>
            <w:vMerge/>
            <w:tcBorders>
              <w:left w:val="single" w:sz="4" w:space="0" w:color="000000"/>
              <w:bottom w:val="single" w:sz="4" w:space="0" w:color="000000"/>
            </w:tcBorders>
            <w:shd w:val="clear" w:color="auto" w:fill="auto"/>
            <w:vAlign w:val="center"/>
          </w:tcPr>
          <w:p w:rsidR="00F80A68" w:rsidRPr="004461DE" w:rsidRDefault="00F80A68" w:rsidP="000E25F3">
            <w:pPr>
              <w:pStyle w:val="ConsPlusNormal"/>
              <w:jc w:val="center"/>
              <w:rPr>
                <w:rFonts w:ascii="Times New Roman" w:hAnsi="Times New Roman" w:cs="Times New Roman"/>
                <w:sz w:val="24"/>
                <w:szCs w:val="24"/>
              </w:rPr>
            </w:pPr>
          </w:p>
        </w:tc>
        <w:tc>
          <w:tcPr>
            <w:tcW w:w="1318" w:type="dxa"/>
            <w:vMerge/>
            <w:tcBorders>
              <w:left w:val="single" w:sz="4" w:space="0" w:color="000000"/>
              <w:bottom w:val="single" w:sz="4" w:space="0" w:color="000000"/>
            </w:tcBorders>
            <w:shd w:val="clear" w:color="auto" w:fill="auto"/>
            <w:vAlign w:val="center"/>
          </w:tcPr>
          <w:p w:rsidR="00F80A68" w:rsidRPr="004461DE" w:rsidRDefault="00F80A68" w:rsidP="000E25F3">
            <w:pPr>
              <w:pStyle w:val="ConsPlusNormal"/>
              <w:jc w:val="center"/>
              <w:rPr>
                <w:rFonts w:ascii="Times New Roman" w:hAnsi="Times New Roman" w:cs="Times New Roman"/>
                <w:sz w:val="24"/>
                <w:szCs w:val="24"/>
              </w:rPr>
            </w:pPr>
          </w:p>
        </w:tc>
        <w:tc>
          <w:tcPr>
            <w:tcW w:w="1208" w:type="dxa"/>
            <w:tcBorders>
              <w:left w:val="single" w:sz="4" w:space="0" w:color="000000"/>
              <w:bottom w:val="single" w:sz="4" w:space="0" w:color="000000"/>
            </w:tcBorders>
            <w:shd w:val="clear" w:color="auto" w:fill="auto"/>
            <w:vAlign w:val="center"/>
          </w:tcPr>
          <w:p w:rsidR="00F80A68" w:rsidRPr="004461DE" w:rsidRDefault="00F80A68" w:rsidP="00E43FC1">
            <w:pPr>
              <w:spacing w:after="0" w:line="240" w:lineRule="auto"/>
              <w:contextualSpacing/>
              <w:jc w:val="center"/>
              <w:rPr>
                <w:rFonts w:ascii="Times New Roman" w:hAnsi="Times New Roman" w:cs="Times New Roman"/>
                <w:sz w:val="24"/>
                <w:szCs w:val="24"/>
              </w:rPr>
            </w:pPr>
            <w:r w:rsidRPr="004461DE">
              <w:rPr>
                <w:rFonts w:ascii="Times New Roman" w:hAnsi="Times New Roman" w:cs="Times New Roman"/>
                <w:sz w:val="24"/>
                <w:szCs w:val="24"/>
              </w:rPr>
              <w:t>9,</w:t>
            </w:r>
            <w:r w:rsidR="00E43FC1">
              <w:rPr>
                <w:rFonts w:ascii="Times New Roman" w:hAnsi="Times New Roman" w:cs="Times New Roman"/>
                <w:sz w:val="24"/>
                <w:szCs w:val="24"/>
              </w:rPr>
              <w:t>7</w:t>
            </w:r>
          </w:p>
        </w:tc>
        <w:tc>
          <w:tcPr>
            <w:tcW w:w="1136" w:type="dxa"/>
            <w:gridSpan w:val="2"/>
            <w:tcBorders>
              <w:left w:val="single" w:sz="4" w:space="0" w:color="000000"/>
              <w:bottom w:val="single" w:sz="4" w:space="0" w:color="000000"/>
            </w:tcBorders>
            <w:shd w:val="clear" w:color="auto" w:fill="auto"/>
            <w:vAlign w:val="center"/>
          </w:tcPr>
          <w:p w:rsidR="00F80A68" w:rsidRPr="004461DE" w:rsidRDefault="00E43FC1" w:rsidP="000E25F3">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10,1</w:t>
            </w:r>
          </w:p>
        </w:tc>
        <w:tc>
          <w:tcPr>
            <w:tcW w:w="1179" w:type="dxa"/>
            <w:tcBorders>
              <w:left w:val="single" w:sz="4" w:space="0" w:color="000000"/>
              <w:bottom w:val="single" w:sz="4" w:space="0" w:color="000000"/>
            </w:tcBorders>
            <w:shd w:val="clear" w:color="auto" w:fill="auto"/>
            <w:vAlign w:val="center"/>
          </w:tcPr>
          <w:p w:rsidR="00F80A68" w:rsidRPr="004461DE" w:rsidRDefault="00E43FC1" w:rsidP="000E25F3">
            <w:pPr>
              <w:widowControl w:val="0"/>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9,2</w:t>
            </w:r>
          </w:p>
        </w:tc>
        <w:tc>
          <w:tcPr>
            <w:tcW w:w="1109" w:type="dxa"/>
            <w:tcBorders>
              <w:left w:val="single" w:sz="4" w:space="0" w:color="000000"/>
              <w:bottom w:val="single" w:sz="4" w:space="0" w:color="000000"/>
              <w:right w:val="single" w:sz="4" w:space="0" w:color="000000"/>
            </w:tcBorders>
            <w:shd w:val="clear" w:color="auto" w:fill="auto"/>
            <w:vAlign w:val="center"/>
          </w:tcPr>
          <w:p w:rsidR="00F80A68" w:rsidRPr="004461DE" w:rsidRDefault="00F80A68" w:rsidP="00E43FC1">
            <w:pPr>
              <w:widowControl w:val="0"/>
              <w:spacing w:after="0" w:line="240" w:lineRule="auto"/>
              <w:jc w:val="center"/>
              <w:rPr>
                <w:rFonts w:ascii="Times New Roman" w:hAnsi="Times New Roman"/>
                <w:sz w:val="24"/>
                <w:szCs w:val="24"/>
                <w:lang w:val="en-US"/>
              </w:rPr>
            </w:pPr>
            <w:r w:rsidRPr="004461DE">
              <w:rPr>
                <w:rFonts w:ascii="Times New Roman" w:hAnsi="Times New Roman"/>
                <w:sz w:val="24"/>
                <w:szCs w:val="24"/>
                <w:lang w:val="en-US"/>
              </w:rPr>
              <w:t>9,</w:t>
            </w:r>
            <w:r w:rsidR="00E43FC1">
              <w:rPr>
                <w:rFonts w:ascii="Times New Roman" w:hAnsi="Times New Roman"/>
                <w:sz w:val="24"/>
                <w:szCs w:val="24"/>
              </w:rPr>
              <w:t>4</w:t>
            </w:r>
          </w:p>
        </w:tc>
      </w:tr>
    </w:tbl>
    <w:p w:rsidR="00F80A68" w:rsidRDefault="00F80A68" w:rsidP="00F80A68">
      <w:pPr>
        <w:tabs>
          <w:tab w:val="left" w:pos="1695"/>
        </w:tabs>
        <w:spacing w:line="240" w:lineRule="auto"/>
        <w:rPr>
          <w:rFonts w:ascii="Times New Roman" w:hAnsi="Times New Roman" w:cs="Times New Roman"/>
          <w:sz w:val="28"/>
          <w:szCs w:val="28"/>
        </w:rPr>
      </w:pPr>
      <w:bookmarkStart w:id="6" w:name="_Hlk91062155"/>
      <w:bookmarkEnd w:id="6"/>
    </w:p>
    <w:p w:rsidR="00F80A68" w:rsidRDefault="00F80A68" w:rsidP="00F80A68">
      <w:pPr>
        <w:spacing w:after="0" w:line="240" w:lineRule="auto"/>
        <w:ind w:left="6480" w:firstLine="720"/>
        <w:rPr>
          <w:rFonts w:ascii="Times New Roman" w:hAnsi="Times New Roman" w:cs="Times New Roman"/>
          <w:sz w:val="28"/>
          <w:szCs w:val="28"/>
        </w:rPr>
      </w:pPr>
    </w:p>
    <w:p w:rsidR="00F80A68" w:rsidRDefault="00F80A68" w:rsidP="00F80A68">
      <w:pPr>
        <w:spacing w:after="0" w:line="240" w:lineRule="auto"/>
        <w:rPr>
          <w:rFonts w:ascii="Times New Roman" w:hAnsi="Times New Roman" w:cs="Times New Roman"/>
          <w:sz w:val="28"/>
          <w:szCs w:val="28"/>
        </w:rPr>
      </w:pPr>
      <w:r>
        <w:lastRenderedPageBreak/>
        <w:br w:type="page"/>
      </w:r>
    </w:p>
    <w:p w:rsidR="00F80A68" w:rsidRDefault="00F80A68" w:rsidP="00F80A68">
      <w:pPr>
        <w:spacing w:after="0" w:line="240" w:lineRule="auto"/>
        <w:jc w:val="center"/>
        <w:rPr>
          <w:rFonts w:ascii="Times New Roman" w:hAnsi="Times New Roman" w:cs="Times New Roman"/>
          <w:b/>
          <w:sz w:val="28"/>
          <w:szCs w:val="28"/>
        </w:rPr>
      </w:pPr>
      <w:r>
        <w:rPr>
          <w:rFonts w:ascii="Times New Roman" w:eastAsia="Times New Roman" w:hAnsi="Times New Roman" w:cs="Times New Roman"/>
          <w:b/>
          <w:sz w:val="28"/>
          <w:szCs w:val="28"/>
        </w:rPr>
        <w:lastRenderedPageBreak/>
        <w:t>Нормативы общей физической и специальной физической подготовки</w:t>
      </w:r>
      <w:r>
        <w:rPr>
          <w:rFonts w:ascii="Times New Roman" w:hAnsi="Times New Roman" w:cs="Times New Roman"/>
          <w:b/>
          <w:sz w:val="28"/>
          <w:szCs w:val="28"/>
        </w:rPr>
        <w:br/>
        <w:t xml:space="preserve">и </w:t>
      </w:r>
      <w:r>
        <w:rPr>
          <w:rFonts w:ascii="Times New Roman" w:hAnsi="Times New Roman" w:cs="Times New Roman"/>
          <w:b/>
          <w:bCs/>
          <w:sz w:val="28"/>
          <w:szCs w:val="28"/>
        </w:rPr>
        <w:t>уровень спортивной квалификации (спортивные разряды)</w:t>
      </w:r>
      <w:r>
        <w:rPr>
          <w:rFonts w:ascii="Times New Roman" w:hAnsi="Times New Roman" w:cs="Times New Roman"/>
          <w:b/>
          <w:sz w:val="28"/>
          <w:szCs w:val="28"/>
        </w:rPr>
        <w:t>для зачисления</w:t>
      </w:r>
      <w:r>
        <w:rPr>
          <w:rFonts w:ascii="Times New Roman" w:hAnsi="Times New Roman" w:cs="Times New Roman"/>
          <w:b/>
          <w:sz w:val="28"/>
          <w:szCs w:val="28"/>
        </w:rPr>
        <w:br/>
        <w:t xml:space="preserve">и перевода на </w:t>
      </w:r>
      <w:r>
        <w:rPr>
          <w:rFonts w:ascii="Times New Roman" w:eastAsia="Times New Roman" w:hAnsi="Times New Roman" w:cs="Times New Roman"/>
          <w:b/>
          <w:sz w:val="28"/>
          <w:szCs w:val="28"/>
        </w:rPr>
        <w:t>учебно-тренировочный этап (этап спортивной специализации)</w:t>
      </w:r>
      <w:r>
        <w:rPr>
          <w:rFonts w:ascii="Times New Roman" w:eastAsia="Times New Roman" w:hAnsi="Times New Roman" w:cs="Times New Roman"/>
          <w:b/>
          <w:sz w:val="28"/>
          <w:szCs w:val="28"/>
        </w:rPr>
        <w:br/>
        <w:t xml:space="preserve">по виду спорта </w:t>
      </w:r>
      <w:r>
        <w:rPr>
          <w:rFonts w:ascii="Times New Roman" w:hAnsi="Times New Roman" w:cs="Times New Roman"/>
          <w:b/>
          <w:sz w:val="28"/>
          <w:szCs w:val="28"/>
        </w:rPr>
        <w:t>«</w:t>
      </w:r>
      <w:r w:rsidR="00A55E66">
        <w:rPr>
          <w:rFonts w:ascii="Times New Roman" w:hAnsi="Times New Roman" w:cs="Times New Roman"/>
          <w:b/>
          <w:sz w:val="28"/>
          <w:szCs w:val="28"/>
        </w:rPr>
        <w:t>волейбол</w:t>
      </w:r>
      <w:r>
        <w:rPr>
          <w:rFonts w:ascii="Times New Roman" w:hAnsi="Times New Roman" w:cs="Times New Roman"/>
          <w:b/>
          <w:sz w:val="28"/>
          <w:szCs w:val="28"/>
        </w:rPr>
        <w:t>»</w:t>
      </w:r>
    </w:p>
    <w:p w:rsidR="00A55E66" w:rsidRDefault="00A55E66" w:rsidP="00F80A68">
      <w:pPr>
        <w:spacing w:after="0" w:line="240" w:lineRule="auto"/>
        <w:jc w:val="center"/>
        <w:rPr>
          <w:rFonts w:ascii="Times New Roman" w:hAnsi="Times New Roman" w:cs="Times New Roman"/>
          <w:b/>
          <w:sz w:val="28"/>
          <w:szCs w:val="28"/>
        </w:rPr>
      </w:pPr>
    </w:p>
    <w:tbl>
      <w:tblPr>
        <w:tblW w:w="4625" w:type="pct"/>
        <w:tblInd w:w="62" w:type="dxa"/>
        <w:tblCellMar>
          <w:left w:w="62" w:type="dxa"/>
          <w:right w:w="62" w:type="dxa"/>
        </w:tblCellMar>
        <w:tblLook w:val="04A0"/>
      </w:tblPr>
      <w:tblGrid>
        <w:gridCol w:w="678"/>
        <w:gridCol w:w="3617"/>
        <w:gridCol w:w="1335"/>
        <w:gridCol w:w="2201"/>
        <w:gridCol w:w="143"/>
        <w:gridCol w:w="1580"/>
      </w:tblGrid>
      <w:tr w:rsidR="00A55E66" w:rsidRPr="004461DE" w:rsidTr="00A55E66">
        <w:tc>
          <w:tcPr>
            <w:tcW w:w="670" w:type="dxa"/>
            <w:vMerge w:val="restart"/>
            <w:tcBorders>
              <w:top w:val="single" w:sz="4" w:space="0" w:color="000000"/>
              <w:left w:val="single" w:sz="4" w:space="0" w:color="000000"/>
              <w:bottom w:val="single" w:sz="4" w:space="0" w:color="000000"/>
            </w:tcBorders>
            <w:shd w:val="clear" w:color="auto" w:fill="auto"/>
            <w:vAlign w:val="center"/>
          </w:tcPr>
          <w:p w:rsidR="00A55E66" w:rsidRPr="004461DE" w:rsidRDefault="00A55E66" w:rsidP="00520CCF">
            <w:pPr>
              <w:widowControl w:val="0"/>
              <w:spacing w:after="0" w:line="240" w:lineRule="auto"/>
              <w:jc w:val="center"/>
              <w:rPr>
                <w:sz w:val="24"/>
                <w:szCs w:val="24"/>
              </w:rPr>
            </w:pPr>
            <w:r w:rsidRPr="004461DE">
              <w:rPr>
                <w:rFonts w:ascii="Times New Roman" w:hAnsi="Times New Roman"/>
                <w:sz w:val="24"/>
                <w:szCs w:val="24"/>
              </w:rPr>
              <w:t>№</w:t>
            </w:r>
            <w:r w:rsidRPr="004461DE">
              <w:rPr>
                <w:rFonts w:ascii="Times New Roman" w:hAnsi="Times New Roman"/>
                <w:sz w:val="24"/>
                <w:szCs w:val="24"/>
              </w:rPr>
              <w:br/>
              <w:t>п/п</w:t>
            </w:r>
          </w:p>
        </w:tc>
        <w:tc>
          <w:tcPr>
            <w:tcW w:w="3570" w:type="dxa"/>
            <w:vMerge w:val="restart"/>
            <w:tcBorders>
              <w:top w:val="single" w:sz="4" w:space="0" w:color="000000"/>
              <w:left w:val="single" w:sz="4" w:space="0" w:color="000000"/>
              <w:bottom w:val="single" w:sz="4" w:space="0" w:color="000000"/>
            </w:tcBorders>
            <w:shd w:val="clear" w:color="auto" w:fill="auto"/>
            <w:vAlign w:val="center"/>
          </w:tcPr>
          <w:p w:rsidR="00A55E66" w:rsidRPr="004461DE" w:rsidRDefault="00A55E66" w:rsidP="00520CCF">
            <w:pPr>
              <w:widowControl w:val="0"/>
              <w:spacing w:after="0" w:line="240" w:lineRule="auto"/>
              <w:jc w:val="center"/>
              <w:rPr>
                <w:sz w:val="24"/>
                <w:szCs w:val="24"/>
              </w:rPr>
            </w:pPr>
            <w:r w:rsidRPr="004461DE">
              <w:rPr>
                <w:rFonts w:ascii="Times New Roman" w:hAnsi="Times New Roman"/>
                <w:sz w:val="24"/>
                <w:szCs w:val="24"/>
              </w:rPr>
              <w:t>Упражнения</w:t>
            </w:r>
          </w:p>
        </w:tc>
        <w:tc>
          <w:tcPr>
            <w:tcW w:w="1318" w:type="dxa"/>
            <w:vMerge w:val="restart"/>
            <w:tcBorders>
              <w:top w:val="single" w:sz="4" w:space="0" w:color="000000"/>
              <w:left w:val="single" w:sz="4" w:space="0" w:color="000000"/>
              <w:bottom w:val="single" w:sz="4" w:space="0" w:color="000000"/>
            </w:tcBorders>
            <w:shd w:val="clear" w:color="auto" w:fill="auto"/>
            <w:vAlign w:val="center"/>
          </w:tcPr>
          <w:p w:rsidR="00A55E66" w:rsidRPr="004461DE" w:rsidRDefault="00A55E66" w:rsidP="00520CCF">
            <w:pPr>
              <w:widowControl w:val="0"/>
              <w:spacing w:after="0" w:line="240" w:lineRule="auto"/>
              <w:jc w:val="center"/>
              <w:rPr>
                <w:sz w:val="24"/>
                <w:szCs w:val="24"/>
              </w:rPr>
            </w:pPr>
            <w:r w:rsidRPr="004461DE">
              <w:rPr>
                <w:rFonts w:ascii="Times New Roman" w:hAnsi="Times New Roman"/>
                <w:sz w:val="24"/>
                <w:szCs w:val="24"/>
              </w:rPr>
              <w:t>Единица измерения</w:t>
            </w:r>
          </w:p>
        </w:tc>
        <w:tc>
          <w:tcPr>
            <w:tcW w:w="3872"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A55E66" w:rsidRPr="004461DE" w:rsidRDefault="00A55E66" w:rsidP="00520CCF">
            <w:pPr>
              <w:widowControl w:val="0"/>
              <w:spacing w:after="0" w:line="240" w:lineRule="auto"/>
              <w:jc w:val="center"/>
              <w:rPr>
                <w:sz w:val="24"/>
                <w:szCs w:val="24"/>
              </w:rPr>
            </w:pPr>
            <w:r w:rsidRPr="004461DE">
              <w:rPr>
                <w:rFonts w:ascii="Times New Roman" w:hAnsi="Times New Roman"/>
                <w:sz w:val="24"/>
                <w:szCs w:val="24"/>
              </w:rPr>
              <w:t>Норматив до года обучения</w:t>
            </w:r>
          </w:p>
        </w:tc>
      </w:tr>
      <w:tr w:rsidR="00A55E66" w:rsidRPr="004461DE" w:rsidTr="00A55E66">
        <w:tc>
          <w:tcPr>
            <w:tcW w:w="670" w:type="dxa"/>
            <w:vMerge/>
            <w:tcBorders>
              <w:left w:val="single" w:sz="4" w:space="0" w:color="000000"/>
              <w:bottom w:val="single" w:sz="4" w:space="0" w:color="000000"/>
            </w:tcBorders>
            <w:shd w:val="clear" w:color="auto" w:fill="auto"/>
            <w:vAlign w:val="center"/>
          </w:tcPr>
          <w:p w:rsidR="00A55E66" w:rsidRPr="004461DE" w:rsidRDefault="00A55E66" w:rsidP="00520CCF">
            <w:pPr>
              <w:pStyle w:val="ConsPlusNormal"/>
              <w:jc w:val="center"/>
              <w:rPr>
                <w:rFonts w:ascii="Times New Roman" w:hAnsi="Times New Roman"/>
                <w:sz w:val="24"/>
                <w:szCs w:val="24"/>
              </w:rPr>
            </w:pPr>
          </w:p>
        </w:tc>
        <w:tc>
          <w:tcPr>
            <w:tcW w:w="3570" w:type="dxa"/>
            <w:vMerge/>
            <w:tcBorders>
              <w:left w:val="single" w:sz="4" w:space="0" w:color="000000"/>
              <w:bottom w:val="single" w:sz="4" w:space="0" w:color="000000"/>
            </w:tcBorders>
            <w:shd w:val="clear" w:color="auto" w:fill="auto"/>
            <w:vAlign w:val="center"/>
          </w:tcPr>
          <w:p w:rsidR="00A55E66" w:rsidRPr="004461DE" w:rsidRDefault="00A55E66" w:rsidP="00520CCF">
            <w:pPr>
              <w:pStyle w:val="ConsPlusNormal"/>
              <w:jc w:val="center"/>
              <w:rPr>
                <w:rFonts w:ascii="Times New Roman" w:hAnsi="Times New Roman"/>
                <w:sz w:val="24"/>
                <w:szCs w:val="24"/>
              </w:rPr>
            </w:pPr>
          </w:p>
        </w:tc>
        <w:tc>
          <w:tcPr>
            <w:tcW w:w="1318" w:type="dxa"/>
            <w:vMerge/>
            <w:tcBorders>
              <w:left w:val="single" w:sz="4" w:space="0" w:color="000000"/>
              <w:bottom w:val="single" w:sz="4" w:space="0" w:color="000000"/>
            </w:tcBorders>
            <w:shd w:val="clear" w:color="auto" w:fill="auto"/>
            <w:vAlign w:val="center"/>
          </w:tcPr>
          <w:p w:rsidR="00A55E66" w:rsidRPr="004461DE" w:rsidRDefault="00A55E66" w:rsidP="00520CCF">
            <w:pPr>
              <w:pStyle w:val="ConsPlusNormal"/>
              <w:jc w:val="center"/>
              <w:rPr>
                <w:rFonts w:ascii="Times New Roman" w:hAnsi="Times New Roman"/>
                <w:sz w:val="24"/>
                <w:szCs w:val="24"/>
              </w:rPr>
            </w:pPr>
          </w:p>
        </w:tc>
        <w:tc>
          <w:tcPr>
            <w:tcW w:w="2172" w:type="dxa"/>
            <w:tcBorders>
              <w:left w:val="single" w:sz="4" w:space="0" w:color="000000"/>
              <w:bottom w:val="single" w:sz="4" w:space="0" w:color="000000"/>
            </w:tcBorders>
            <w:shd w:val="clear" w:color="auto" w:fill="auto"/>
            <w:vAlign w:val="center"/>
          </w:tcPr>
          <w:p w:rsidR="00A55E66" w:rsidRPr="004461DE" w:rsidRDefault="00A55E66" w:rsidP="00520CCF">
            <w:pPr>
              <w:widowControl w:val="0"/>
              <w:spacing w:after="0" w:line="240" w:lineRule="auto"/>
              <w:jc w:val="center"/>
              <w:rPr>
                <w:sz w:val="24"/>
                <w:szCs w:val="24"/>
              </w:rPr>
            </w:pPr>
            <w:r>
              <w:rPr>
                <w:rFonts w:ascii="Times New Roman" w:hAnsi="Times New Roman"/>
                <w:sz w:val="24"/>
                <w:szCs w:val="24"/>
              </w:rPr>
              <w:t>юноши</w:t>
            </w:r>
          </w:p>
        </w:tc>
        <w:tc>
          <w:tcPr>
            <w:tcW w:w="1700" w:type="dxa"/>
            <w:gridSpan w:val="2"/>
            <w:tcBorders>
              <w:left w:val="single" w:sz="4" w:space="0" w:color="000000"/>
              <w:bottom w:val="single" w:sz="4" w:space="0" w:color="000000"/>
              <w:right w:val="single" w:sz="4" w:space="0" w:color="auto"/>
            </w:tcBorders>
            <w:shd w:val="clear" w:color="auto" w:fill="auto"/>
            <w:vAlign w:val="center"/>
          </w:tcPr>
          <w:p w:rsidR="00A55E66" w:rsidRPr="004461DE" w:rsidRDefault="00A55E66" w:rsidP="00A55E66">
            <w:pPr>
              <w:widowControl w:val="0"/>
              <w:spacing w:after="0" w:line="240" w:lineRule="auto"/>
              <w:jc w:val="center"/>
              <w:rPr>
                <w:sz w:val="24"/>
                <w:szCs w:val="24"/>
              </w:rPr>
            </w:pPr>
            <w:r w:rsidRPr="004461DE">
              <w:rPr>
                <w:rFonts w:ascii="Times New Roman" w:hAnsi="Times New Roman"/>
                <w:sz w:val="24"/>
                <w:szCs w:val="24"/>
              </w:rPr>
              <w:t>де</w:t>
            </w:r>
            <w:r>
              <w:rPr>
                <w:rFonts w:ascii="Times New Roman" w:hAnsi="Times New Roman"/>
                <w:sz w:val="24"/>
                <w:szCs w:val="24"/>
              </w:rPr>
              <w:t>вушки</w:t>
            </w:r>
          </w:p>
        </w:tc>
      </w:tr>
      <w:tr w:rsidR="00A55E66" w:rsidRPr="004461DE" w:rsidTr="00A55E66">
        <w:trPr>
          <w:trHeight w:val="323"/>
        </w:trPr>
        <w:tc>
          <w:tcPr>
            <w:tcW w:w="670" w:type="dxa"/>
            <w:vMerge w:val="restart"/>
            <w:tcBorders>
              <w:left w:val="single" w:sz="4" w:space="0" w:color="000000"/>
              <w:bottom w:val="single" w:sz="4" w:space="0" w:color="000000"/>
            </w:tcBorders>
            <w:shd w:val="clear" w:color="auto" w:fill="auto"/>
            <w:vAlign w:val="center"/>
          </w:tcPr>
          <w:p w:rsidR="00A55E66" w:rsidRPr="004461DE" w:rsidRDefault="00A55E66" w:rsidP="00520CCF">
            <w:pPr>
              <w:widowControl w:val="0"/>
              <w:spacing w:after="0" w:line="240" w:lineRule="auto"/>
              <w:jc w:val="center"/>
              <w:rPr>
                <w:sz w:val="24"/>
                <w:szCs w:val="24"/>
              </w:rPr>
            </w:pPr>
            <w:r w:rsidRPr="004461DE">
              <w:rPr>
                <w:rFonts w:ascii="Times New Roman" w:hAnsi="Times New Roman" w:cs="Times New Roman"/>
                <w:sz w:val="24"/>
                <w:szCs w:val="24"/>
              </w:rPr>
              <w:t>1.1.</w:t>
            </w:r>
          </w:p>
        </w:tc>
        <w:tc>
          <w:tcPr>
            <w:tcW w:w="3570" w:type="dxa"/>
            <w:vMerge w:val="restart"/>
            <w:tcBorders>
              <w:left w:val="single" w:sz="4" w:space="0" w:color="000000"/>
              <w:bottom w:val="single" w:sz="4" w:space="0" w:color="000000"/>
            </w:tcBorders>
            <w:shd w:val="clear" w:color="auto" w:fill="auto"/>
            <w:vAlign w:val="center"/>
          </w:tcPr>
          <w:p w:rsidR="00A55E66" w:rsidRPr="004461DE" w:rsidRDefault="00A55E66" w:rsidP="00520CCF">
            <w:pPr>
              <w:spacing w:after="0" w:line="240" w:lineRule="auto"/>
              <w:contextualSpacing/>
              <w:jc w:val="center"/>
              <w:rPr>
                <w:sz w:val="24"/>
                <w:szCs w:val="24"/>
              </w:rPr>
            </w:pPr>
            <w:r w:rsidRPr="004461DE">
              <w:rPr>
                <w:rFonts w:ascii="Times New Roman" w:hAnsi="Times New Roman" w:cs="Times New Roman"/>
                <w:sz w:val="24"/>
                <w:szCs w:val="24"/>
              </w:rPr>
              <w:t>Бег на 30 м</w:t>
            </w:r>
          </w:p>
        </w:tc>
        <w:tc>
          <w:tcPr>
            <w:tcW w:w="1318" w:type="dxa"/>
            <w:vMerge w:val="restart"/>
            <w:tcBorders>
              <w:left w:val="single" w:sz="4" w:space="0" w:color="000000"/>
              <w:bottom w:val="single" w:sz="4" w:space="0" w:color="000000"/>
            </w:tcBorders>
            <w:shd w:val="clear" w:color="auto" w:fill="auto"/>
            <w:vAlign w:val="center"/>
          </w:tcPr>
          <w:p w:rsidR="00A55E66" w:rsidRPr="004461DE" w:rsidRDefault="00A55E66" w:rsidP="00520CCF">
            <w:pPr>
              <w:spacing w:after="0" w:line="240" w:lineRule="auto"/>
              <w:contextualSpacing/>
              <w:jc w:val="center"/>
              <w:rPr>
                <w:sz w:val="24"/>
                <w:szCs w:val="24"/>
              </w:rPr>
            </w:pPr>
            <w:r w:rsidRPr="004461DE">
              <w:rPr>
                <w:rFonts w:ascii="Times New Roman" w:hAnsi="Times New Roman" w:cs="Times New Roman"/>
                <w:sz w:val="24"/>
                <w:szCs w:val="24"/>
              </w:rPr>
              <w:t>количество раз</w:t>
            </w:r>
          </w:p>
        </w:tc>
        <w:tc>
          <w:tcPr>
            <w:tcW w:w="3872" w:type="dxa"/>
            <w:gridSpan w:val="3"/>
            <w:tcBorders>
              <w:left w:val="single" w:sz="4" w:space="0" w:color="000000"/>
              <w:bottom w:val="single" w:sz="4" w:space="0" w:color="000000"/>
              <w:right w:val="single" w:sz="4" w:space="0" w:color="auto"/>
            </w:tcBorders>
            <w:shd w:val="clear" w:color="auto" w:fill="auto"/>
            <w:vAlign w:val="center"/>
          </w:tcPr>
          <w:p w:rsidR="00A55E66" w:rsidRPr="004461DE" w:rsidRDefault="00A55E66" w:rsidP="00520CCF">
            <w:pPr>
              <w:spacing w:after="0" w:line="240" w:lineRule="auto"/>
              <w:contextualSpacing/>
              <w:jc w:val="center"/>
              <w:rPr>
                <w:sz w:val="24"/>
                <w:szCs w:val="24"/>
              </w:rPr>
            </w:pPr>
            <w:r w:rsidRPr="004461DE">
              <w:rPr>
                <w:rFonts w:ascii="Times New Roman" w:hAnsi="Times New Roman" w:cs="Times New Roman"/>
                <w:sz w:val="24"/>
                <w:szCs w:val="24"/>
              </w:rPr>
              <w:t>не менее</w:t>
            </w:r>
          </w:p>
        </w:tc>
      </w:tr>
      <w:tr w:rsidR="00A55E66" w:rsidRPr="004461DE" w:rsidTr="00A55E66">
        <w:trPr>
          <w:trHeight w:val="310"/>
        </w:trPr>
        <w:tc>
          <w:tcPr>
            <w:tcW w:w="670" w:type="dxa"/>
            <w:vMerge/>
            <w:tcBorders>
              <w:left w:val="single" w:sz="4" w:space="0" w:color="000000"/>
              <w:bottom w:val="single" w:sz="4" w:space="0" w:color="000000"/>
            </w:tcBorders>
            <w:shd w:val="clear" w:color="auto" w:fill="auto"/>
            <w:vAlign w:val="center"/>
          </w:tcPr>
          <w:p w:rsidR="00A55E66" w:rsidRPr="004461DE" w:rsidRDefault="00A55E66" w:rsidP="00520CCF">
            <w:pPr>
              <w:pStyle w:val="ConsPlusNormal"/>
              <w:jc w:val="center"/>
              <w:rPr>
                <w:rFonts w:ascii="Times New Roman" w:hAnsi="Times New Roman" w:cs="Times New Roman"/>
                <w:sz w:val="24"/>
                <w:szCs w:val="24"/>
              </w:rPr>
            </w:pPr>
          </w:p>
        </w:tc>
        <w:tc>
          <w:tcPr>
            <w:tcW w:w="3570" w:type="dxa"/>
            <w:vMerge/>
            <w:tcBorders>
              <w:left w:val="single" w:sz="4" w:space="0" w:color="000000"/>
              <w:bottom w:val="single" w:sz="4" w:space="0" w:color="000000"/>
            </w:tcBorders>
            <w:shd w:val="clear" w:color="auto" w:fill="auto"/>
            <w:vAlign w:val="center"/>
          </w:tcPr>
          <w:p w:rsidR="00A55E66" w:rsidRPr="004461DE" w:rsidRDefault="00A55E66" w:rsidP="00520CCF">
            <w:pPr>
              <w:pStyle w:val="ConsPlusNormal"/>
              <w:jc w:val="center"/>
              <w:rPr>
                <w:rFonts w:ascii="Times New Roman" w:hAnsi="Times New Roman" w:cs="Times New Roman"/>
                <w:sz w:val="24"/>
                <w:szCs w:val="24"/>
              </w:rPr>
            </w:pPr>
          </w:p>
        </w:tc>
        <w:tc>
          <w:tcPr>
            <w:tcW w:w="1318" w:type="dxa"/>
            <w:vMerge/>
            <w:tcBorders>
              <w:left w:val="single" w:sz="4" w:space="0" w:color="000000"/>
              <w:bottom w:val="single" w:sz="4" w:space="0" w:color="000000"/>
            </w:tcBorders>
            <w:shd w:val="clear" w:color="auto" w:fill="auto"/>
            <w:vAlign w:val="center"/>
          </w:tcPr>
          <w:p w:rsidR="00A55E66" w:rsidRPr="004461DE" w:rsidRDefault="00A55E66" w:rsidP="00520CCF">
            <w:pPr>
              <w:pStyle w:val="ConsPlusNormal"/>
              <w:jc w:val="center"/>
              <w:rPr>
                <w:rFonts w:ascii="Times New Roman" w:hAnsi="Times New Roman" w:cs="Times New Roman"/>
                <w:sz w:val="24"/>
                <w:szCs w:val="24"/>
              </w:rPr>
            </w:pPr>
          </w:p>
        </w:tc>
        <w:tc>
          <w:tcPr>
            <w:tcW w:w="2172" w:type="dxa"/>
            <w:tcBorders>
              <w:left w:val="single" w:sz="4" w:space="0" w:color="000000"/>
              <w:bottom w:val="single" w:sz="4" w:space="0" w:color="000000"/>
            </w:tcBorders>
            <w:shd w:val="clear" w:color="auto" w:fill="auto"/>
            <w:vAlign w:val="center"/>
          </w:tcPr>
          <w:p w:rsidR="00A55E66" w:rsidRPr="004461DE" w:rsidRDefault="00A55E66" w:rsidP="00520CCF">
            <w:pPr>
              <w:spacing w:after="0" w:line="240" w:lineRule="auto"/>
              <w:contextualSpacing/>
              <w:jc w:val="center"/>
              <w:rPr>
                <w:sz w:val="24"/>
                <w:szCs w:val="24"/>
              </w:rPr>
            </w:pPr>
            <w:r>
              <w:rPr>
                <w:rFonts w:ascii="Times New Roman" w:hAnsi="Times New Roman" w:cs="Times New Roman"/>
                <w:sz w:val="24"/>
                <w:szCs w:val="24"/>
              </w:rPr>
              <w:t>5,9</w:t>
            </w:r>
          </w:p>
        </w:tc>
        <w:tc>
          <w:tcPr>
            <w:tcW w:w="1700" w:type="dxa"/>
            <w:gridSpan w:val="2"/>
            <w:tcBorders>
              <w:left w:val="single" w:sz="4" w:space="0" w:color="000000"/>
              <w:bottom w:val="single" w:sz="4" w:space="0" w:color="000000"/>
              <w:right w:val="single" w:sz="4" w:space="0" w:color="auto"/>
            </w:tcBorders>
            <w:shd w:val="clear" w:color="auto" w:fill="auto"/>
            <w:vAlign w:val="center"/>
          </w:tcPr>
          <w:p w:rsidR="00A55E66" w:rsidRPr="004461DE" w:rsidRDefault="00A55E66" w:rsidP="00A55E66">
            <w:pPr>
              <w:spacing w:after="0" w:line="240" w:lineRule="auto"/>
              <w:contextualSpacing/>
              <w:jc w:val="center"/>
              <w:rPr>
                <w:sz w:val="24"/>
                <w:szCs w:val="24"/>
              </w:rPr>
            </w:pPr>
            <w:r>
              <w:rPr>
                <w:rFonts w:ascii="Times New Roman" w:hAnsi="Times New Roman" w:cs="Times New Roman"/>
                <w:sz w:val="24"/>
                <w:szCs w:val="24"/>
              </w:rPr>
              <w:t>6,1</w:t>
            </w:r>
          </w:p>
        </w:tc>
      </w:tr>
      <w:tr w:rsidR="00A55E66" w:rsidRPr="004461DE" w:rsidTr="00A55E66">
        <w:tc>
          <w:tcPr>
            <w:tcW w:w="670" w:type="dxa"/>
            <w:vMerge w:val="restart"/>
            <w:tcBorders>
              <w:left w:val="single" w:sz="4" w:space="0" w:color="000000"/>
              <w:bottom w:val="single" w:sz="4" w:space="0" w:color="000000"/>
            </w:tcBorders>
            <w:shd w:val="clear" w:color="auto" w:fill="auto"/>
            <w:vAlign w:val="center"/>
          </w:tcPr>
          <w:p w:rsidR="00A55E66" w:rsidRPr="004461DE" w:rsidRDefault="00A55E66" w:rsidP="00520CCF">
            <w:pPr>
              <w:widowControl w:val="0"/>
              <w:spacing w:after="0" w:line="240" w:lineRule="auto"/>
              <w:jc w:val="center"/>
              <w:rPr>
                <w:sz w:val="24"/>
                <w:szCs w:val="24"/>
              </w:rPr>
            </w:pPr>
            <w:r w:rsidRPr="004461DE">
              <w:rPr>
                <w:rFonts w:ascii="Times New Roman" w:hAnsi="Times New Roman" w:cs="Times New Roman"/>
                <w:sz w:val="24"/>
                <w:szCs w:val="24"/>
              </w:rPr>
              <w:t>1.2.</w:t>
            </w:r>
          </w:p>
        </w:tc>
        <w:tc>
          <w:tcPr>
            <w:tcW w:w="3570" w:type="dxa"/>
            <w:vMerge w:val="restart"/>
            <w:tcBorders>
              <w:left w:val="single" w:sz="4" w:space="0" w:color="000000"/>
              <w:bottom w:val="single" w:sz="4" w:space="0" w:color="000000"/>
            </w:tcBorders>
            <w:shd w:val="clear" w:color="auto" w:fill="auto"/>
            <w:vAlign w:val="center"/>
          </w:tcPr>
          <w:p w:rsidR="00A55E66" w:rsidRPr="004461DE" w:rsidRDefault="00A55E66" w:rsidP="00520CCF">
            <w:pPr>
              <w:spacing w:after="0" w:line="240" w:lineRule="auto"/>
              <w:contextualSpacing/>
              <w:jc w:val="center"/>
              <w:rPr>
                <w:sz w:val="24"/>
                <w:szCs w:val="24"/>
              </w:rPr>
            </w:pPr>
            <w:r w:rsidRPr="004461DE">
              <w:rPr>
                <w:rFonts w:ascii="Times New Roman" w:hAnsi="Times New Roman" w:cs="Times New Roman"/>
                <w:sz w:val="24"/>
                <w:szCs w:val="24"/>
              </w:rPr>
              <w:t>Прыжок в длину с места толчком двумя ногами</w:t>
            </w:r>
          </w:p>
        </w:tc>
        <w:tc>
          <w:tcPr>
            <w:tcW w:w="1318" w:type="dxa"/>
            <w:vMerge w:val="restart"/>
            <w:tcBorders>
              <w:left w:val="single" w:sz="4" w:space="0" w:color="000000"/>
              <w:bottom w:val="single" w:sz="4" w:space="0" w:color="000000"/>
            </w:tcBorders>
            <w:shd w:val="clear" w:color="auto" w:fill="auto"/>
            <w:vAlign w:val="center"/>
          </w:tcPr>
          <w:p w:rsidR="00A55E66" w:rsidRPr="004461DE" w:rsidRDefault="00A55E66" w:rsidP="00520CCF">
            <w:pPr>
              <w:spacing w:after="0" w:line="240" w:lineRule="auto"/>
              <w:contextualSpacing/>
              <w:jc w:val="center"/>
              <w:rPr>
                <w:sz w:val="24"/>
                <w:szCs w:val="24"/>
              </w:rPr>
            </w:pPr>
            <w:r w:rsidRPr="004461DE">
              <w:rPr>
                <w:rFonts w:ascii="Times New Roman" w:hAnsi="Times New Roman" w:cs="Times New Roman"/>
                <w:sz w:val="24"/>
                <w:szCs w:val="24"/>
              </w:rPr>
              <w:t>см</w:t>
            </w:r>
          </w:p>
        </w:tc>
        <w:tc>
          <w:tcPr>
            <w:tcW w:w="3872" w:type="dxa"/>
            <w:gridSpan w:val="3"/>
            <w:tcBorders>
              <w:left w:val="single" w:sz="4" w:space="0" w:color="000000"/>
              <w:bottom w:val="single" w:sz="4" w:space="0" w:color="000000"/>
              <w:right w:val="single" w:sz="4" w:space="0" w:color="auto"/>
            </w:tcBorders>
            <w:shd w:val="clear" w:color="auto" w:fill="auto"/>
            <w:vAlign w:val="center"/>
          </w:tcPr>
          <w:p w:rsidR="00A55E66" w:rsidRPr="004461DE" w:rsidRDefault="00A55E66" w:rsidP="00520CCF">
            <w:pPr>
              <w:spacing w:after="0" w:line="240" w:lineRule="auto"/>
              <w:contextualSpacing/>
              <w:jc w:val="center"/>
              <w:rPr>
                <w:sz w:val="24"/>
                <w:szCs w:val="24"/>
              </w:rPr>
            </w:pPr>
            <w:r w:rsidRPr="004461DE">
              <w:rPr>
                <w:rFonts w:ascii="Times New Roman" w:hAnsi="Times New Roman" w:cs="Times New Roman"/>
                <w:sz w:val="24"/>
                <w:szCs w:val="24"/>
              </w:rPr>
              <w:t>не менее</w:t>
            </w:r>
          </w:p>
        </w:tc>
      </w:tr>
      <w:tr w:rsidR="00A55E66" w:rsidRPr="004461DE" w:rsidTr="00A55E66">
        <w:tc>
          <w:tcPr>
            <w:tcW w:w="670" w:type="dxa"/>
            <w:vMerge/>
            <w:tcBorders>
              <w:left w:val="single" w:sz="4" w:space="0" w:color="000000"/>
              <w:bottom w:val="single" w:sz="4" w:space="0" w:color="000000"/>
            </w:tcBorders>
            <w:shd w:val="clear" w:color="auto" w:fill="auto"/>
            <w:vAlign w:val="center"/>
          </w:tcPr>
          <w:p w:rsidR="00A55E66" w:rsidRPr="004461DE" w:rsidRDefault="00A55E66" w:rsidP="00520CCF">
            <w:pPr>
              <w:pStyle w:val="ConsPlusNormal"/>
              <w:jc w:val="center"/>
              <w:rPr>
                <w:rFonts w:ascii="Times New Roman" w:hAnsi="Times New Roman" w:cs="Times New Roman"/>
                <w:sz w:val="24"/>
                <w:szCs w:val="24"/>
              </w:rPr>
            </w:pPr>
          </w:p>
        </w:tc>
        <w:tc>
          <w:tcPr>
            <w:tcW w:w="3570" w:type="dxa"/>
            <w:vMerge/>
            <w:tcBorders>
              <w:left w:val="single" w:sz="4" w:space="0" w:color="000000"/>
              <w:bottom w:val="single" w:sz="4" w:space="0" w:color="000000"/>
            </w:tcBorders>
            <w:shd w:val="clear" w:color="auto" w:fill="auto"/>
            <w:vAlign w:val="center"/>
          </w:tcPr>
          <w:p w:rsidR="00A55E66" w:rsidRPr="004461DE" w:rsidRDefault="00A55E66" w:rsidP="00520CCF">
            <w:pPr>
              <w:pStyle w:val="ConsPlusNormal"/>
              <w:jc w:val="center"/>
              <w:rPr>
                <w:rFonts w:ascii="Times New Roman" w:hAnsi="Times New Roman" w:cs="Times New Roman"/>
                <w:sz w:val="24"/>
                <w:szCs w:val="24"/>
              </w:rPr>
            </w:pPr>
          </w:p>
        </w:tc>
        <w:tc>
          <w:tcPr>
            <w:tcW w:w="1318" w:type="dxa"/>
            <w:vMerge/>
            <w:tcBorders>
              <w:left w:val="single" w:sz="4" w:space="0" w:color="000000"/>
              <w:bottom w:val="single" w:sz="4" w:space="0" w:color="000000"/>
            </w:tcBorders>
            <w:shd w:val="clear" w:color="auto" w:fill="auto"/>
            <w:vAlign w:val="center"/>
          </w:tcPr>
          <w:p w:rsidR="00A55E66" w:rsidRPr="004461DE" w:rsidRDefault="00A55E66" w:rsidP="00520CCF">
            <w:pPr>
              <w:pStyle w:val="ConsPlusNormal"/>
              <w:jc w:val="center"/>
              <w:rPr>
                <w:rFonts w:ascii="Times New Roman" w:hAnsi="Times New Roman" w:cs="Times New Roman"/>
                <w:sz w:val="24"/>
                <w:szCs w:val="24"/>
              </w:rPr>
            </w:pPr>
          </w:p>
        </w:tc>
        <w:tc>
          <w:tcPr>
            <w:tcW w:w="2172" w:type="dxa"/>
            <w:tcBorders>
              <w:left w:val="single" w:sz="4" w:space="0" w:color="000000"/>
              <w:bottom w:val="single" w:sz="4" w:space="0" w:color="000000"/>
            </w:tcBorders>
            <w:shd w:val="clear" w:color="auto" w:fill="auto"/>
            <w:vAlign w:val="center"/>
          </w:tcPr>
          <w:p w:rsidR="00A55E66" w:rsidRPr="004461DE" w:rsidRDefault="00A55E66" w:rsidP="00520CCF">
            <w:pPr>
              <w:spacing w:after="0" w:line="240" w:lineRule="auto"/>
              <w:contextualSpacing/>
              <w:jc w:val="center"/>
              <w:rPr>
                <w:sz w:val="24"/>
                <w:szCs w:val="24"/>
              </w:rPr>
            </w:pPr>
            <w:r>
              <w:rPr>
                <w:rFonts w:ascii="Times New Roman" w:hAnsi="Times New Roman" w:cs="Times New Roman"/>
                <w:sz w:val="24"/>
                <w:szCs w:val="24"/>
              </w:rPr>
              <w:t>108</w:t>
            </w:r>
          </w:p>
        </w:tc>
        <w:tc>
          <w:tcPr>
            <w:tcW w:w="1700" w:type="dxa"/>
            <w:gridSpan w:val="2"/>
            <w:tcBorders>
              <w:left w:val="single" w:sz="4" w:space="0" w:color="000000"/>
              <w:bottom w:val="single" w:sz="4" w:space="0" w:color="000000"/>
              <w:right w:val="single" w:sz="4" w:space="0" w:color="auto"/>
            </w:tcBorders>
            <w:shd w:val="clear" w:color="auto" w:fill="auto"/>
            <w:vAlign w:val="center"/>
          </w:tcPr>
          <w:p w:rsidR="00A55E66" w:rsidRPr="004461DE" w:rsidRDefault="00A55E66" w:rsidP="00520CCF">
            <w:pPr>
              <w:spacing w:after="0" w:line="240" w:lineRule="auto"/>
              <w:contextualSpacing/>
              <w:jc w:val="center"/>
              <w:rPr>
                <w:sz w:val="24"/>
                <w:szCs w:val="24"/>
              </w:rPr>
            </w:pPr>
            <w:r>
              <w:rPr>
                <w:rFonts w:ascii="Times New Roman" w:hAnsi="Times New Roman" w:cs="Times New Roman"/>
                <w:sz w:val="24"/>
                <w:szCs w:val="24"/>
              </w:rPr>
              <w:t>103</w:t>
            </w:r>
          </w:p>
        </w:tc>
      </w:tr>
      <w:tr w:rsidR="00A55E66" w:rsidRPr="004461DE" w:rsidTr="00A55E66">
        <w:tc>
          <w:tcPr>
            <w:tcW w:w="670" w:type="dxa"/>
            <w:vMerge w:val="restart"/>
            <w:tcBorders>
              <w:left w:val="single" w:sz="4" w:space="0" w:color="000000"/>
              <w:bottom w:val="single" w:sz="4" w:space="0" w:color="000000"/>
            </w:tcBorders>
            <w:shd w:val="clear" w:color="auto" w:fill="auto"/>
            <w:vAlign w:val="center"/>
          </w:tcPr>
          <w:p w:rsidR="00A55E66" w:rsidRPr="004461DE" w:rsidRDefault="00A55E66" w:rsidP="00520CCF">
            <w:pPr>
              <w:widowControl w:val="0"/>
              <w:spacing w:after="0" w:line="240" w:lineRule="auto"/>
              <w:jc w:val="center"/>
              <w:rPr>
                <w:sz w:val="24"/>
                <w:szCs w:val="24"/>
              </w:rPr>
            </w:pPr>
            <w:r w:rsidRPr="004461DE">
              <w:rPr>
                <w:rFonts w:ascii="Times New Roman" w:hAnsi="Times New Roman" w:cs="Times New Roman"/>
                <w:sz w:val="24"/>
                <w:szCs w:val="24"/>
              </w:rPr>
              <w:t>1.3.</w:t>
            </w:r>
          </w:p>
        </w:tc>
        <w:tc>
          <w:tcPr>
            <w:tcW w:w="3570" w:type="dxa"/>
            <w:vMerge w:val="restart"/>
            <w:tcBorders>
              <w:left w:val="single" w:sz="4" w:space="0" w:color="000000"/>
              <w:bottom w:val="single" w:sz="4" w:space="0" w:color="000000"/>
            </w:tcBorders>
            <w:shd w:val="clear" w:color="auto" w:fill="auto"/>
            <w:vAlign w:val="center"/>
          </w:tcPr>
          <w:p w:rsidR="00A55E66" w:rsidRPr="004461DE" w:rsidRDefault="00A55E66" w:rsidP="00520CCF">
            <w:pPr>
              <w:spacing w:after="0" w:line="240" w:lineRule="auto"/>
              <w:contextualSpacing/>
              <w:jc w:val="center"/>
              <w:rPr>
                <w:sz w:val="24"/>
                <w:szCs w:val="24"/>
              </w:rPr>
            </w:pPr>
            <w:r w:rsidRPr="004461DE">
              <w:rPr>
                <w:rFonts w:ascii="Times New Roman" w:hAnsi="Times New Roman" w:cs="Times New Roman"/>
                <w:sz w:val="24"/>
                <w:szCs w:val="24"/>
              </w:rPr>
              <w:t xml:space="preserve">Наклон вперед из положения стоя на гимнастической скамье </w:t>
            </w:r>
            <w:r w:rsidRPr="004461DE">
              <w:rPr>
                <w:rFonts w:ascii="Times New Roman" w:hAnsi="Times New Roman" w:cs="Times New Roman"/>
                <w:sz w:val="24"/>
                <w:szCs w:val="24"/>
              </w:rPr>
              <w:br/>
              <w:t>(от уровня скамьи)</w:t>
            </w:r>
          </w:p>
        </w:tc>
        <w:tc>
          <w:tcPr>
            <w:tcW w:w="1318" w:type="dxa"/>
            <w:vMerge w:val="restart"/>
            <w:tcBorders>
              <w:left w:val="single" w:sz="4" w:space="0" w:color="000000"/>
              <w:bottom w:val="single" w:sz="4" w:space="0" w:color="000000"/>
            </w:tcBorders>
            <w:shd w:val="clear" w:color="auto" w:fill="auto"/>
            <w:vAlign w:val="center"/>
          </w:tcPr>
          <w:p w:rsidR="00A55E66" w:rsidRPr="004461DE" w:rsidRDefault="00A55E66" w:rsidP="00520CCF">
            <w:pPr>
              <w:spacing w:after="0" w:line="240" w:lineRule="auto"/>
              <w:contextualSpacing/>
              <w:jc w:val="center"/>
              <w:rPr>
                <w:sz w:val="24"/>
                <w:szCs w:val="24"/>
              </w:rPr>
            </w:pPr>
            <w:r w:rsidRPr="004461DE">
              <w:rPr>
                <w:rFonts w:ascii="Times New Roman" w:hAnsi="Times New Roman" w:cs="Times New Roman"/>
                <w:sz w:val="24"/>
                <w:szCs w:val="24"/>
              </w:rPr>
              <w:t>см</w:t>
            </w:r>
          </w:p>
        </w:tc>
        <w:tc>
          <w:tcPr>
            <w:tcW w:w="3872" w:type="dxa"/>
            <w:gridSpan w:val="3"/>
            <w:tcBorders>
              <w:left w:val="single" w:sz="4" w:space="0" w:color="000000"/>
              <w:bottom w:val="single" w:sz="4" w:space="0" w:color="000000"/>
              <w:right w:val="single" w:sz="4" w:space="0" w:color="auto"/>
            </w:tcBorders>
            <w:shd w:val="clear" w:color="auto" w:fill="auto"/>
            <w:vAlign w:val="center"/>
          </w:tcPr>
          <w:p w:rsidR="00A55E66" w:rsidRPr="004461DE" w:rsidRDefault="00A55E66" w:rsidP="00520CCF">
            <w:pPr>
              <w:spacing w:after="0" w:line="240" w:lineRule="auto"/>
              <w:contextualSpacing/>
              <w:jc w:val="center"/>
              <w:rPr>
                <w:sz w:val="24"/>
                <w:szCs w:val="24"/>
              </w:rPr>
            </w:pPr>
            <w:r w:rsidRPr="004461DE">
              <w:rPr>
                <w:rFonts w:ascii="Times New Roman" w:hAnsi="Times New Roman" w:cs="Times New Roman"/>
                <w:sz w:val="24"/>
                <w:szCs w:val="24"/>
              </w:rPr>
              <w:t>не менее</w:t>
            </w:r>
          </w:p>
        </w:tc>
      </w:tr>
      <w:tr w:rsidR="00A55E66" w:rsidRPr="004461DE" w:rsidTr="00A55E66">
        <w:tc>
          <w:tcPr>
            <w:tcW w:w="670" w:type="dxa"/>
            <w:vMerge/>
            <w:tcBorders>
              <w:left w:val="single" w:sz="4" w:space="0" w:color="000000"/>
              <w:bottom w:val="single" w:sz="4" w:space="0" w:color="000000"/>
            </w:tcBorders>
            <w:shd w:val="clear" w:color="auto" w:fill="auto"/>
            <w:vAlign w:val="center"/>
          </w:tcPr>
          <w:p w:rsidR="00A55E66" w:rsidRPr="004461DE" w:rsidRDefault="00A55E66" w:rsidP="00520CCF">
            <w:pPr>
              <w:pStyle w:val="ConsPlusNormal"/>
              <w:jc w:val="center"/>
              <w:rPr>
                <w:rFonts w:ascii="Times New Roman" w:hAnsi="Times New Roman" w:cs="Times New Roman"/>
                <w:sz w:val="24"/>
                <w:szCs w:val="24"/>
              </w:rPr>
            </w:pPr>
          </w:p>
        </w:tc>
        <w:tc>
          <w:tcPr>
            <w:tcW w:w="3570" w:type="dxa"/>
            <w:vMerge/>
            <w:tcBorders>
              <w:left w:val="single" w:sz="4" w:space="0" w:color="000000"/>
              <w:bottom w:val="single" w:sz="4" w:space="0" w:color="000000"/>
            </w:tcBorders>
            <w:shd w:val="clear" w:color="auto" w:fill="auto"/>
            <w:vAlign w:val="center"/>
          </w:tcPr>
          <w:p w:rsidR="00A55E66" w:rsidRPr="004461DE" w:rsidRDefault="00A55E66" w:rsidP="00520CCF">
            <w:pPr>
              <w:pStyle w:val="ConsPlusNormal"/>
              <w:jc w:val="center"/>
              <w:rPr>
                <w:rFonts w:ascii="Times New Roman" w:hAnsi="Times New Roman" w:cs="Times New Roman"/>
                <w:sz w:val="24"/>
                <w:szCs w:val="24"/>
              </w:rPr>
            </w:pPr>
          </w:p>
        </w:tc>
        <w:tc>
          <w:tcPr>
            <w:tcW w:w="1318" w:type="dxa"/>
            <w:vMerge/>
            <w:tcBorders>
              <w:left w:val="single" w:sz="4" w:space="0" w:color="000000"/>
              <w:bottom w:val="single" w:sz="4" w:space="0" w:color="000000"/>
            </w:tcBorders>
            <w:shd w:val="clear" w:color="auto" w:fill="auto"/>
            <w:vAlign w:val="center"/>
          </w:tcPr>
          <w:p w:rsidR="00A55E66" w:rsidRPr="004461DE" w:rsidRDefault="00A55E66" w:rsidP="00520CCF">
            <w:pPr>
              <w:pStyle w:val="ConsPlusNormal"/>
              <w:jc w:val="center"/>
              <w:rPr>
                <w:rFonts w:ascii="Times New Roman" w:hAnsi="Times New Roman" w:cs="Times New Roman"/>
                <w:sz w:val="24"/>
                <w:szCs w:val="24"/>
              </w:rPr>
            </w:pPr>
          </w:p>
        </w:tc>
        <w:tc>
          <w:tcPr>
            <w:tcW w:w="2313" w:type="dxa"/>
            <w:gridSpan w:val="2"/>
            <w:tcBorders>
              <w:left w:val="single" w:sz="4" w:space="0" w:color="000000"/>
              <w:bottom w:val="single" w:sz="4" w:space="0" w:color="000000"/>
            </w:tcBorders>
            <w:shd w:val="clear" w:color="auto" w:fill="auto"/>
            <w:vAlign w:val="center"/>
          </w:tcPr>
          <w:p w:rsidR="00A55E66" w:rsidRPr="004461DE" w:rsidRDefault="00A55E66" w:rsidP="00A55E66">
            <w:pPr>
              <w:spacing w:after="0" w:line="240" w:lineRule="auto"/>
              <w:contextualSpacing/>
              <w:jc w:val="center"/>
              <w:rPr>
                <w:sz w:val="24"/>
                <w:szCs w:val="24"/>
              </w:rPr>
            </w:pPr>
            <w:r w:rsidRPr="004461DE">
              <w:rPr>
                <w:rFonts w:ascii="Times New Roman" w:hAnsi="Times New Roman" w:cs="Times New Roman"/>
                <w:sz w:val="24"/>
                <w:szCs w:val="24"/>
              </w:rPr>
              <w:t>+</w:t>
            </w:r>
            <w:r>
              <w:rPr>
                <w:rFonts w:ascii="Times New Roman" w:hAnsi="Times New Roman" w:cs="Times New Roman"/>
                <w:sz w:val="24"/>
                <w:szCs w:val="24"/>
              </w:rPr>
              <w:t>4</w:t>
            </w:r>
          </w:p>
        </w:tc>
        <w:tc>
          <w:tcPr>
            <w:tcW w:w="1559" w:type="dxa"/>
            <w:tcBorders>
              <w:left w:val="single" w:sz="4" w:space="0" w:color="000000"/>
              <w:bottom w:val="single" w:sz="4" w:space="0" w:color="000000"/>
              <w:right w:val="single" w:sz="4" w:space="0" w:color="auto"/>
            </w:tcBorders>
            <w:shd w:val="clear" w:color="auto" w:fill="auto"/>
            <w:vAlign w:val="center"/>
          </w:tcPr>
          <w:p w:rsidR="00A55E66" w:rsidRPr="004461DE" w:rsidRDefault="00A55E66" w:rsidP="00A55E66">
            <w:pPr>
              <w:spacing w:after="0" w:line="240" w:lineRule="auto"/>
              <w:contextualSpacing/>
              <w:jc w:val="center"/>
              <w:rPr>
                <w:sz w:val="24"/>
                <w:szCs w:val="24"/>
              </w:rPr>
            </w:pPr>
            <w:r w:rsidRPr="004461DE">
              <w:rPr>
                <w:rFonts w:ascii="Times New Roman" w:hAnsi="Times New Roman" w:cs="Times New Roman"/>
                <w:sz w:val="24"/>
                <w:szCs w:val="24"/>
              </w:rPr>
              <w:t>+</w:t>
            </w:r>
            <w:r>
              <w:rPr>
                <w:rFonts w:ascii="Times New Roman" w:hAnsi="Times New Roman" w:cs="Times New Roman"/>
                <w:sz w:val="24"/>
                <w:szCs w:val="24"/>
              </w:rPr>
              <w:t>5</w:t>
            </w:r>
          </w:p>
        </w:tc>
      </w:tr>
      <w:tr w:rsidR="00A55E66" w:rsidRPr="004461DE" w:rsidTr="00A55E66">
        <w:trPr>
          <w:trHeight w:val="80"/>
        </w:trPr>
        <w:tc>
          <w:tcPr>
            <w:tcW w:w="670" w:type="dxa"/>
            <w:vMerge w:val="restart"/>
            <w:tcBorders>
              <w:left w:val="single" w:sz="4" w:space="0" w:color="000000"/>
              <w:bottom w:val="single" w:sz="4" w:space="0" w:color="000000"/>
            </w:tcBorders>
            <w:shd w:val="clear" w:color="auto" w:fill="auto"/>
            <w:vAlign w:val="center"/>
          </w:tcPr>
          <w:p w:rsidR="00A55E66" w:rsidRPr="004461DE" w:rsidRDefault="00A55E66" w:rsidP="00520CCF">
            <w:pPr>
              <w:pStyle w:val="ConsPlusNormal"/>
              <w:jc w:val="center"/>
              <w:rPr>
                <w:rFonts w:ascii="Times New Roman" w:hAnsi="Times New Roman" w:cs="Times New Roman"/>
                <w:sz w:val="24"/>
                <w:szCs w:val="24"/>
              </w:rPr>
            </w:pPr>
            <w:r w:rsidRPr="004461DE">
              <w:rPr>
                <w:rFonts w:ascii="Times New Roman" w:hAnsi="Times New Roman" w:cs="Times New Roman"/>
                <w:sz w:val="24"/>
                <w:szCs w:val="24"/>
              </w:rPr>
              <w:t>1.4.</w:t>
            </w:r>
          </w:p>
        </w:tc>
        <w:tc>
          <w:tcPr>
            <w:tcW w:w="3570" w:type="dxa"/>
            <w:vMerge w:val="restart"/>
            <w:tcBorders>
              <w:left w:val="single" w:sz="4" w:space="0" w:color="000000"/>
              <w:bottom w:val="single" w:sz="4" w:space="0" w:color="000000"/>
            </w:tcBorders>
            <w:shd w:val="clear" w:color="auto" w:fill="auto"/>
            <w:vAlign w:val="center"/>
          </w:tcPr>
          <w:p w:rsidR="00A55E66" w:rsidRPr="004461DE" w:rsidRDefault="00A55E66" w:rsidP="00520CCF">
            <w:pPr>
              <w:pStyle w:val="ConsPlusNormal"/>
              <w:jc w:val="center"/>
              <w:rPr>
                <w:rFonts w:ascii="Times New Roman" w:hAnsi="Times New Roman" w:cs="Times New Roman"/>
                <w:sz w:val="24"/>
                <w:szCs w:val="24"/>
              </w:rPr>
            </w:pPr>
            <w:r w:rsidRPr="004461DE">
              <w:rPr>
                <w:rFonts w:ascii="Times New Roman" w:hAnsi="Times New Roman" w:cs="Times New Roman"/>
                <w:sz w:val="24"/>
                <w:szCs w:val="24"/>
              </w:rPr>
              <w:t>Сгибание и разгибание рук</w:t>
            </w:r>
            <w:r>
              <w:rPr>
                <w:rFonts w:ascii="Times New Roman" w:hAnsi="Times New Roman" w:cs="Times New Roman"/>
                <w:sz w:val="24"/>
                <w:szCs w:val="24"/>
              </w:rPr>
              <w:br/>
            </w:r>
            <w:r w:rsidRPr="004461DE">
              <w:rPr>
                <w:rFonts w:ascii="Times New Roman" w:hAnsi="Times New Roman" w:cs="Times New Roman"/>
                <w:sz w:val="24"/>
                <w:szCs w:val="24"/>
              </w:rPr>
              <w:t>в упоре лежа на полу</w:t>
            </w:r>
          </w:p>
        </w:tc>
        <w:tc>
          <w:tcPr>
            <w:tcW w:w="1318" w:type="dxa"/>
            <w:vMerge w:val="restart"/>
            <w:tcBorders>
              <w:left w:val="single" w:sz="4" w:space="0" w:color="000000"/>
              <w:bottom w:val="single" w:sz="4" w:space="0" w:color="000000"/>
            </w:tcBorders>
            <w:shd w:val="clear" w:color="auto" w:fill="auto"/>
            <w:vAlign w:val="center"/>
          </w:tcPr>
          <w:p w:rsidR="00A55E66" w:rsidRPr="004461DE" w:rsidRDefault="00A55E66" w:rsidP="00520CCF">
            <w:pPr>
              <w:pStyle w:val="ConsPlusNormal"/>
              <w:jc w:val="center"/>
              <w:rPr>
                <w:rFonts w:ascii="Times New Roman" w:hAnsi="Times New Roman" w:cs="Times New Roman"/>
                <w:sz w:val="24"/>
                <w:szCs w:val="24"/>
              </w:rPr>
            </w:pPr>
            <w:r w:rsidRPr="004461DE">
              <w:rPr>
                <w:rFonts w:ascii="Times New Roman" w:hAnsi="Times New Roman" w:cs="Times New Roman"/>
                <w:sz w:val="24"/>
                <w:szCs w:val="24"/>
              </w:rPr>
              <w:t>с</w:t>
            </w:r>
          </w:p>
        </w:tc>
        <w:tc>
          <w:tcPr>
            <w:tcW w:w="3872" w:type="dxa"/>
            <w:gridSpan w:val="3"/>
            <w:tcBorders>
              <w:left w:val="single" w:sz="4" w:space="0" w:color="000000"/>
              <w:bottom w:val="single" w:sz="4" w:space="0" w:color="000000"/>
              <w:right w:val="single" w:sz="4" w:space="0" w:color="auto"/>
            </w:tcBorders>
            <w:shd w:val="clear" w:color="auto" w:fill="auto"/>
            <w:vAlign w:val="center"/>
          </w:tcPr>
          <w:p w:rsidR="00A55E66" w:rsidRPr="004461DE" w:rsidRDefault="00A55E66" w:rsidP="00520CCF">
            <w:pPr>
              <w:spacing w:after="0" w:line="240" w:lineRule="auto"/>
              <w:contextualSpacing/>
              <w:jc w:val="center"/>
              <w:rPr>
                <w:rFonts w:ascii="Times New Roman" w:hAnsi="Times New Roman" w:cs="Times New Roman"/>
                <w:sz w:val="24"/>
                <w:szCs w:val="24"/>
              </w:rPr>
            </w:pPr>
            <w:r w:rsidRPr="004461DE">
              <w:rPr>
                <w:rFonts w:ascii="Times New Roman" w:hAnsi="Times New Roman" w:cs="Times New Roman"/>
                <w:sz w:val="24"/>
                <w:szCs w:val="24"/>
              </w:rPr>
              <w:t>не более</w:t>
            </w:r>
          </w:p>
        </w:tc>
      </w:tr>
      <w:tr w:rsidR="00A55E66" w:rsidRPr="004461DE" w:rsidTr="00A55E66">
        <w:trPr>
          <w:trHeight w:val="200"/>
        </w:trPr>
        <w:tc>
          <w:tcPr>
            <w:tcW w:w="670" w:type="dxa"/>
            <w:vMerge/>
            <w:tcBorders>
              <w:left w:val="single" w:sz="4" w:space="0" w:color="000000"/>
              <w:bottom w:val="single" w:sz="4" w:space="0" w:color="000000"/>
            </w:tcBorders>
            <w:shd w:val="clear" w:color="auto" w:fill="auto"/>
            <w:vAlign w:val="center"/>
          </w:tcPr>
          <w:p w:rsidR="00A55E66" w:rsidRPr="004461DE" w:rsidRDefault="00A55E66" w:rsidP="00520CCF">
            <w:pPr>
              <w:pStyle w:val="ConsPlusNormal"/>
              <w:jc w:val="center"/>
              <w:rPr>
                <w:rFonts w:ascii="Times New Roman" w:hAnsi="Times New Roman" w:cs="Times New Roman"/>
                <w:sz w:val="24"/>
                <w:szCs w:val="24"/>
              </w:rPr>
            </w:pPr>
          </w:p>
        </w:tc>
        <w:tc>
          <w:tcPr>
            <w:tcW w:w="3570" w:type="dxa"/>
            <w:vMerge/>
            <w:tcBorders>
              <w:left w:val="single" w:sz="4" w:space="0" w:color="000000"/>
              <w:bottom w:val="single" w:sz="4" w:space="0" w:color="000000"/>
            </w:tcBorders>
            <w:shd w:val="clear" w:color="auto" w:fill="auto"/>
            <w:vAlign w:val="center"/>
          </w:tcPr>
          <w:p w:rsidR="00A55E66" w:rsidRPr="004461DE" w:rsidRDefault="00A55E66" w:rsidP="00520CCF">
            <w:pPr>
              <w:pStyle w:val="ConsPlusNormal"/>
              <w:jc w:val="center"/>
              <w:rPr>
                <w:rFonts w:ascii="Times New Roman" w:hAnsi="Times New Roman" w:cs="Times New Roman"/>
                <w:sz w:val="24"/>
                <w:szCs w:val="24"/>
              </w:rPr>
            </w:pPr>
          </w:p>
        </w:tc>
        <w:tc>
          <w:tcPr>
            <w:tcW w:w="1318" w:type="dxa"/>
            <w:vMerge/>
            <w:tcBorders>
              <w:left w:val="single" w:sz="4" w:space="0" w:color="000000"/>
              <w:bottom w:val="single" w:sz="4" w:space="0" w:color="000000"/>
            </w:tcBorders>
            <w:shd w:val="clear" w:color="auto" w:fill="auto"/>
            <w:vAlign w:val="center"/>
          </w:tcPr>
          <w:p w:rsidR="00A55E66" w:rsidRPr="004461DE" w:rsidRDefault="00A55E66" w:rsidP="00520CCF">
            <w:pPr>
              <w:pStyle w:val="ConsPlusNormal"/>
              <w:jc w:val="center"/>
              <w:rPr>
                <w:rFonts w:ascii="Times New Roman" w:hAnsi="Times New Roman" w:cs="Times New Roman"/>
                <w:sz w:val="24"/>
                <w:szCs w:val="24"/>
              </w:rPr>
            </w:pPr>
          </w:p>
        </w:tc>
        <w:tc>
          <w:tcPr>
            <w:tcW w:w="2313" w:type="dxa"/>
            <w:gridSpan w:val="2"/>
            <w:tcBorders>
              <w:left w:val="single" w:sz="4" w:space="0" w:color="000000"/>
              <w:bottom w:val="single" w:sz="4" w:space="0" w:color="000000"/>
            </w:tcBorders>
            <w:shd w:val="clear" w:color="auto" w:fill="auto"/>
            <w:vAlign w:val="center"/>
          </w:tcPr>
          <w:p w:rsidR="00A55E66" w:rsidRPr="004461DE" w:rsidRDefault="00A55E66" w:rsidP="00520CCF">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13</w:t>
            </w:r>
          </w:p>
        </w:tc>
        <w:tc>
          <w:tcPr>
            <w:tcW w:w="1559" w:type="dxa"/>
            <w:tcBorders>
              <w:left w:val="single" w:sz="4" w:space="0" w:color="000000"/>
              <w:bottom w:val="single" w:sz="4" w:space="0" w:color="000000"/>
              <w:right w:val="single" w:sz="4" w:space="0" w:color="auto"/>
            </w:tcBorders>
            <w:shd w:val="clear" w:color="auto" w:fill="auto"/>
            <w:vAlign w:val="center"/>
          </w:tcPr>
          <w:p w:rsidR="00A55E66" w:rsidRPr="004461DE" w:rsidRDefault="00A55E66" w:rsidP="00520CCF">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7</w:t>
            </w:r>
          </w:p>
        </w:tc>
      </w:tr>
    </w:tbl>
    <w:tbl>
      <w:tblPr>
        <w:tblpPr w:leftFromText="180" w:rightFromText="180" w:vertAnchor="text" w:tblpX="108" w:tblpY="1"/>
        <w:tblW w:w="9351" w:type="dxa"/>
        <w:tblLook w:val="04A0"/>
      </w:tblPr>
      <w:tblGrid>
        <w:gridCol w:w="576"/>
        <w:gridCol w:w="3672"/>
        <w:gridCol w:w="1276"/>
        <w:gridCol w:w="2268"/>
        <w:gridCol w:w="1559"/>
      </w:tblGrid>
      <w:tr w:rsidR="00C828CC" w:rsidRPr="00CC4749" w:rsidTr="00C828CC">
        <w:trPr>
          <w:cantSplit/>
          <w:trHeight w:val="20"/>
        </w:trPr>
        <w:tc>
          <w:tcPr>
            <w:tcW w:w="935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C828CC" w:rsidRPr="00C828CC" w:rsidRDefault="00C828CC" w:rsidP="00C828CC">
            <w:pPr>
              <w:pStyle w:val="a3"/>
              <w:numPr>
                <w:ilvl w:val="0"/>
                <w:numId w:val="25"/>
              </w:numPr>
              <w:spacing w:after="0" w:line="240" w:lineRule="auto"/>
              <w:rPr>
                <w:rFonts w:ascii="Times New Roman" w:hAnsi="Times New Roman" w:cs="Times New Roman"/>
                <w:sz w:val="24"/>
                <w:szCs w:val="24"/>
              </w:rPr>
            </w:pPr>
            <w:r>
              <w:rPr>
                <w:rFonts w:ascii="Times New Roman" w:hAnsi="Times New Roman" w:cs="Times New Roman"/>
                <w:sz w:val="24"/>
                <w:szCs w:val="24"/>
              </w:rPr>
              <w:t>Нормативы специальной физической подготовки для спортивной дисциплины «волейбол»</w:t>
            </w:r>
          </w:p>
        </w:tc>
      </w:tr>
      <w:tr w:rsidR="00C828CC" w:rsidRPr="00CC4749" w:rsidTr="00C828CC">
        <w:trPr>
          <w:cantSplit/>
          <w:trHeight w:val="20"/>
        </w:trPr>
        <w:tc>
          <w:tcPr>
            <w:tcW w:w="5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828CC" w:rsidRPr="00CC4749" w:rsidRDefault="00C828CC" w:rsidP="00C828CC">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2.1.</w:t>
            </w:r>
          </w:p>
        </w:tc>
        <w:tc>
          <w:tcPr>
            <w:tcW w:w="367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828CC" w:rsidRPr="00CC4749" w:rsidRDefault="00C828CC" w:rsidP="00C828CC">
            <w:pPr>
              <w:spacing w:after="0" w:line="240" w:lineRule="auto"/>
              <w:contextualSpacing/>
              <w:jc w:val="center"/>
              <w:rPr>
                <w:rFonts w:ascii="Times New Roman" w:hAnsi="Times New Roman" w:cs="Times New Roman"/>
                <w:sz w:val="24"/>
                <w:szCs w:val="24"/>
              </w:rPr>
            </w:pPr>
            <w:r w:rsidRPr="00CC4749">
              <w:rPr>
                <w:rFonts w:ascii="Times New Roman" w:hAnsi="Times New Roman" w:cs="Times New Roman"/>
                <w:sz w:val="24"/>
                <w:szCs w:val="24"/>
              </w:rPr>
              <w:t xml:space="preserve">Челночный бег </w:t>
            </w:r>
            <w:r>
              <w:rPr>
                <w:rFonts w:ascii="Times New Roman" w:hAnsi="Times New Roman" w:cs="Times New Roman"/>
                <w:sz w:val="24"/>
                <w:szCs w:val="24"/>
              </w:rPr>
              <w:t>5</w:t>
            </w:r>
            <w:r w:rsidRPr="00CC4749">
              <w:rPr>
                <w:rFonts w:ascii="Times New Roman" w:hAnsi="Times New Roman" w:cs="Times New Roman"/>
                <w:sz w:val="24"/>
                <w:szCs w:val="24"/>
              </w:rPr>
              <w:t>х</w:t>
            </w:r>
            <w:r>
              <w:rPr>
                <w:rFonts w:ascii="Times New Roman" w:hAnsi="Times New Roman" w:cs="Times New Roman"/>
                <w:sz w:val="24"/>
                <w:szCs w:val="24"/>
              </w:rPr>
              <w:t>6</w:t>
            </w:r>
            <w:r w:rsidRPr="00CC4749">
              <w:rPr>
                <w:rFonts w:ascii="Times New Roman" w:hAnsi="Times New Roman" w:cs="Times New Roman"/>
                <w:sz w:val="24"/>
                <w:szCs w:val="24"/>
              </w:rPr>
              <w:t xml:space="preserve"> м</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828CC" w:rsidRPr="00CC4749" w:rsidRDefault="00C828CC" w:rsidP="00C828CC">
            <w:pPr>
              <w:spacing w:after="0" w:line="240" w:lineRule="auto"/>
              <w:contextualSpacing/>
              <w:jc w:val="center"/>
              <w:rPr>
                <w:rFonts w:ascii="Times New Roman" w:hAnsi="Times New Roman" w:cs="Times New Roman"/>
                <w:sz w:val="24"/>
                <w:szCs w:val="24"/>
              </w:rPr>
            </w:pPr>
            <w:r w:rsidRPr="00CC4749">
              <w:rPr>
                <w:rFonts w:ascii="Times New Roman" w:hAnsi="Times New Roman" w:cs="Times New Roman"/>
                <w:sz w:val="24"/>
                <w:szCs w:val="24"/>
              </w:rPr>
              <w:t>с</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828CC" w:rsidRPr="00CC4749" w:rsidRDefault="00C828CC" w:rsidP="00C828CC">
            <w:pPr>
              <w:spacing w:after="0" w:line="240" w:lineRule="auto"/>
              <w:contextualSpacing/>
              <w:jc w:val="center"/>
              <w:rPr>
                <w:rFonts w:ascii="Times New Roman" w:hAnsi="Times New Roman" w:cs="Times New Roman"/>
                <w:sz w:val="24"/>
                <w:szCs w:val="24"/>
              </w:rPr>
            </w:pPr>
            <w:r w:rsidRPr="00CC4749">
              <w:rPr>
                <w:rFonts w:ascii="Times New Roman" w:hAnsi="Times New Roman" w:cs="Times New Roman"/>
                <w:sz w:val="24"/>
                <w:szCs w:val="24"/>
              </w:rPr>
              <w:t>не более</w:t>
            </w:r>
          </w:p>
        </w:tc>
      </w:tr>
      <w:tr w:rsidR="00C828CC" w:rsidRPr="00CC4749" w:rsidTr="00C828CC">
        <w:trPr>
          <w:cantSplit/>
          <w:trHeight w:val="20"/>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828CC" w:rsidRPr="00CC4749" w:rsidRDefault="00C828CC" w:rsidP="00C828CC">
            <w:pPr>
              <w:spacing w:after="0" w:line="240" w:lineRule="auto"/>
              <w:contextualSpacing/>
              <w:jc w:val="center"/>
              <w:rPr>
                <w:rFonts w:ascii="Times New Roman" w:hAnsi="Times New Roman" w:cs="Times New Roman"/>
                <w:sz w:val="24"/>
                <w:szCs w:val="24"/>
              </w:rPr>
            </w:pPr>
          </w:p>
        </w:tc>
        <w:tc>
          <w:tcPr>
            <w:tcW w:w="36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828CC" w:rsidRPr="00CC4749" w:rsidRDefault="00C828CC" w:rsidP="00C828CC">
            <w:pPr>
              <w:spacing w:after="0" w:line="240" w:lineRule="auto"/>
              <w:contextualSpacing/>
              <w:jc w:val="center"/>
              <w:rPr>
                <w:rFonts w:ascii="Times New Roman" w:hAnsi="Times New Roman" w:cs="Times New Roman"/>
                <w:sz w:val="24"/>
                <w:szCs w:val="24"/>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828CC" w:rsidRPr="00CC4749" w:rsidRDefault="00C828CC" w:rsidP="00C828CC">
            <w:pPr>
              <w:spacing w:after="0" w:line="240" w:lineRule="auto"/>
              <w:contextualSpacing/>
              <w:jc w:val="center"/>
              <w:rPr>
                <w:rFonts w:ascii="Times New Roman" w:hAnsi="Times New Roman" w:cs="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28CC" w:rsidRPr="00CC4749" w:rsidRDefault="00C828CC" w:rsidP="00C828CC">
            <w:pPr>
              <w:snapToGrid w:val="0"/>
              <w:spacing w:after="0" w:line="240" w:lineRule="auto"/>
              <w:contextualSpacing/>
              <w:jc w:val="center"/>
              <w:rPr>
                <w:rFonts w:ascii="Times New Roman" w:eastAsia="Times New Roman" w:hAnsi="Times New Roman" w:cs="Times New Roman"/>
                <w:sz w:val="24"/>
                <w:szCs w:val="24"/>
              </w:rPr>
            </w:pPr>
            <w:r>
              <w:rPr>
                <w:rFonts w:ascii="Times New Roman" w:hAnsi="Times New Roman" w:cs="Times New Roman"/>
                <w:sz w:val="24"/>
                <w:szCs w:val="24"/>
              </w:rPr>
              <w:t>11,5</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28CC" w:rsidRPr="00CC4749" w:rsidRDefault="00C828CC" w:rsidP="00C828CC">
            <w:pPr>
              <w:snapToGrid w:val="0"/>
              <w:spacing w:after="0" w:line="240" w:lineRule="auto"/>
              <w:contextualSpacing/>
              <w:jc w:val="center"/>
              <w:rPr>
                <w:rFonts w:ascii="Times New Roman" w:eastAsia="Times New Roman" w:hAnsi="Times New Roman" w:cs="Times New Roman"/>
                <w:sz w:val="24"/>
                <w:szCs w:val="24"/>
              </w:rPr>
            </w:pPr>
            <w:r>
              <w:rPr>
                <w:rFonts w:ascii="Times New Roman" w:hAnsi="Times New Roman" w:cs="Times New Roman"/>
                <w:sz w:val="24"/>
                <w:szCs w:val="24"/>
              </w:rPr>
              <w:t>12,0</w:t>
            </w:r>
          </w:p>
        </w:tc>
      </w:tr>
      <w:tr w:rsidR="00C828CC" w:rsidRPr="00CC4749" w:rsidTr="00C828CC">
        <w:trPr>
          <w:cantSplit/>
          <w:trHeight w:val="20"/>
        </w:trPr>
        <w:tc>
          <w:tcPr>
            <w:tcW w:w="5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828CC" w:rsidRPr="00CC4749" w:rsidRDefault="00C828CC" w:rsidP="00C828CC">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2.2.</w:t>
            </w:r>
          </w:p>
        </w:tc>
        <w:tc>
          <w:tcPr>
            <w:tcW w:w="367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828CC" w:rsidRPr="00CC4749" w:rsidRDefault="00C828CC" w:rsidP="00C828CC">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Бросок мяча мапссой 1 кг из-за головы двумя руками, стоя</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828CC" w:rsidRPr="00CC4749" w:rsidRDefault="00C828CC" w:rsidP="00C828CC">
            <w:pPr>
              <w:spacing w:after="0" w:line="240" w:lineRule="auto"/>
              <w:contextualSpacing/>
              <w:jc w:val="center"/>
              <w:rPr>
                <w:rFonts w:ascii="Times New Roman" w:hAnsi="Times New Roman" w:cs="Times New Roman"/>
                <w:sz w:val="24"/>
                <w:szCs w:val="24"/>
              </w:rPr>
            </w:pPr>
            <w:r w:rsidRPr="00CC4749">
              <w:rPr>
                <w:rFonts w:ascii="Times New Roman" w:hAnsi="Times New Roman" w:cs="Times New Roman"/>
                <w:sz w:val="24"/>
                <w:szCs w:val="24"/>
              </w:rPr>
              <w:t>м</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828CC" w:rsidRPr="00CC4749" w:rsidRDefault="00C828CC" w:rsidP="00C828CC">
            <w:pPr>
              <w:spacing w:after="0" w:line="240" w:lineRule="auto"/>
              <w:contextualSpacing/>
              <w:jc w:val="center"/>
              <w:rPr>
                <w:rFonts w:ascii="Times New Roman" w:hAnsi="Times New Roman" w:cs="Times New Roman"/>
                <w:sz w:val="24"/>
                <w:szCs w:val="24"/>
              </w:rPr>
            </w:pPr>
            <w:r w:rsidRPr="00CC4749">
              <w:rPr>
                <w:rFonts w:ascii="Times New Roman" w:eastAsia="Times New Roman" w:hAnsi="Times New Roman" w:cs="Times New Roman"/>
                <w:sz w:val="24"/>
                <w:szCs w:val="24"/>
              </w:rPr>
              <w:t>не менее</w:t>
            </w:r>
          </w:p>
        </w:tc>
      </w:tr>
      <w:tr w:rsidR="00C828CC" w:rsidRPr="00CC4749" w:rsidTr="00C828CC">
        <w:trPr>
          <w:cantSplit/>
          <w:trHeight w:val="20"/>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828CC" w:rsidRPr="00CC4749" w:rsidRDefault="00C828CC" w:rsidP="00C828CC">
            <w:pPr>
              <w:spacing w:after="0" w:line="240" w:lineRule="auto"/>
              <w:contextualSpacing/>
              <w:jc w:val="center"/>
              <w:rPr>
                <w:rFonts w:ascii="Times New Roman" w:hAnsi="Times New Roman" w:cs="Times New Roman"/>
                <w:sz w:val="24"/>
                <w:szCs w:val="24"/>
              </w:rPr>
            </w:pPr>
          </w:p>
        </w:tc>
        <w:tc>
          <w:tcPr>
            <w:tcW w:w="36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828CC" w:rsidRPr="00CC4749" w:rsidRDefault="00C828CC" w:rsidP="00C828CC">
            <w:pPr>
              <w:spacing w:after="0" w:line="240" w:lineRule="auto"/>
              <w:contextualSpacing/>
              <w:jc w:val="center"/>
              <w:rPr>
                <w:rFonts w:ascii="Times New Roman" w:hAnsi="Times New Roman" w:cs="Times New Roman"/>
                <w:sz w:val="24"/>
                <w:szCs w:val="24"/>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828CC" w:rsidRPr="00CC4749" w:rsidRDefault="00C828CC" w:rsidP="00C828CC">
            <w:pPr>
              <w:spacing w:after="0" w:line="240" w:lineRule="auto"/>
              <w:contextualSpacing/>
              <w:jc w:val="center"/>
              <w:rPr>
                <w:rFonts w:ascii="Times New Roman" w:hAnsi="Times New Roman" w:cs="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28CC" w:rsidRPr="00CC4749" w:rsidRDefault="00C828CC" w:rsidP="00C828CC">
            <w:pPr>
              <w:snapToGrid w:val="0"/>
              <w:spacing w:after="0" w:line="240" w:lineRule="auto"/>
              <w:contextualSpacing/>
              <w:jc w:val="center"/>
              <w:rPr>
                <w:rFonts w:ascii="Times New Roman" w:eastAsia="Times New Roman" w:hAnsi="Times New Roman" w:cs="Times New Roman"/>
                <w:sz w:val="24"/>
                <w:szCs w:val="24"/>
              </w:rPr>
            </w:pPr>
            <w:r>
              <w:rPr>
                <w:rFonts w:ascii="Times New Roman" w:hAnsi="Times New Roman" w:cs="Times New Roman"/>
                <w:sz w:val="24"/>
                <w:szCs w:val="24"/>
              </w:rPr>
              <w:t>10</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28CC" w:rsidRPr="00CC4749" w:rsidRDefault="00C828CC" w:rsidP="00C828CC">
            <w:pPr>
              <w:snapToGrid w:val="0"/>
              <w:spacing w:after="0" w:line="240" w:lineRule="auto"/>
              <w:contextualSpacing/>
              <w:jc w:val="center"/>
              <w:rPr>
                <w:rFonts w:ascii="Times New Roman" w:eastAsia="Times New Roman" w:hAnsi="Times New Roman" w:cs="Times New Roman"/>
                <w:sz w:val="24"/>
                <w:szCs w:val="24"/>
              </w:rPr>
            </w:pPr>
            <w:r>
              <w:rPr>
                <w:rFonts w:ascii="Times New Roman" w:hAnsi="Times New Roman" w:cs="Times New Roman"/>
                <w:sz w:val="24"/>
                <w:szCs w:val="24"/>
              </w:rPr>
              <w:t>8</w:t>
            </w:r>
          </w:p>
        </w:tc>
      </w:tr>
    </w:tbl>
    <w:p w:rsidR="00A55E66" w:rsidRDefault="00A55E66" w:rsidP="00F80A68">
      <w:pPr>
        <w:spacing w:after="0" w:line="240" w:lineRule="auto"/>
        <w:jc w:val="center"/>
        <w:rPr>
          <w:rFonts w:ascii="Times New Roman" w:hAnsi="Times New Roman" w:cs="Times New Roman"/>
          <w:b/>
          <w:sz w:val="28"/>
          <w:szCs w:val="28"/>
        </w:rPr>
      </w:pPr>
    </w:p>
    <w:p w:rsidR="00A55E66" w:rsidRDefault="00A55E66" w:rsidP="00F80A68">
      <w:pPr>
        <w:spacing w:after="0" w:line="240" w:lineRule="auto"/>
        <w:jc w:val="center"/>
        <w:rPr>
          <w:rFonts w:ascii="Times New Roman" w:hAnsi="Times New Roman" w:cs="Times New Roman"/>
          <w:b/>
          <w:sz w:val="28"/>
          <w:szCs w:val="28"/>
        </w:rPr>
      </w:pPr>
    </w:p>
    <w:p w:rsidR="00A55E66" w:rsidRDefault="00A55E66" w:rsidP="00F80A68">
      <w:pPr>
        <w:spacing w:after="0" w:line="240" w:lineRule="auto"/>
        <w:jc w:val="center"/>
        <w:rPr>
          <w:rFonts w:ascii="Times New Roman" w:hAnsi="Times New Roman" w:cs="Times New Roman"/>
          <w:b/>
          <w:sz w:val="28"/>
          <w:szCs w:val="28"/>
        </w:rPr>
      </w:pPr>
    </w:p>
    <w:p w:rsidR="00A55E66" w:rsidRDefault="00A55E66" w:rsidP="00F80A68">
      <w:pPr>
        <w:spacing w:after="0" w:line="240" w:lineRule="auto"/>
        <w:jc w:val="center"/>
        <w:rPr>
          <w:rFonts w:ascii="Times New Roman" w:hAnsi="Times New Roman" w:cs="Times New Roman"/>
          <w:b/>
          <w:sz w:val="28"/>
          <w:szCs w:val="28"/>
        </w:rPr>
      </w:pPr>
    </w:p>
    <w:p w:rsidR="00A55E66" w:rsidRDefault="00A55E66" w:rsidP="00F80A68">
      <w:pPr>
        <w:spacing w:after="0" w:line="240" w:lineRule="auto"/>
        <w:jc w:val="center"/>
        <w:rPr>
          <w:rFonts w:ascii="Times New Roman" w:hAnsi="Times New Roman" w:cs="Times New Roman"/>
          <w:b/>
          <w:sz w:val="28"/>
          <w:szCs w:val="28"/>
        </w:rPr>
      </w:pPr>
    </w:p>
    <w:tbl>
      <w:tblPr>
        <w:tblpPr w:leftFromText="180" w:rightFromText="180" w:vertAnchor="text" w:horzAnchor="margin" w:tblpX="137" w:tblpY="135"/>
        <w:tblW w:w="9351" w:type="dxa"/>
        <w:tblLook w:val="04A0"/>
      </w:tblPr>
      <w:tblGrid>
        <w:gridCol w:w="576"/>
        <w:gridCol w:w="3672"/>
        <w:gridCol w:w="1276"/>
        <w:gridCol w:w="2268"/>
        <w:gridCol w:w="1559"/>
      </w:tblGrid>
      <w:tr w:rsidR="00C828CC" w:rsidRPr="00CC4749" w:rsidTr="00C828CC">
        <w:trPr>
          <w:cantSplit/>
          <w:trHeight w:val="20"/>
        </w:trPr>
        <w:tc>
          <w:tcPr>
            <w:tcW w:w="5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828CC" w:rsidRPr="00CC4749" w:rsidRDefault="00C828CC" w:rsidP="00C828CC">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2.3.</w:t>
            </w:r>
          </w:p>
        </w:tc>
        <w:tc>
          <w:tcPr>
            <w:tcW w:w="367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828CC" w:rsidRPr="00CC4749" w:rsidRDefault="00C828CC" w:rsidP="00C828CC">
            <w:pPr>
              <w:spacing w:after="0" w:line="240" w:lineRule="auto"/>
              <w:contextualSpacing/>
              <w:jc w:val="center"/>
              <w:rPr>
                <w:rFonts w:ascii="Times New Roman" w:hAnsi="Times New Roman" w:cs="Times New Roman"/>
                <w:sz w:val="24"/>
                <w:szCs w:val="24"/>
              </w:rPr>
            </w:pPr>
            <w:r w:rsidRPr="00CC4749">
              <w:rPr>
                <w:rFonts w:ascii="Times New Roman" w:hAnsi="Times New Roman" w:cs="Times New Roman"/>
                <w:sz w:val="24"/>
                <w:szCs w:val="24"/>
              </w:rPr>
              <w:t xml:space="preserve">Прыжок в </w:t>
            </w:r>
            <w:r>
              <w:rPr>
                <w:rFonts w:ascii="Times New Roman" w:hAnsi="Times New Roman" w:cs="Times New Roman"/>
                <w:sz w:val="24"/>
                <w:szCs w:val="24"/>
              </w:rPr>
              <w:t>высоту одновремнным отталкиванием двумя ногами</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828CC" w:rsidRPr="00CC4749" w:rsidRDefault="00C828CC" w:rsidP="00C828CC">
            <w:pPr>
              <w:spacing w:after="0" w:line="240" w:lineRule="auto"/>
              <w:contextualSpacing/>
              <w:jc w:val="center"/>
              <w:rPr>
                <w:rFonts w:ascii="Times New Roman" w:hAnsi="Times New Roman" w:cs="Times New Roman"/>
                <w:sz w:val="24"/>
                <w:szCs w:val="24"/>
              </w:rPr>
            </w:pPr>
            <w:r w:rsidRPr="00CC4749">
              <w:rPr>
                <w:rFonts w:ascii="Times New Roman" w:hAnsi="Times New Roman" w:cs="Times New Roman"/>
                <w:sz w:val="24"/>
                <w:szCs w:val="24"/>
              </w:rPr>
              <w:t>см</w:t>
            </w:r>
          </w:p>
        </w:tc>
        <w:tc>
          <w:tcPr>
            <w:tcW w:w="38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828CC" w:rsidRPr="00CC4749" w:rsidRDefault="00C828CC" w:rsidP="00C828CC">
            <w:pPr>
              <w:spacing w:after="0" w:line="240" w:lineRule="auto"/>
              <w:contextualSpacing/>
              <w:jc w:val="center"/>
              <w:rPr>
                <w:rFonts w:ascii="Times New Roman" w:hAnsi="Times New Roman" w:cs="Times New Roman"/>
                <w:sz w:val="24"/>
                <w:szCs w:val="24"/>
              </w:rPr>
            </w:pPr>
            <w:r w:rsidRPr="00CC4749">
              <w:rPr>
                <w:rFonts w:ascii="Times New Roman" w:eastAsia="Times New Roman" w:hAnsi="Times New Roman" w:cs="Times New Roman"/>
                <w:sz w:val="24"/>
                <w:szCs w:val="24"/>
              </w:rPr>
              <w:t>не менее</w:t>
            </w:r>
          </w:p>
        </w:tc>
      </w:tr>
      <w:tr w:rsidR="00C828CC" w:rsidRPr="00CC4749" w:rsidTr="00C828CC">
        <w:trPr>
          <w:cantSplit/>
          <w:trHeight w:val="20"/>
        </w:trPr>
        <w:tc>
          <w:tcPr>
            <w:tcW w:w="5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828CC" w:rsidRPr="00CC4749" w:rsidRDefault="00C828CC" w:rsidP="00C828CC">
            <w:pPr>
              <w:spacing w:after="0" w:line="240" w:lineRule="auto"/>
              <w:contextualSpacing/>
              <w:jc w:val="center"/>
              <w:rPr>
                <w:rFonts w:ascii="Times New Roman" w:hAnsi="Times New Roman" w:cs="Times New Roman"/>
                <w:sz w:val="24"/>
                <w:szCs w:val="24"/>
              </w:rPr>
            </w:pPr>
          </w:p>
        </w:tc>
        <w:tc>
          <w:tcPr>
            <w:tcW w:w="367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828CC" w:rsidRPr="00CC4749" w:rsidRDefault="00C828CC" w:rsidP="00C828CC">
            <w:pPr>
              <w:spacing w:after="0" w:line="240" w:lineRule="auto"/>
              <w:contextualSpacing/>
              <w:jc w:val="center"/>
              <w:rPr>
                <w:rFonts w:ascii="Times New Roman" w:hAnsi="Times New Roman" w:cs="Times New Roman"/>
                <w:sz w:val="24"/>
                <w:szCs w:val="24"/>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828CC" w:rsidRPr="00CC4749" w:rsidRDefault="00C828CC" w:rsidP="00C828CC">
            <w:pPr>
              <w:spacing w:after="0" w:line="240" w:lineRule="auto"/>
              <w:contextualSpacing/>
              <w:jc w:val="center"/>
              <w:rPr>
                <w:rFonts w:ascii="Times New Roman" w:hAnsi="Times New Roman" w:cs="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28CC" w:rsidRPr="00CC4749" w:rsidRDefault="00C828CC" w:rsidP="00C828CC">
            <w:pPr>
              <w:snapToGrid w:val="0"/>
              <w:spacing w:after="0" w:line="240" w:lineRule="auto"/>
              <w:contextualSpacing/>
              <w:jc w:val="center"/>
              <w:rPr>
                <w:rFonts w:ascii="Times New Roman" w:eastAsia="Times New Roman" w:hAnsi="Times New Roman" w:cs="Times New Roman"/>
                <w:sz w:val="24"/>
                <w:szCs w:val="24"/>
              </w:rPr>
            </w:pPr>
            <w:r>
              <w:rPr>
                <w:rFonts w:ascii="Times New Roman" w:hAnsi="Times New Roman" w:cs="Times New Roman"/>
                <w:sz w:val="24"/>
                <w:szCs w:val="24"/>
              </w:rPr>
              <w:t>40</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28CC" w:rsidRPr="00CC4749" w:rsidRDefault="00C828CC" w:rsidP="00C828CC">
            <w:pPr>
              <w:snapToGrid w:val="0"/>
              <w:spacing w:after="0" w:line="240" w:lineRule="auto"/>
              <w:contextualSpacing/>
              <w:jc w:val="center"/>
              <w:rPr>
                <w:rFonts w:ascii="Times New Roman" w:eastAsia="Times New Roman" w:hAnsi="Times New Roman" w:cs="Times New Roman"/>
                <w:sz w:val="24"/>
                <w:szCs w:val="24"/>
              </w:rPr>
            </w:pPr>
            <w:r>
              <w:rPr>
                <w:rFonts w:ascii="Times New Roman" w:hAnsi="Times New Roman" w:cs="Times New Roman"/>
                <w:sz w:val="24"/>
                <w:szCs w:val="24"/>
              </w:rPr>
              <w:t>35</w:t>
            </w:r>
          </w:p>
        </w:tc>
      </w:tr>
    </w:tbl>
    <w:p w:rsidR="00A55E66" w:rsidRDefault="00A55E66" w:rsidP="00F80A68">
      <w:pPr>
        <w:spacing w:after="0" w:line="240" w:lineRule="auto"/>
        <w:jc w:val="center"/>
        <w:rPr>
          <w:rFonts w:ascii="Times New Roman" w:hAnsi="Times New Roman" w:cs="Times New Roman"/>
          <w:b/>
          <w:sz w:val="28"/>
          <w:szCs w:val="28"/>
        </w:rPr>
      </w:pPr>
    </w:p>
    <w:p w:rsidR="00A55E66" w:rsidRDefault="00A55E66" w:rsidP="00F80A68">
      <w:pPr>
        <w:spacing w:after="0" w:line="240" w:lineRule="auto"/>
        <w:jc w:val="center"/>
        <w:rPr>
          <w:rFonts w:ascii="Times New Roman" w:hAnsi="Times New Roman" w:cs="Times New Roman"/>
          <w:b/>
          <w:sz w:val="28"/>
          <w:szCs w:val="28"/>
        </w:rPr>
      </w:pPr>
    </w:p>
    <w:tbl>
      <w:tblPr>
        <w:tblpPr w:leftFromText="180" w:rightFromText="180" w:vertAnchor="text" w:horzAnchor="margin" w:tblpX="137" w:tblpY="68"/>
        <w:tblW w:w="9351" w:type="dxa"/>
        <w:tblLook w:val="04A0"/>
      </w:tblPr>
      <w:tblGrid>
        <w:gridCol w:w="576"/>
        <w:gridCol w:w="4370"/>
        <w:gridCol w:w="4405"/>
      </w:tblGrid>
      <w:tr w:rsidR="00C828CC" w:rsidRPr="00CC4749" w:rsidTr="00540BFE">
        <w:trPr>
          <w:cantSplit/>
          <w:trHeight w:val="20"/>
        </w:trPr>
        <w:tc>
          <w:tcPr>
            <w:tcW w:w="93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28CC" w:rsidRPr="00CC4749" w:rsidRDefault="00C828CC" w:rsidP="00540BFE">
            <w:pPr>
              <w:spacing w:after="0" w:line="240" w:lineRule="auto"/>
              <w:jc w:val="center"/>
              <w:rPr>
                <w:rFonts w:ascii="Times New Roman" w:hAnsi="Times New Roman" w:cs="Times New Roman"/>
                <w:sz w:val="24"/>
                <w:szCs w:val="24"/>
              </w:rPr>
            </w:pPr>
            <w:r w:rsidRPr="00CC4749">
              <w:rPr>
                <w:rFonts w:ascii="Times New Roman" w:hAnsi="Times New Roman" w:cs="Times New Roman"/>
                <w:sz w:val="24"/>
                <w:szCs w:val="24"/>
              </w:rPr>
              <w:t>3. Уровень спортивной квалификации</w:t>
            </w:r>
          </w:p>
        </w:tc>
      </w:tr>
      <w:tr w:rsidR="00540BFE" w:rsidRPr="00CC4749" w:rsidTr="00540BFE">
        <w:trPr>
          <w:cantSplit/>
          <w:trHeight w:val="225"/>
        </w:trPr>
        <w:tc>
          <w:tcPr>
            <w:tcW w:w="576" w:type="dxa"/>
            <w:tcBorders>
              <w:top w:val="single" w:sz="4" w:space="0" w:color="auto"/>
              <w:left w:val="single" w:sz="4" w:space="0" w:color="000000"/>
              <w:bottom w:val="single" w:sz="4" w:space="0" w:color="auto"/>
              <w:right w:val="single" w:sz="4" w:space="0" w:color="auto"/>
            </w:tcBorders>
            <w:shd w:val="clear" w:color="auto" w:fill="auto"/>
            <w:vAlign w:val="center"/>
          </w:tcPr>
          <w:p w:rsidR="00540BFE" w:rsidRPr="00CC4749" w:rsidRDefault="00540BFE" w:rsidP="00540BFE">
            <w:pPr>
              <w:spacing w:line="240" w:lineRule="auto"/>
              <w:contextualSpacing/>
              <w:jc w:val="center"/>
              <w:rPr>
                <w:rFonts w:ascii="Times New Roman" w:hAnsi="Times New Roman" w:cs="Times New Roman"/>
                <w:sz w:val="24"/>
                <w:szCs w:val="24"/>
              </w:rPr>
            </w:pPr>
            <w:r w:rsidRPr="00CC4749">
              <w:rPr>
                <w:rFonts w:ascii="Times New Roman" w:hAnsi="Times New Roman" w:cs="Times New Roman"/>
                <w:sz w:val="24"/>
                <w:szCs w:val="24"/>
              </w:rPr>
              <w:t>3.1.</w:t>
            </w:r>
          </w:p>
        </w:tc>
        <w:tc>
          <w:tcPr>
            <w:tcW w:w="4370" w:type="dxa"/>
            <w:tcBorders>
              <w:top w:val="single" w:sz="4" w:space="0" w:color="auto"/>
              <w:left w:val="single" w:sz="4" w:space="0" w:color="auto"/>
              <w:bottom w:val="single" w:sz="4" w:space="0" w:color="auto"/>
              <w:right w:val="single" w:sz="4" w:space="0" w:color="auto"/>
            </w:tcBorders>
            <w:shd w:val="clear" w:color="auto" w:fill="auto"/>
            <w:vAlign w:val="center"/>
          </w:tcPr>
          <w:p w:rsidR="00540BFE" w:rsidRPr="00CC4749" w:rsidRDefault="00540BFE" w:rsidP="00540BFE">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Период обучения на этапе спортивной подготовки ( до трех лет)</w:t>
            </w:r>
          </w:p>
        </w:tc>
        <w:tc>
          <w:tcPr>
            <w:tcW w:w="4405" w:type="dxa"/>
            <w:tcBorders>
              <w:top w:val="single" w:sz="4" w:space="0" w:color="auto"/>
              <w:left w:val="single" w:sz="4" w:space="0" w:color="auto"/>
              <w:bottom w:val="single" w:sz="4" w:space="0" w:color="auto"/>
              <w:right w:val="single" w:sz="4" w:space="0" w:color="000000"/>
            </w:tcBorders>
            <w:shd w:val="clear" w:color="auto" w:fill="auto"/>
            <w:vAlign w:val="center"/>
          </w:tcPr>
          <w:p w:rsidR="00540BFE" w:rsidRPr="00CC4749" w:rsidRDefault="00540BFE" w:rsidP="00540BFE">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Требования к уровню спортивной подготовки не предьявляются</w:t>
            </w:r>
          </w:p>
        </w:tc>
      </w:tr>
      <w:tr w:rsidR="00540BFE" w:rsidRPr="00CC4749" w:rsidTr="00540BFE">
        <w:trPr>
          <w:cantSplit/>
          <w:trHeight w:val="225"/>
        </w:trPr>
        <w:tc>
          <w:tcPr>
            <w:tcW w:w="576" w:type="dxa"/>
            <w:tcBorders>
              <w:top w:val="single" w:sz="4" w:space="0" w:color="auto"/>
              <w:left w:val="single" w:sz="4" w:space="0" w:color="000000"/>
              <w:bottom w:val="single" w:sz="4" w:space="0" w:color="000000"/>
              <w:right w:val="single" w:sz="4" w:space="0" w:color="auto"/>
            </w:tcBorders>
            <w:shd w:val="clear" w:color="auto" w:fill="auto"/>
            <w:vAlign w:val="center"/>
          </w:tcPr>
          <w:p w:rsidR="00540BFE" w:rsidRPr="00CC4749" w:rsidRDefault="00540BFE" w:rsidP="00540BFE">
            <w:pPr>
              <w:spacing w:line="240" w:lineRule="auto"/>
              <w:contextualSpacing/>
              <w:jc w:val="center"/>
              <w:rPr>
                <w:rFonts w:ascii="Times New Roman" w:hAnsi="Times New Roman" w:cs="Times New Roman"/>
                <w:sz w:val="24"/>
                <w:szCs w:val="24"/>
              </w:rPr>
            </w:pPr>
          </w:p>
        </w:tc>
        <w:tc>
          <w:tcPr>
            <w:tcW w:w="4370" w:type="dxa"/>
            <w:tcBorders>
              <w:top w:val="single" w:sz="4" w:space="0" w:color="auto"/>
              <w:left w:val="single" w:sz="4" w:space="0" w:color="auto"/>
              <w:bottom w:val="single" w:sz="4" w:space="0" w:color="000000"/>
              <w:right w:val="single" w:sz="4" w:space="0" w:color="auto"/>
            </w:tcBorders>
            <w:shd w:val="clear" w:color="auto" w:fill="auto"/>
            <w:vAlign w:val="center"/>
          </w:tcPr>
          <w:p w:rsidR="00540BFE" w:rsidRPr="00CC4749" w:rsidRDefault="00540BFE" w:rsidP="00540BFE">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Период обучения на этапе спортивной подготовки ( свыше трех лет)</w:t>
            </w:r>
          </w:p>
        </w:tc>
        <w:tc>
          <w:tcPr>
            <w:tcW w:w="4405" w:type="dxa"/>
            <w:tcBorders>
              <w:top w:val="single" w:sz="4" w:space="0" w:color="auto"/>
              <w:left w:val="single" w:sz="4" w:space="0" w:color="auto"/>
              <w:bottom w:val="single" w:sz="4" w:space="0" w:color="000000"/>
              <w:right w:val="single" w:sz="4" w:space="0" w:color="000000"/>
            </w:tcBorders>
            <w:shd w:val="clear" w:color="auto" w:fill="auto"/>
            <w:vAlign w:val="center"/>
          </w:tcPr>
          <w:p w:rsidR="00540BFE" w:rsidRPr="00CC4749" w:rsidRDefault="00540BFE" w:rsidP="00540BFE">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Спортивные разряды: третий юношеский спортивный разряд, второй юношеский спортивный разряд, первый юношеский спортивный разряд, спортивные разряды: третий спортивный разряд, второй спортивный разряд</w:t>
            </w:r>
          </w:p>
        </w:tc>
      </w:tr>
    </w:tbl>
    <w:p w:rsidR="00C828CC" w:rsidRDefault="00C828CC" w:rsidP="00C828CC">
      <w:pPr>
        <w:spacing w:after="0" w:line="240" w:lineRule="auto"/>
        <w:rPr>
          <w:rFonts w:ascii="Times New Roman" w:hAnsi="Times New Roman" w:cs="Times New Roman"/>
          <w:sz w:val="28"/>
          <w:szCs w:val="28"/>
        </w:rPr>
      </w:pPr>
    </w:p>
    <w:p w:rsidR="00A55E66" w:rsidRDefault="00A55E66" w:rsidP="00F80A68">
      <w:pPr>
        <w:spacing w:after="0" w:line="240" w:lineRule="auto"/>
        <w:jc w:val="center"/>
        <w:rPr>
          <w:rFonts w:ascii="Times New Roman" w:hAnsi="Times New Roman" w:cs="Times New Roman"/>
          <w:b/>
          <w:sz w:val="28"/>
          <w:szCs w:val="28"/>
        </w:rPr>
      </w:pPr>
    </w:p>
    <w:p w:rsidR="00F80A68" w:rsidRDefault="00F80A68" w:rsidP="00F80A68">
      <w:pPr>
        <w:spacing w:after="0" w:line="240" w:lineRule="auto"/>
        <w:jc w:val="center"/>
        <w:rPr>
          <w:rFonts w:ascii="Times New Roman" w:hAnsi="Times New Roman" w:cs="Times New Roman"/>
          <w:b/>
          <w:sz w:val="28"/>
          <w:szCs w:val="28"/>
        </w:rPr>
      </w:pPr>
    </w:p>
    <w:p w:rsidR="00540BFE" w:rsidRDefault="00540BFE" w:rsidP="00F80A68">
      <w:pPr>
        <w:spacing w:after="0" w:line="240" w:lineRule="auto"/>
        <w:jc w:val="center"/>
        <w:rPr>
          <w:rFonts w:ascii="Times New Roman" w:hAnsi="Times New Roman" w:cs="Times New Roman"/>
          <w:b/>
          <w:sz w:val="28"/>
          <w:szCs w:val="28"/>
        </w:rPr>
      </w:pPr>
    </w:p>
    <w:p w:rsidR="00540BFE" w:rsidRDefault="00540BFE" w:rsidP="00F80A68">
      <w:pPr>
        <w:spacing w:after="0" w:line="240" w:lineRule="auto"/>
        <w:jc w:val="center"/>
        <w:rPr>
          <w:rFonts w:ascii="Times New Roman" w:hAnsi="Times New Roman" w:cs="Times New Roman"/>
          <w:b/>
          <w:sz w:val="28"/>
          <w:szCs w:val="28"/>
        </w:rPr>
      </w:pPr>
    </w:p>
    <w:p w:rsidR="00540BFE" w:rsidRDefault="00540BFE" w:rsidP="00F80A68">
      <w:pPr>
        <w:spacing w:after="0" w:line="240" w:lineRule="auto"/>
        <w:jc w:val="center"/>
        <w:rPr>
          <w:rFonts w:ascii="Times New Roman" w:hAnsi="Times New Roman" w:cs="Times New Roman"/>
          <w:b/>
          <w:sz w:val="28"/>
          <w:szCs w:val="28"/>
        </w:rPr>
      </w:pPr>
    </w:p>
    <w:p w:rsidR="00540BFE" w:rsidRDefault="00540BFE" w:rsidP="00F80A68">
      <w:pPr>
        <w:spacing w:after="0" w:line="240" w:lineRule="auto"/>
        <w:jc w:val="center"/>
        <w:rPr>
          <w:rFonts w:ascii="Times New Roman" w:hAnsi="Times New Roman" w:cs="Times New Roman"/>
          <w:b/>
          <w:sz w:val="28"/>
          <w:szCs w:val="28"/>
        </w:rPr>
      </w:pPr>
    </w:p>
    <w:p w:rsidR="00540BFE" w:rsidRDefault="00540BFE" w:rsidP="00F80A68">
      <w:pPr>
        <w:spacing w:after="0" w:line="240" w:lineRule="auto"/>
        <w:jc w:val="center"/>
        <w:rPr>
          <w:rFonts w:ascii="Times New Roman" w:hAnsi="Times New Roman" w:cs="Times New Roman"/>
          <w:b/>
          <w:sz w:val="28"/>
          <w:szCs w:val="28"/>
        </w:rPr>
      </w:pPr>
    </w:p>
    <w:p w:rsidR="00540BFE" w:rsidRDefault="00540BFE" w:rsidP="00F80A68">
      <w:pPr>
        <w:spacing w:after="0" w:line="240" w:lineRule="auto"/>
        <w:jc w:val="center"/>
        <w:rPr>
          <w:rFonts w:ascii="Times New Roman" w:hAnsi="Times New Roman" w:cs="Times New Roman"/>
          <w:b/>
          <w:sz w:val="28"/>
          <w:szCs w:val="28"/>
        </w:rPr>
      </w:pPr>
    </w:p>
    <w:p w:rsidR="00540BFE" w:rsidRDefault="00540BFE" w:rsidP="00540BFE">
      <w:pPr>
        <w:spacing w:after="0" w:line="240" w:lineRule="auto"/>
        <w:jc w:val="center"/>
        <w:rPr>
          <w:rFonts w:ascii="Times New Roman" w:hAnsi="Times New Roman" w:cs="Times New Roman"/>
          <w:b/>
          <w:sz w:val="28"/>
          <w:szCs w:val="28"/>
        </w:rPr>
      </w:pPr>
      <w:r>
        <w:rPr>
          <w:rFonts w:ascii="Times New Roman" w:eastAsia="Times New Roman" w:hAnsi="Times New Roman" w:cs="Times New Roman"/>
          <w:b/>
          <w:sz w:val="28"/>
          <w:szCs w:val="28"/>
        </w:rPr>
        <w:t>Нормативы общей физической и специальной физической подготовки</w:t>
      </w:r>
      <w:r>
        <w:rPr>
          <w:rFonts w:ascii="Times New Roman" w:hAnsi="Times New Roman" w:cs="Times New Roman"/>
          <w:b/>
          <w:sz w:val="28"/>
          <w:szCs w:val="28"/>
        </w:rPr>
        <w:br/>
        <w:t xml:space="preserve">и </w:t>
      </w:r>
      <w:r>
        <w:rPr>
          <w:rFonts w:ascii="Times New Roman" w:hAnsi="Times New Roman" w:cs="Times New Roman"/>
          <w:b/>
          <w:bCs/>
          <w:sz w:val="28"/>
          <w:szCs w:val="28"/>
        </w:rPr>
        <w:t>уровень спортивной квалификации (спортивные разряды)</w:t>
      </w:r>
      <w:r>
        <w:rPr>
          <w:rFonts w:ascii="Times New Roman" w:hAnsi="Times New Roman" w:cs="Times New Roman"/>
          <w:b/>
          <w:sz w:val="28"/>
          <w:szCs w:val="28"/>
        </w:rPr>
        <w:t>для зачисления</w:t>
      </w:r>
      <w:r>
        <w:rPr>
          <w:rFonts w:ascii="Times New Roman" w:hAnsi="Times New Roman" w:cs="Times New Roman"/>
          <w:b/>
          <w:sz w:val="28"/>
          <w:szCs w:val="28"/>
        </w:rPr>
        <w:br/>
        <w:t>и перевода на совершенствования спортивного мастерства по виду спорта «волейбол»</w:t>
      </w:r>
    </w:p>
    <w:p w:rsidR="00540BFE" w:rsidRDefault="00540BFE" w:rsidP="00F80A68">
      <w:pPr>
        <w:spacing w:after="0" w:line="240" w:lineRule="auto"/>
        <w:jc w:val="center"/>
        <w:rPr>
          <w:rFonts w:ascii="Times New Roman" w:hAnsi="Times New Roman" w:cs="Times New Roman"/>
          <w:b/>
          <w:sz w:val="28"/>
          <w:szCs w:val="28"/>
        </w:rPr>
      </w:pPr>
    </w:p>
    <w:tbl>
      <w:tblPr>
        <w:tblpPr w:leftFromText="180" w:rightFromText="180" w:vertAnchor="text" w:tblpX="108" w:tblpY="1"/>
        <w:tblW w:w="9351" w:type="dxa"/>
        <w:tblLook w:val="04A0"/>
      </w:tblPr>
      <w:tblGrid>
        <w:gridCol w:w="818"/>
        <w:gridCol w:w="4181"/>
        <w:gridCol w:w="1702"/>
        <w:gridCol w:w="15"/>
        <w:gridCol w:w="1521"/>
        <w:gridCol w:w="6"/>
        <w:gridCol w:w="1108"/>
      </w:tblGrid>
      <w:tr w:rsidR="00F80A68" w:rsidRPr="00CC4749" w:rsidTr="002279E4">
        <w:trPr>
          <w:cantSplit/>
          <w:trHeight w:val="132"/>
        </w:trPr>
        <w:tc>
          <w:tcPr>
            <w:tcW w:w="8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r w:rsidRPr="00CC4749">
              <w:rPr>
                <w:rFonts w:ascii="Times New Roman" w:hAnsi="Times New Roman" w:cs="Times New Roman"/>
                <w:sz w:val="24"/>
                <w:szCs w:val="24"/>
              </w:rPr>
              <w:t>№ п/п</w:t>
            </w:r>
          </w:p>
        </w:tc>
        <w:tc>
          <w:tcPr>
            <w:tcW w:w="418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r w:rsidRPr="00CC4749">
              <w:rPr>
                <w:rFonts w:ascii="Times New Roman" w:hAnsi="Times New Roman" w:cs="Times New Roman"/>
                <w:sz w:val="24"/>
                <w:szCs w:val="24"/>
              </w:rPr>
              <w:t>Упражнения</w:t>
            </w: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r w:rsidRPr="00CC4749">
              <w:rPr>
                <w:rFonts w:ascii="Times New Roman" w:hAnsi="Times New Roman" w:cs="Times New Roman"/>
                <w:sz w:val="24"/>
                <w:szCs w:val="24"/>
              </w:rPr>
              <w:t>Единица измерения</w:t>
            </w:r>
          </w:p>
        </w:tc>
        <w:tc>
          <w:tcPr>
            <w:tcW w:w="265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r w:rsidRPr="00CC4749">
              <w:rPr>
                <w:rFonts w:ascii="Times New Roman" w:hAnsi="Times New Roman" w:cs="Times New Roman"/>
                <w:sz w:val="24"/>
                <w:szCs w:val="24"/>
              </w:rPr>
              <w:t>Норматив</w:t>
            </w:r>
          </w:p>
        </w:tc>
      </w:tr>
      <w:tr w:rsidR="00F80A68" w:rsidRPr="00CC4749" w:rsidTr="002279E4">
        <w:trPr>
          <w:cantSplit/>
          <w:trHeight w:val="20"/>
        </w:trPr>
        <w:tc>
          <w:tcPr>
            <w:tcW w:w="8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p>
        </w:tc>
        <w:tc>
          <w:tcPr>
            <w:tcW w:w="41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lang w:val="en-US"/>
              </w:rPr>
            </w:pPr>
          </w:p>
        </w:tc>
        <w:tc>
          <w:tcPr>
            <w:tcW w:w="154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lang w:val="en-US"/>
              </w:rPr>
            </w:pPr>
            <w:r w:rsidRPr="00CC4749">
              <w:rPr>
                <w:rFonts w:ascii="Times New Roman" w:hAnsi="Times New Roman" w:cs="Times New Roman"/>
                <w:sz w:val="24"/>
                <w:szCs w:val="24"/>
              </w:rPr>
              <w:t>юноши</w:t>
            </w:r>
          </w:p>
        </w:tc>
        <w:tc>
          <w:tcPr>
            <w:tcW w:w="11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r w:rsidRPr="00CC4749">
              <w:rPr>
                <w:rFonts w:ascii="Times New Roman" w:hAnsi="Times New Roman" w:cs="Times New Roman"/>
                <w:sz w:val="24"/>
                <w:szCs w:val="24"/>
              </w:rPr>
              <w:t>девушки</w:t>
            </w:r>
          </w:p>
        </w:tc>
      </w:tr>
      <w:tr w:rsidR="00F80A68" w:rsidRPr="00CC4749" w:rsidTr="002279E4">
        <w:trPr>
          <w:cantSplit/>
          <w:trHeight w:val="20"/>
        </w:trPr>
        <w:tc>
          <w:tcPr>
            <w:tcW w:w="935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jc w:val="center"/>
              <w:rPr>
                <w:rFonts w:ascii="Times New Roman" w:hAnsi="Times New Roman" w:cs="Times New Roman"/>
                <w:sz w:val="24"/>
                <w:szCs w:val="24"/>
              </w:rPr>
            </w:pPr>
            <w:r w:rsidRPr="00CC4749">
              <w:rPr>
                <w:rFonts w:ascii="Times New Roman" w:hAnsi="Times New Roman" w:cs="Times New Roman"/>
                <w:sz w:val="24"/>
                <w:szCs w:val="24"/>
              </w:rPr>
              <w:t>1. Нормативы общей физической подготовки</w:t>
            </w:r>
          </w:p>
        </w:tc>
      </w:tr>
      <w:tr w:rsidR="00F80A68" w:rsidRPr="00CC4749" w:rsidTr="002279E4">
        <w:trPr>
          <w:cantSplit/>
          <w:trHeight w:val="20"/>
        </w:trPr>
        <w:tc>
          <w:tcPr>
            <w:tcW w:w="8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r w:rsidRPr="00CC4749">
              <w:rPr>
                <w:rFonts w:ascii="Times New Roman" w:hAnsi="Times New Roman" w:cs="Times New Roman"/>
                <w:sz w:val="24"/>
                <w:szCs w:val="24"/>
              </w:rPr>
              <w:t>1.1.</w:t>
            </w:r>
          </w:p>
        </w:tc>
        <w:tc>
          <w:tcPr>
            <w:tcW w:w="418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r w:rsidRPr="00CC4749">
              <w:rPr>
                <w:rFonts w:ascii="Times New Roman" w:hAnsi="Times New Roman" w:cs="Times New Roman"/>
                <w:sz w:val="24"/>
                <w:szCs w:val="24"/>
              </w:rPr>
              <w:t xml:space="preserve">Бег на </w:t>
            </w:r>
            <w:r w:rsidR="00A55E66">
              <w:rPr>
                <w:rFonts w:ascii="Times New Roman" w:hAnsi="Times New Roman" w:cs="Times New Roman"/>
                <w:sz w:val="24"/>
                <w:szCs w:val="24"/>
              </w:rPr>
              <w:t>60</w:t>
            </w:r>
            <w:r w:rsidRPr="00CC4749">
              <w:rPr>
                <w:rFonts w:ascii="Times New Roman" w:hAnsi="Times New Roman" w:cs="Times New Roman"/>
                <w:sz w:val="24"/>
                <w:szCs w:val="24"/>
              </w:rPr>
              <w:t xml:space="preserve"> м</w:t>
            </w: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r w:rsidRPr="00CC4749">
              <w:rPr>
                <w:rFonts w:ascii="Times New Roman" w:hAnsi="Times New Roman" w:cs="Times New Roman"/>
                <w:sz w:val="24"/>
                <w:szCs w:val="24"/>
              </w:rPr>
              <w:t>с</w:t>
            </w:r>
          </w:p>
        </w:tc>
        <w:tc>
          <w:tcPr>
            <w:tcW w:w="265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r w:rsidRPr="00CC4749">
              <w:rPr>
                <w:rFonts w:ascii="Times New Roman" w:hAnsi="Times New Roman" w:cs="Times New Roman"/>
                <w:sz w:val="24"/>
                <w:szCs w:val="24"/>
              </w:rPr>
              <w:t>не более</w:t>
            </w:r>
          </w:p>
        </w:tc>
      </w:tr>
      <w:tr w:rsidR="00F80A68" w:rsidRPr="00CC4749" w:rsidTr="002279E4">
        <w:trPr>
          <w:cantSplit/>
          <w:trHeight w:val="20"/>
        </w:trPr>
        <w:tc>
          <w:tcPr>
            <w:tcW w:w="8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p>
        </w:tc>
        <w:tc>
          <w:tcPr>
            <w:tcW w:w="41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p>
        </w:tc>
        <w:tc>
          <w:tcPr>
            <w:tcW w:w="154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A55E66" w:rsidP="002279E4">
            <w:pPr>
              <w:spacing w:after="0" w:line="240" w:lineRule="auto"/>
              <w:contextualSpacing/>
              <w:jc w:val="center"/>
              <w:rPr>
                <w:rFonts w:ascii="Times New Roman" w:hAnsi="Times New Roman" w:cs="Times New Roman"/>
                <w:sz w:val="24"/>
                <w:szCs w:val="24"/>
                <w:lang w:val="en-US"/>
              </w:rPr>
            </w:pPr>
            <w:r>
              <w:rPr>
                <w:rFonts w:ascii="Times New Roman" w:hAnsi="Times New Roman" w:cs="Times New Roman"/>
                <w:sz w:val="24"/>
                <w:szCs w:val="24"/>
              </w:rPr>
              <w:t>8,1</w:t>
            </w:r>
          </w:p>
        </w:tc>
        <w:tc>
          <w:tcPr>
            <w:tcW w:w="11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A55E66" w:rsidP="002279E4">
            <w:pPr>
              <w:spacing w:after="0" w:line="240" w:lineRule="auto"/>
              <w:contextualSpacing/>
              <w:jc w:val="center"/>
              <w:rPr>
                <w:rFonts w:ascii="Times New Roman" w:hAnsi="Times New Roman" w:cs="Times New Roman"/>
                <w:sz w:val="24"/>
                <w:szCs w:val="24"/>
                <w:lang w:val="en-US"/>
              </w:rPr>
            </w:pPr>
            <w:r>
              <w:rPr>
                <w:rFonts w:ascii="Times New Roman" w:hAnsi="Times New Roman" w:cs="Times New Roman"/>
                <w:sz w:val="24"/>
                <w:szCs w:val="24"/>
              </w:rPr>
              <w:t>9,5</w:t>
            </w:r>
          </w:p>
        </w:tc>
      </w:tr>
      <w:tr w:rsidR="00F80A68" w:rsidRPr="00CC4749" w:rsidTr="002279E4">
        <w:trPr>
          <w:cantSplit/>
          <w:trHeight w:val="20"/>
        </w:trPr>
        <w:tc>
          <w:tcPr>
            <w:tcW w:w="8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r w:rsidRPr="00CC4749">
              <w:rPr>
                <w:rFonts w:ascii="Times New Roman" w:hAnsi="Times New Roman" w:cs="Times New Roman"/>
                <w:sz w:val="24"/>
                <w:szCs w:val="24"/>
              </w:rPr>
              <w:t>1.2.</w:t>
            </w:r>
          </w:p>
        </w:tc>
        <w:tc>
          <w:tcPr>
            <w:tcW w:w="418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r w:rsidRPr="00CC4749">
              <w:rPr>
                <w:rFonts w:ascii="Times New Roman" w:hAnsi="Times New Roman" w:cs="Times New Roman"/>
                <w:sz w:val="24"/>
                <w:szCs w:val="24"/>
              </w:rPr>
              <w:t>Сгибание и разгибание рук в упоре лежа на полу</w:t>
            </w: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r w:rsidRPr="00CC4749">
              <w:rPr>
                <w:rFonts w:ascii="Times New Roman" w:hAnsi="Times New Roman" w:cs="Times New Roman"/>
                <w:sz w:val="24"/>
                <w:szCs w:val="24"/>
              </w:rPr>
              <w:t>количество раз</w:t>
            </w:r>
          </w:p>
        </w:tc>
        <w:tc>
          <w:tcPr>
            <w:tcW w:w="265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r w:rsidRPr="00CC4749">
              <w:rPr>
                <w:rFonts w:ascii="Times New Roman" w:eastAsia="Times New Roman" w:hAnsi="Times New Roman" w:cs="Times New Roman"/>
                <w:sz w:val="24"/>
                <w:szCs w:val="24"/>
              </w:rPr>
              <w:t>не менее</w:t>
            </w:r>
          </w:p>
        </w:tc>
      </w:tr>
      <w:tr w:rsidR="00F80A68" w:rsidRPr="00CC4749" w:rsidTr="002279E4">
        <w:trPr>
          <w:cantSplit/>
          <w:trHeight w:val="20"/>
        </w:trPr>
        <w:tc>
          <w:tcPr>
            <w:tcW w:w="8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p>
        </w:tc>
        <w:tc>
          <w:tcPr>
            <w:tcW w:w="41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p>
        </w:tc>
        <w:tc>
          <w:tcPr>
            <w:tcW w:w="154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A55E66" w:rsidP="002279E4">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37</w:t>
            </w:r>
          </w:p>
        </w:tc>
        <w:tc>
          <w:tcPr>
            <w:tcW w:w="11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A55E66" w:rsidP="002279E4">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16</w:t>
            </w:r>
          </w:p>
        </w:tc>
      </w:tr>
      <w:tr w:rsidR="00F80A68" w:rsidRPr="00CC4749" w:rsidTr="002279E4">
        <w:trPr>
          <w:cantSplit/>
          <w:trHeight w:val="20"/>
        </w:trPr>
        <w:tc>
          <w:tcPr>
            <w:tcW w:w="8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r w:rsidRPr="00CC4749">
              <w:rPr>
                <w:rFonts w:ascii="Times New Roman" w:hAnsi="Times New Roman" w:cs="Times New Roman"/>
                <w:sz w:val="24"/>
                <w:szCs w:val="24"/>
              </w:rPr>
              <w:t>1.3.</w:t>
            </w:r>
          </w:p>
        </w:tc>
        <w:tc>
          <w:tcPr>
            <w:tcW w:w="418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40BFE" w:rsidRDefault="00F80A68" w:rsidP="002279E4">
            <w:pPr>
              <w:spacing w:after="0" w:line="240" w:lineRule="auto"/>
              <w:jc w:val="center"/>
              <w:rPr>
                <w:rFonts w:ascii="Times New Roman" w:eastAsia="Times New Roman" w:hAnsi="Times New Roman" w:cs="Times New Roman"/>
                <w:sz w:val="24"/>
                <w:szCs w:val="24"/>
                <w:lang w:eastAsia="ru-RU"/>
              </w:rPr>
            </w:pPr>
            <w:r w:rsidRPr="00CC4749">
              <w:rPr>
                <w:rFonts w:ascii="Times New Roman" w:eastAsia="Times New Roman" w:hAnsi="Times New Roman" w:cs="Times New Roman"/>
                <w:sz w:val="24"/>
                <w:szCs w:val="24"/>
                <w:lang w:eastAsia="ru-RU"/>
              </w:rPr>
              <w:t xml:space="preserve">Подтягивание из виса на высокой </w:t>
            </w:r>
            <w:r w:rsidRPr="00CC4749">
              <w:rPr>
                <w:rFonts w:ascii="Times New Roman" w:eastAsia="Times New Roman" w:hAnsi="Times New Roman" w:cs="Times New Roman"/>
                <w:sz w:val="24"/>
                <w:szCs w:val="24"/>
                <w:lang w:eastAsia="ru-RU"/>
              </w:rPr>
              <w:lastRenderedPageBreak/>
              <w:t>перекладине</w:t>
            </w:r>
          </w:p>
          <w:p w:rsidR="00540BFE" w:rsidRDefault="00540BFE" w:rsidP="002279E4">
            <w:pPr>
              <w:spacing w:after="0" w:line="240" w:lineRule="auto"/>
              <w:jc w:val="center"/>
              <w:rPr>
                <w:rFonts w:ascii="Times New Roman" w:eastAsia="Times New Roman" w:hAnsi="Times New Roman" w:cs="Times New Roman"/>
                <w:sz w:val="24"/>
                <w:szCs w:val="24"/>
                <w:lang w:eastAsia="ru-RU"/>
              </w:rPr>
            </w:pPr>
          </w:p>
          <w:p w:rsidR="00540BFE" w:rsidRPr="00CC4749" w:rsidRDefault="00540BFE" w:rsidP="002279E4">
            <w:pPr>
              <w:spacing w:after="0" w:line="240" w:lineRule="auto"/>
              <w:jc w:val="center"/>
              <w:rPr>
                <w:rFonts w:ascii="Times New Roman" w:eastAsia="Times New Roman" w:hAnsi="Times New Roman" w:cs="Times New Roman"/>
                <w:sz w:val="24"/>
                <w:szCs w:val="24"/>
                <w:lang w:eastAsia="ru-RU"/>
              </w:rPr>
            </w:pP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r w:rsidRPr="00CC4749">
              <w:rPr>
                <w:rFonts w:ascii="Times New Roman" w:hAnsi="Times New Roman" w:cs="Times New Roman"/>
                <w:sz w:val="24"/>
                <w:szCs w:val="24"/>
              </w:rPr>
              <w:lastRenderedPageBreak/>
              <w:t xml:space="preserve">количество </w:t>
            </w:r>
            <w:r w:rsidRPr="00CC4749">
              <w:rPr>
                <w:rFonts w:ascii="Times New Roman" w:hAnsi="Times New Roman" w:cs="Times New Roman"/>
                <w:sz w:val="24"/>
                <w:szCs w:val="24"/>
              </w:rPr>
              <w:lastRenderedPageBreak/>
              <w:t>раз</w:t>
            </w:r>
          </w:p>
        </w:tc>
        <w:tc>
          <w:tcPr>
            <w:tcW w:w="265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r w:rsidRPr="00CC4749">
              <w:rPr>
                <w:rFonts w:ascii="Times New Roman" w:eastAsia="Times New Roman" w:hAnsi="Times New Roman" w:cs="Times New Roman"/>
                <w:sz w:val="24"/>
                <w:szCs w:val="24"/>
              </w:rPr>
              <w:lastRenderedPageBreak/>
              <w:t>не менее</w:t>
            </w:r>
          </w:p>
        </w:tc>
      </w:tr>
      <w:tr w:rsidR="00F80A68" w:rsidRPr="00CC4749" w:rsidTr="002279E4">
        <w:trPr>
          <w:cantSplit/>
          <w:trHeight w:val="20"/>
        </w:trPr>
        <w:tc>
          <w:tcPr>
            <w:tcW w:w="8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p>
        </w:tc>
        <w:tc>
          <w:tcPr>
            <w:tcW w:w="41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p>
        </w:tc>
        <w:tc>
          <w:tcPr>
            <w:tcW w:w="154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A55E66" w:rsidP="002279E4">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13</w:t>
            </w:r>
          </w:p>
        </w:tc>
        <w:tc>
          <w:tcPr>
            <w:tcW w:w="11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r w:rsidRPr="00CC4749">
              <w:rPr>
                <w:rFonts w:ascii="Times New Roman" w:hAnsi="Times New Roman" w:cs="Times New Roman"/>
                <w:sz w:val="24"/>
                <w:szCs w:val="24"/>
              </w:rPr>
              <w:t>-</w:t>
            </w:r>
          </w:p>
        </w:tc>
      </w:tr>
      <w:tr w:rsidR="00F80A68" w:rsidRPr="00CC4749" w:rsidTr="002279E4">
        <w:trPr>
          <w:cantSplit/>
          <w:trHeight w:val="20"/>
        </w:trPr>
        <w:tc>
          <w:tcPr>
            <w:tcW w:w="8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r w:rsidRPr="00CC4749">
              <w:rPr>
                <w:rFonts w:ascii="Times New Roman" w:hAnsi="Times New Roman" w:cs="Times New Roman"/>
                <w:sz w:val="24"/>
                <w:szCs w:val="24"/>
              </w:rPr>
              <w:lastRenderedPageBreak/>
              <w:t>1.4.</w:t>
            </w:r>
          </w:p>
        </w:tc>
        <w:tc>
          <w:tcPr>
            <w:tcW w:w="418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ind w:left="-80"/>
              <w:contextualSpacing/>
              <w:jc w:val="center"/>
              <w:rPr>
                <w:rFonts w:ascii="Times New Roman" w:hAnsi="Times New Roman" w:cs="Times New Roman"/>
                <w:sz w:val="24"/>
                <w:szCs w:val="24"/>
              </w:rPr>
            </w:pPr>
            <w:r w:rsidRPr="00CC4749">
              <w:rPr>
                <w:rFonts w:ascii="Times New Roman" w:hAnsi="Times New Roman" w:cs="Times New Roman"/>
                <w:sz w:val="24"/>
                <w:szCs w:val="24"/>
              </w:rPr>
              <w:t xml:space="preserve">Наклон вперед из положения стоя </w:t>
            </w:r>
            <w:r w:rsidRPr="00CC4749">
              <w:rPr>
                <w:rFonts w:ascii="Times New Roman" w:hAnsi="Times New Roman" w:cs="Times New Roman"/>
                <w:sz w:val="24"/>
                <w:szCs w:val="24"/>
              </w:rPr>
              <w:br/>
              <w:t xml:space="preserve">на гимнастической скамье </w:t>
            </w:r>
            <w:r>
              <w:rPr>
                <w:rFonts w:ascii="Times New Roman" w:hAnsi="Times New Roman" w:cs="Times New Roman"/>
                <w:sz w:val="24"/>
                <w:szCs w:val="24"/>
              </w:rPr>
              <w:br/>
            </w:r>
            <w:r w:rsidRPr="00CC4749">
              <w:rPr>
                <w:rFonts w:ascii="Times New Roman" w:hAnsi="Times New Roman" w:cs="Times New Roman"/>
                <w:sz w:val="24"/>
                <w:szCs w:val="24"/>
              </w:rPr>
              <w:t>(от уровня скамьи)</w:t>
            </w: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r w:rsidRPr="00CC4749">
              <w:rPr>
                <w:rFonts w:ascii="Times New Roman" w:hAnsi="Times New Roman" w:cs="Times New Roman"/>
                <w:sz w:val="24"/>
                <w:szCs w:val="24"/>
              </w:rPr>
              <w:t>см</w:t>
            </w:r>
          </w:p>
        </w:tc>
        <w:tc>
          <w:tcPr>
            <w:tcW w:w="265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r w:rsidRPr="00CC4749">
              <w:rPr>
                <w:rFonts w:ascii="Times New Roman" w:eastAsia="Times New Roman" w:hAnsi="Times New Roman" w:cs="Times New Roman"/>
                <w:sz w:val="24"/>
                <w:szCs w:val="24"/>
              </w:rPr>
              <w:t>не менее</w:t>
            </w:r>
          </w:p>
        </w:tc>
      </w:tr>
      <w:tr w:rsidR="00F80A68" w:rsidRPr="00CC4749" w:rsidTr="002279E4">
        <w:trPr>
          <w:cantSplit/>
          <w:trHeight w:val="20"/>
        </w:trPr>
        <w:tc>
          <w:tcPr>
            <w:tcW w:w="8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p>
        </w:tc>
        <w:tc>
          <w:tcPr>
            <w:tcW w:w="41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p>
        </w:tc>
        <w:tc>
          <w:tcPr>
            <w:tcW w:w="154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r w:rsidRPr="00CC4749">
              <w:rPr>
                <w:rFonts w:ascii="Times New Roman" w:hAnsi="Times New Roman" w:cs="Times New Roman"/>
                <w:sz w:val="24"/>
                <w:szCs w:val="24"/>
              </w:rPr>
              <w:t>+</w:t>
            </w:r>
            <w:r w:rsidR="00A55E66">
              <w:rPr>
                <w:rFonts w:ascii="Times New Roman" w:hAnsi="Times New Roman" w:cs="Times New Roman"/>
                <w:sz w:val="24"/>
                <w:szCs w:val="24"/>
              </w:rPr>
              <w:t>11</w:t>
            </w:r>
          </w:p>
        </w:tc>
        <w:tc>
          <w:tcPr>
            <w:tcW w:w="11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r w:rsidRPr="00CC4749">
              <w:rPr>
                <w:rFonts w:ascii="Times New Roman" w:hAnsi="Times New Roman" w:cs="Times New Roman"/>
                <w:sz w:val="24"/>
                <w:szCs w:val="24"/>
              </w:rPr>
              <w:t>+</w:t>
            </w:r>
            <w:r w:rsidR="00A55E66">
              <w:rPr>
                <w:rFonts w:ascii="Times New Roman" w:hAnsi="Times New Roman" w:cs="Times New Roman"/>
                <w:sz w:val="24"/>
                <w:szCs w:val="24"/>
              </w:rPr>
              <w:t>15</w:t>
            </w:r>
          </w:p>
        </w:tc>
      </w:tr>
      <w:tr w:rsidR="00F80A68" w:rsidRPr="00CC4749" w:rsidTr="002279E4">
        <w:trPr>
          <w:cantSplit/>
          <w:trHeight w:val="20"/>
        </w:trPr>
        <w:tc>
          <w:tcPr>
            <w:tcW w:w="8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r w:rsidRPr="00CC4749">
              <w:rPr>
                <w:rFonts w:ascii="Times New Roman" w:hAnsi="Times New Roman" w:cs="Times New Roman"/>
                <w:sz w:val="24"/>
                <w:szCs w:val="24"/>
              </w:rPr>
              <w:t>1.5.</w:t>
            </w:r>
          </w:p>
        </w:tc>
        <w:tc>
          <w:tcPr>
            <w:tcW w:w="418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540BFE" w:rsidP="002279E4">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Поднимание туловища из положения лежа на спине (за 1 мин)</w:t>
            </w: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540BFE" w:rsidP="002279E4">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Кол-во раз</w:t>
            </w:r>
          </w:p>
        </w:tc>
        <w:tc>
          <w:tcPr>
            <w:tcW w:w="265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r w:rsidRPr="00CC4749">
              <w:rPr>
                <w:rFonts w:ascii="Times New Roman" w:hAnsi="Times New Roman" w:cs="Times New Roman"/>
                <w:sz w:val="24"/>
                <w:szCs w:val="24"/>
              </w:rPr>
              <w:t>не</w:t>
            </w:r>
            <w:r w:rsidR="00540BFE">
              <w:rPr>
                <w:rFonts w:ascii="Times New Roman" w:hAnsi="Times New Roman" w:cs="Times New Roman"/>
                <w:sz w:val="24"/>
                <w:szCs w:val="24"/>
              </w:rPr>
              <w:t>мене</w:t>
            </w:r>
            <w:r w:rsidRPr="00CC4749">
              <w:rPr>
                <w:rFonts w:ascii="Times New Roman" w:hAnsi="Times New Roman" w:cs="Times New Roman"/>
                <w:sz w:val="24"/>
                <w:szCs w:val="24"/>
              </w:rPr>
              <w:t>е</w:t>
            </w:r>
          </w:p>
        </w:tc>
      </w:tr>
      <w:tr w:rsidR="00F80A68" w:rsidRPr="00CC4749" w:rsidTr="002279E4">
        <w:trPr>
          <w:cantSplit/>
          <w:trHeight w:val="20"/>
        </w:trPr>
        <w:tc>
          <w:tcPr>
            <w:tcW w:w="8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p>
        </w:tc>
        <w:tc>
          <w:tcPr>
            <w:tcW w:w="41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p>
        </w:tc>
        <w:tc>
          <w:tcPr>
            <w:tcW w:w="154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540BFE" w:rsidP="002279E4">
            <w:pPr>
              <w:snapToGrid w:val="0"/>
              <w:spacing w:after="0" w:line="240" w:lineRule="auto"/>
              <w:contextualSpacing/>
              <w:jc w:val="center"/>
              <w:rPr>
                <w:rFonts w:ascii="Times New Roman" w:eastAsia="Times New Roman" w:hAnsi="Times New Roman" w:cs="Times New Roman"/>
                <w:sz w:val="24"/>
                <w:szCs w:val="24"/>
              </w:rPr>
            </w:pPr>
            <w:r>
              <w:rPr>
                <w:rFonts w:ascii="Times New Roman" w:hAnsi="Times New Roman" w:cs="Times New Roman"/>
                <w:sz w:val="24"/>
                <w:szCs w:val="24"/>
              </w:rPr>
              <w:t>50</w:t>
            </w:r>
          </w:p>
        </w:tc>
        <w:tc>
          <w:tcPr>
            <w:tcW w:w="11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540BFE" w:rsidP="002279E4">
            <w:pPr>
              <w:snapToGrid w:val="0"/>
              <w:spacing w:after="0" w:line="240" w:lineRule="auto"/>
              <w:contextualSpacing/>
              <w:jc w:val="center"/>
              <w:rPr>
                <w:rFonts w:ascii="Times New Roman" w:eastAsia="Times New Roman" w:hAnsi="Times New Roman" w:cs="Times New Roman"/>
                <w:sz w:val="24"/>
                <w:szCs w:val="24"/>
              </w:rPr>
            </w:pPr>
            <w:r>
              <w:rPr>
                <w:rFonts w:ascii="Times New Roman" w:hAnsi="Times New Roman" w:cs="Times New Roman"/>
                <w:sz w:val="24"/>
                <w:szCs w:val="24"/>
              </w:rPr>
              <w:t>44</w:t>
            </w:r>
          </w:p>
        </w:tc>
      </w:tr>
      <w:tr w:rsidR="00F80A68" w:rsidRPr="00CC4749" w:rsidTr="002279E4">
        <w:trPr>
          <w:cantSplit/>
          <w:trHeight w:val="20"/>
        </w:trPr>
        <w:tc>
          <w:tcPr>
            <w:tcW w:w="8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line="240" w:lineRule="auto"/>
              <w:contextualSpacing/>
              <w:jc w:val="center"/>
              <w:rPr>
                <w:rFonts w:ascii="Times New Roman" w:hAnsi="Times New Roman" w:cs="Times New Roman"/>
                <w:sz w:val="24"/>
                <w:szCs w:val="24"/>
              </w:rPr>
            </w:pPr>
            <w:r w:rsidRPr="00CC4749">
              <w:rPr>
                <w:rFonts w:ascii="Times New Roman" w:hAnsi="Times New Roman" w:cs="Times New Roman"/>
                <w:sz w:val="24"/>
                <w:szCs w:val="24"/>
              </w:rPr>
              <w:t>1.6.</w:t>
            </w:r>
          </w:p>
        </w:tc>
        <w:tc>
          <w:tcPr>
            <w:tcW w:w="418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r w:rsidRPr="00CC4749">
              <w:rPr>
                <w:rFonts w:ascii="Times New Roman" w:hAnsi="Times New Roman" w:cs="Times New Roman"/>
                <w:sz w:val="24"/>
                <w:szCs w:val="24"/>
              </w:rPr>
              <w:t>Прыжок в длину с места толчком двумя ногами</w:t>
            </w: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r w:rsidRPr="00CC4749">
              <w:rPr>
                <w:rFonts w:ascii="Times New Roman" w:hAnsi="Times New Roman" w:cs="Times New Roman"/>
                <w:sz w:val="24"/>
                <w:szCs w:val="24"/>
              </w:rPr>
              <w:t>см</w:t>
            </w:r>
          </w:p>
        </w:tc>
        <w:tc>
          <w:tcPr>
            <w:tcW w:w="265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r w:rsidRPr="00CC4749">
              <w:rPr>
                <w:rFonts w:ascii="Times New Roman" w:eastAsia="Times New Roman" w:hAnsi="Times New Roman" w:cs="Times New Roman"/>
                <w:sz w:val="24"/>
                <w:szCs w:val="24"/>
              </w:rPr>
              <w:t>не менее</w:t>
            </w:r>
          </w:p>
        </w:tc>
      </w:tr>
      <w:tr w:rsidR="00F80A68" w:rsidRPr="00CC4749" w:rsidTr="002279E4">
        <w:trPr>
          <w:cantSplit/>
          <w:trHeight w:val="20"/>
        </w:trPr>
        <w:tc>
          <w:tcPr>
            <w:tcW w:w="8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p>
        </w:tc>
        <w:tc>
          <w:tcPr>
            <w:tcW w:w="41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p>
        </w:tc>
        <w:tc>
          <w:tcPr>
            <w:tcW w:w="154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A55E66" w:rsidP="002279E4">
            <w:pPr>
              <w:snapToGrid w:val="0"/>
              <w:spacing w:after="0" w:line="240" w:lineRule="auto"/>
              <w:contextualSpacing/>
              <w:jc w:val="center"/>
              <w:rPr>
                <w:rFonts w:ascii="Times New Roman" w:eastAsia="Times New Roman" w:hAnsi="Times New Roman" w:cs="Times New Roman"/>
                <w:sz w:val="24"/>
                <w:szCs w:val="24"/>
              </w:rPr>
            </w:pPr>
            <w:r>
              <w:rPr>
                <w:rFonts w:ascii="Times New Roman" w:hAnsi="Times New Roman" w:cs="Times New Roman"/>
                <w:sz w:val="24"/>
                <w:szCs w:val="24"/>
              </w:rPr>
              <w:t>218</w:t>
            </w:r>
          </w:p>
        </w:tc>
        <w:tc>
          <w:tcPr>
            <w:tcW w:w="11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A55E66" w:rsidP="002279E4">
            <w:pPr>
              <w:snapToGrid w:val="0"/>
              <w:spacing w:after="0" w:line="240" w:lineRule="auto"/>
              <w:contextualSpacing/>
              <w:jc w:val="center"/>
              <w:rPr>
                <w:rFonts w:ascii="Times New Roman" w:eastAsia="Times New Roman" w:hAnsi="Times New Roman" w:cs="Times New Roman"/>
                <w:sz w:val="24"/>
                <w:szCs w:val="24"/>
              </w:rPr>
            </w:pPr>
            <w:r>
              <w:rPr>
                <w:rFonts w:ascii="Times New Roman" w:hAnsi="Times New Roman" w:cs="Times New Roman"/>
                <w:sz w:val="24"/>
                <w:szCs w:val="24"/>
              </w:rPr>
              <w:t>183</w:t>
            </w:r>
          </w:p>
        </w:tc>
      </w:tr>
      <w:tr w:rsidR="00F80A68" w:rsidRPr="00CC4749" w:rsidTr="002279E4">
        <w:trPr>
          <w:cantSplit/>
          <w:trHeight w:val="20"/>
        </w:trPr>
        <w:tc>
          <w:tcPr>
            <w:tcW w:w="935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ind w:left="360"/>
              <w:contextualSpacing/>
              <w:jc w:val="center"/>
              <w:rPr>
                <w:rFonts w:ascii="Times New Roman" w:hAnsi="Times New Roman" w:cs="Times New Roman"/>
                <w:sz w:val="24"/>
                <w:szCs w:val="24"/>
              </w:rPr>
            </w:pPr>
            <w:r w:rsidRPr="00CC4749">
              <w:rPr>
                <w:rFonts w:ascii="Times New Roman" w:hAnsi="Times New Roman" w:cs="Times New Roman"/>
                <w:sz w:val="24"/>
                <w:szCs w:val="24"/>
              </w:rPr>
              <w:t>2. Нормативы специальной физической подготовки</w:t>
            </w:r>
          </w:p>
        </w:tc>
      </w:tr>
      <w:tr w:rsidR="00540BFE" w:rsidRPr="00CC4749" w:rsidTr="002279E4">
        <w:trPr>
          <w:cantSplit/>
          <w:trHeight w:val="138"/>
        </w:trPr>
        <w:tc>
          <w:tcPr>
            <w:tcW w:w="818" w:type="dxa"/>
            <w:vMerge w:val="restart"/>
            <w:tcBorders>
              <w:top w:val="single" w:sz="4" w:space="0" w:color="000000"/>
              <w:left w:val="single" w:sz="4" w:space="0" w:color="000000"/>
              <w:right w:val="single" w:sz="4" w:space="0" w:color="auto"/>
            </w:tcBorders>
            <w:shd w:val="clear" w:color="auto" w:fill="auto"/>
            <w:vAlign w:val="center"/>
          </w:tcPr>
          <w:p w:rsidR="00540BFE" w:rsidRPr="00540BFE" w:rsidRDefault="00540BFE" w:rsidP="002279E4">
            <w:pPr>
              <w:spacing w:after="0" w:line="240" w:lineRule="auto"/>
              <w:ind w:left="-113"/>
              <w:jc w:val="center"/>
              <w:rPr>
                <w:rFonts w:ascii="Times New Roman" w:hAnsi="Times New Roman" w:cs="Times New Roman"/>
                <w:sz w:val="24"/>
                <w:szCs w:val="24"/>
              </w:rPr>
            </w:pPr>
            <w:r w:rsidRPr="00540BFE">
              <w:rPr>
                <w:rFonts w:ascii="Times New Roman" w:hAnsi="Times New Roman" w:cs="Times New Roman"/>
                <w:sz w:val="24"/>
                <w:szCs w:val="24"/>
              </w:rPr>
              <w:t>2.1.</w:t>
            </w:r>
          </w:p>
        </w:tc>
        <w:tc>
          <w:tcPr>
            <w:tcW w:w="5898" w:type="dxa"/>
            <w:gridSpan w:val="3"/>
            <w:vMerge w:val="restart"/>
            <w:tcBorders>
              <w:top w:val="single" w:sz="4" w:space="0" w:color="000000"/>
              <w:left w:val="single" w:sz="4" w:space="0" w:color="auto"/>
              <w:right w:val="single" w:sz="4" w:space="0" w:color="auto"/>
            </w:tcBorders>
            <w:shd w:val="clear" w:color="auto" w:fill="auto"/>
            <w:vAlign w:val="center"/>
          </w:tcPr>
          <w:p w:rsidR="00540BFE" w:rsidRPr="00CC4749" w:rsidRDefault="00540BFE" w:rsidP="002279E4">
            <w:pPr>
              <w:spacing w:after="0" w:line="240" w:lineRule="auto"/>
              <w:ind w:left="360"/>
              <w:contextualSpacing/>
              <w:rPr>
                <w:rFonts w:ascii="Times New Roman" w:hAnsi="Times New Roman" w:cs="Times New Roman"/>
                <w:sz w:val="24"/>
                <w:szCs w:val="24"/>
              </w:rPr>
            </w:pPr>
            <w:r w:rsidRPr="00CC4749">
              <w:rPr>
                <w:rFonts w:ascii="Times New Roman" w:hAnsi="Times New Roman" w:cs="Times New Roman"/>
                <w:sz w:val="24"/>
                <w:szCs w:val="24"/>
              </w:rPr>
              <w:t xml:space="preserve">Челночный бег </w:t>
            </w:r>
            <w:r>
              <w:rPr>
                <w:rFonts w:ascii="Times New Roman" w:hAnsi="Times New Roman" w:cs="Times New Roman"/>
                <w:sz w:val="24"/>
                <w:szCs w:val="24"/>
              </w:rPr>
              <w:t>5</w:t>
            </w:r>
            <w:r w:rsidRPr="00CC4749">
              <w:rPr>
                <w:rFonts w:ascii="Times New Roman" w:hAnsi="Times New Roman" w:cs="Times New Roman"/>
                <w:sz w:val="24"/>
                <w:szCs w:val="24"/>
              </w:rPr>
              <w:t>х</w:t>
            </w:r>
            <w:r>
              <w:rPr>
                <w:rFonts w:ascii="Times New Roman" w:hAnsi="Times New Roman" w:cs="Times New Roman"/>
                <w:sz w:val="24"/>
                <w:szCs w:val="24"/>
              </w:rPr>
              <w:t>6</w:t>
            </w:r>
            <w:r w:rsidRPr="00CC4749">
              <w:rPr>
                <w:rFonts w:ascii="Times New Roman" w:hAnsi="Times New Roman" w:cs="Times New Roman"/>
                <w:sz w:val="24"/>
                <w:szCs w:val="24"/>
              </w:rPr>
              <w:t xml:space="preserve"> м</w:t>
            </w:r>
            <w:r w:rsidR="002279E4">
              <w:rPr>
                <w:rFonts w:ascii="Times New Roman" w:hAnsi="Times New Roman" w:cs="Times New Roman"/>
                <w:sz w:val="24"/>
                <w:szCs w:val="24"/>
              </w:rPr>
              <w:t xml:space="preserve">                                      с</w:t>
            </w:r>
          </w:p>
        </w:tc>
        <w:tc>
          <w:tcPr>
            <w:tcW w:w="2635" w:type="dxa"/>
            <w:gridSpan w:val="3"/>
            <w:tcBorders>
              <w:top w:val="single" w:sz="4" w:space="0" w:color="000000"/>
              <w:left w:val="single" w:sz="4" w:space="0" w:color="auto"/>
              <w:bottom w:val="single" w:sz="4" w:space="0" w:color="auto"/>
              <w:right w:val="single" w:sz="4" w:space="0" w:color="000000"/>
            </w:tcBorders>
            <w:shd w:val="clear" w:color="auto" w:fill="auto"/>
            <w:vAlign w:val="center"/>
          </w:tcPr>
          <w:p w:rsidR="00540BFE" w:rsidRPr="00CC4749" w:rsidRDefault="002279E4" w:rsidP="002279E4">
            <w:pPr>
              <w:spacing w:after="0" w:line="240" w:lineRule="auto"/>
              <w:ind w:left="360"/>
              <w:contextualSpacing/>
              <w:jc w:val="center"/>
              <w:rPr>
                <w:rFonts w:ascii="Times New Roman" w:hAnsi="Times New Roman" w:cs="Times New Roman"/>
                <w:sz w:val="24"/>
                <w:szCs w:val="24"/>
              </w:rPr>
            </w:pPr>
            <w:r>
              <w:rPr>
                <w:rFonts w:ascii="Times New Roman" w:hAnsi="Times New Roman" w:cs="Times New Roman"/>
                <w:sz w:val="24"/>
                <w:szCs w:val="24"/>
              </w:rPr>
              <w:t>Не более</w:t>
            </w:r>
          </w:p>
        </w:tc>
      </w:tr>
      <w:tr w:rsidR="002279E4" w:rsidRPr="00CC4749" w:rsidTr="002279E4">
        <w:trPr>
          <w:cantSplit/>
          <w:trHeight w:val="127"/>
        </w:trPr>
        <w:tc>
          <w:tcPr>
            <w:tcW w:w="818" w:type="dxa"/>
            <w:vMerge/>
            <w:tcBorders>
              <w:left w:val="single" w:sz="4" w:space="0" w:color="000000"/>
              <w:bottom w:val="single" w:sz="4" w:space="0" w:color="000000"/>
              <w:right w:val="single" w:sz="4" w:space="0" w:color="auto"/>
            </w:tcBorders>
            <w:shd w:val="clear" w:color="auto" w:fill="auto"/>
            <w:vAlign w:val="center"/>
          </w:tcPr>
          <w:p w:rsidR="002279E4" w:rsidRPr="00CC4749" w:rsidRDefault="002279E4" w:rsidP="002279E4">
            <w:pPr>
              <w:spacing w:after="0" w:line="240" w:lineRule="auto"/>
              <w:ind w:left="360"/>
              <w:contextualSpacing/>
              <w:jc w:val="center"/>
              <w:rPr>
                <w:rFonts w:ascii="Times New Roman" w:hAnsi="Times New Roman" w:cs="Times New Roman"/>
                <w:sz w:val="24"/>
                <w:szCs w:val="24"/>
              </w:rPr>
            </w:pPr>
          </w:p>
        </w:tc>
        <w:tc>
          <w:tcPr>
            <w:tcW w:w="5898" w:type="dxa"/>
            <w:gridSpan w:val="3"/>
            <w:vMerge/>
            <w:tcBorders>
              <w:left w:val="single" w:sz="4" w:space="0" w:color="auto"/>
              <w:bottom w:val="single" w:sz="4" w:space="0" w:color="000000"/>
              <w:right w:val="single" w:sz="4" w:space="0" w:color="auto"/>
            </w:tcBorders>
            <w:shd w:val="clear" w:color="auto" w:fill="auto"/>
            <w:vAlign w:val="center"/>
          </w:tcPr>
          <w:p w:rsidR="002279E4" w:rsidRPr="00CC4749" w:rsidRDefault="002279E4" w:rsidP="002279E4">
            <w:pPr>
              <w:spacing w:after="0" w:line="240" w:lineRule="auto"/>
              <w:ind w:left="360"/>
              <w:contextualSpacing/>
              <w:jc w:val="center"/>
              <w:rPr>
                <w:rFonts w:ascii="Times New Roman" w:hAnsi="Times New Roman" w:cs="Times New Roman"/>
                <w:sz w:val="24"/>
                <w:szCs w:val="24"/>
              </w:rPr>
            </w:pPr>
          </w:p>
        </w:tc>
        <w:tc>
          <w:tcPr>
            <w:tcW w:w="1521" w:type="dxa"/>
            <w:tcBorders>
              <w:top w:val="single" w:sz="4" w:space="0" w:color="auto"/>
              <w:left w:val="single" w:sz="4" w:space="0" w:color="auto"/>
              <w:bottom w:val="single" w:sz="4" w:space="0" w:color="000000"/>
              <w:right w:val="single" w:sz="4" w:space="0" w:color="auto"/>
            </w:tcBorders>
            <w:shd w:val="clear" w:color="auto" w:fill="auto"/>
            <w:vAlign w:val="center"/>
          </w:tcPr>
          <w:p w:rsidR="002279E4" w:rsidRPr="00CC4749" w:rsidRDefault="002279E4" w:rsidP="002279E4">
            <w:pPr>
              <w:spacing w:after="0" w:line="240" w:lineRule="auto"/>
              <w:ind w:left="360"/>
              <w:contextualSpacing/>
              <w:jc w:val="center"/>
              <w:rPr>
                <w:rFonts w:ascii="Times New Roman" w:hAnsi="Times New Roman" w:cs="Times New Roman"/>
                <w:sz w:val="24"/>
                <w:szCs w:val="24"/>
              </w:rPr>
            </w:pPr>
            <w:r>
              <w:rPr>
                <w:rFonts w:ascii="Times New Roman" w:hAnsi="Times New Roman" w:cs="Times New Roman"/>
                <w:sz w:val="24"/>
                <w:szCs w:val="24"/>
              </w:rPr>
              <w:t xml:space="preserve">11,0   </w:t>
            </w:r>
          </w:p>
        </w:tc>
        <w:tc>
          <w:tcPr>
            <w:tcW w:w="1114" w:type="dxa"/>
            <w:gridSpan w:val="2"/>
            <w:tcBorders>
              <w:top w:val="single" w:sz="4" w:space="0" w:color="auto"/>
              <w:left w:val="single" w:sz="4" w:space="0" w:color="auto"/>
              <w:bottom w:val="single" w:sz="4" w:space="0" w:color="000000"/>
              <w:right w:val="single" w:sz="4" w:space="0" w:color="000000"/>
            </w:tcBorders>
            <w:shd w:val="clear" w:color="auto" w:fill="auto"/>
            <w:vAlign w:val="center"/>
          </w:tcPr>
          <w:p w:rsidR="002279E4" w:rsidRPr="00CC4749" w:rsidRDefault="002279E4" w:rsidP="002279E4">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11,5</w:t>
            </w:r>
          </w:p>
        </w:tc>
      </w:tr>
      <w:tr w:rsidR="00540BFE" w:rsidRPr="00CC4749" w:rsidTr="002279E4">
        <w:trPr>
          <w:cantSplit/>
          <w:trHeight w:val="20"/>
        </w:trPr>
        <w:tc>
          <w:tcPr>
            <w:tcW w:w="818" w:type="dxa"/>
            <w:vMerge w:val="restart"/>
            <w:tcBorders>
              <w:top w:val="single" w:sz="4" w:space="0" w:color="000000"/>
              <w:left w:val="single" w:sz="4" w:space="0" w:color="000000"/>
              <w:bottom w:val="single" w:sz="4" w:space="0" w:color="000000"/>
              <w:right w:val="single" w:sz="4" w:space="0" w:color="auto"/>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r w:rsidRPr="00CC4749">
              <w:rPr>
                <w:rFonts w:ascii="Times New Roman" w:hAnsi="Times New Roman" w:cs="Times New Roman"/>
                <w:sz w:val="24"/>
                <w:szCs w:val="24"/>
              </w:rPr>
              <w:t>2.1.</w:t>
            </w:r>
          </w:p>
        </w:tc>
        <w:tc>
          <w:tcPr>
            <w:tcW w:w="4181" w:type="dxa"/>
            <w:vMerge w:val="restart"/>
            <w:tcBorders>
              <w:top w:val="single" w:sz="4" w:space="0" w:color="000000"/>
              <w:left w:val="single" w:sz="4" w:space="0" w:color="auto"/>
              <w:bottom w:val="single" w:sz="4" w:space="0" w:color="000000"/>
              <w:right w:val="single" w:sz="4" w:space="0" w:color="000000"/>
            </w:tcBorders>
            <w:shd w:val="clear" w:color="auto" w:fill="auto"/>
            <w:vAlign w:val="center"/>
          </w:tcPr>
          <w:p w:rsidR="00F80A68" w:rsidRPr="00CC4749" w:rsidRDefault="00A55E66" w:rsidP="002279E4">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Бросок мяча массой 1 кг. из-за головы двумя руками стоя</w:t>
            </w:r>
          </w:p>
        </w:tc>
        <w:tc>
          <w:tcPr>
            <w:tcW w:w="1702" w:type="dxa"/>
            <w:vMerge w:val="restart"/>
            <w:tcBorders>
              <w:top w:val="single" w:sz="4" w:space="0" w:color="000000"/>
              <w:left w:val="single" w:sz="4" w:space="0" w:color="000000"/>
              <w:bottom w:val="single" w:sz="4" w:space="0" w:color="000000"/>
              <w:right w:val="single" w:sz="4" w:space="0" w:color="auto"/>
            </w:tcBorders>
            <w:shd w:val="clear" w:color="auto" w:fill="auto"/>
            <w:vAlign w:val="center"/>
          </w:tcPr>
          <w:p w:rsidR="00F80A68" w:rsidRPr="00CC4749" w:rsidRDefault="00520CCF" w:rsidP="002279E4">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м</w:t>
            </w:r>
          </w:p>
        </w:tc>
        <w:tc>
          <w:tcPr>
            <w:tcW w:w="2650"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F80A68" w:rsidRPr="00CC4749" w:rsidRDefault="00F80A68" w:rsidP="002279E4">
            <w:pPr>
              <w:spacing w:line="240" w:lineRule="auto"/>
              <w:contextualSpacing/>
              <w:jc w:val="center"/>
              <w:rPr>
                <w:rFonts w:ascii="Times New Roman" w:hAnsi="Times New Roman" w:cs="Times New Roman"/>
                <w:sz w:val="24"/>
                <w:szCs w:val="24"/>
              </w:rPr>
            </w:pPr>
            <w:r w:rsidRPr="00CC4749">
              <w:rPr>
                <w:rFonts w:ascii="Times New Roman" w:hAnsi="Times New Roman" w:cs="Times New Roman"/>
                <w:sz w:val="24"/>
                <w:szCs w:val="24"/>
              </w:rPr>
              <w:t>не менее</w:t>
            </w:r>
          </w:p>
        </w:tc>
      </w:tr>
      <w:tr w:rsidR="00540BFE" w:rsidRPr="00CC4749" w:rsidTr="002279E4">
        <w:trPr>
          <w:cantSplit/>
          <w:trHeight w:val="20"/>
        </w:trPr>
        <w:tc>
          <w:tcPr>
            <w:tcW w:w="818"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p>
        </w:tc>
        <w:tc>
          <w:tcPr>
            <w:tcW w:w="4181" w:type="dxa"/>
            <w:vMerge/>
            <w:tcBorders>
              <w:top w:val="single" w:sz="4" w:space="0" w:color="000000"/>
              <w:left w:val="single" w:sz="4" w:space="0" w:color="auto"/>
              <w:bottom w:val="single" w:sz="4" w:space="0" w:color="000000"/>
              <w:right w:val="single" w:sz="4" w:space="0" w:color="000000"/>
            </w:tcBorders>
            <w:shd w:val="clear" w:color="auto" w:fill="auto"/>
            <w:vAlign w:val="center"/>
          </w:tcPr>
          <w:p w:rsidR="00F80A68" w:rsidRPr="00CC4749" w:rsidRDefault="00F80A68" w:rsidP="002279E4">
            <w:pPr>
              <w:widowControl w:val="0"/>
              <w:spacing w:after="0" w:line="240" w:lineRule="auto"/>
              <w:jc w:val="center"/>
              <w:rPr>
                <w:rFonts w:ascii="Times New Roman" w:eastAsia="Times New Roman" w:hAnsi="Times New Roman" w:cs="Times New Roman"/>
                <w:sz w:val="24"/>
                <w:szCs w:val="24"/>
                <w:lang w:eastAsia="ru-RU"/>
              </w:rPr>
            </w:pPr>
          </w:p>
        </w:tc>
        <w:tc>
          <w:tcPr>
            <w:tcW w:w="1702"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F80A68" w:rsidRPr="00CC4749" w:rsidRDefault="00F80A68" w:rsidP="002279E4">
            <w:pPr>
              <w:spacing w:line="240" w:lineRule="auto"/>
              <w:contextualSpacing/>
              <w:jc w:val="center"/>
              <w:rPr>
                <w:rFonts w:ascii="Times New Roman" w:hAnsi="Times New Roman" w:cs="Times New Roman"/>
                <w:sz w:val="24"/>
                <w:szCs w:val="24"/>
              </w:rPr>
            </w:pPr>
          </w:p>
        </w:tc>
        <w:tc>
          <w:tcPr>
            <w:tcW w:w="1542"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F80A68" w:rsidRPr="00CC4749" w:rsidRDefault="00520CCF" w:rsidP="002279E4">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16</w:t>
            </w:r>
          </w:p>
        </w:tc>
        <w:tc>
          <w:tcPr>
            <w:tcW w:w="11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line="240" w:lineRule="auto"/>
              <w:contextualSpacing/>
              <w:jc w:val="center"/>
              <w:rPr>
                <w:rFonts w:ascii="Times New Roman" w:hAnsi="Times New Roman" w:cs="Times New Roman"/>
                <w:sz w:val="24"/>
                <w:szCs w:val="24"/>
              </w:rPr>
            </w:pPr>
            <w:r w:rsidRPr="00CC4749">
              <w:rPr>
                <w:rFonts w:ascii="Times New Roman" w:hAnsi="Times New Roman" w:cs="Times New Roman"/>
                <w:sz w:val="24"/>
                <w:szCs w:val="24"/>
              </w:rPr>
              <w:t>1</w:t>
            </w:r>
            <w:r w:rsidR="00520CCF">
              <w:rPr>
                <w:rFonts w:ascii="Times New Roman" w:hAnsi="Times New Roman" w:cs="Times New Roman"/>
                <w:sz w:val="24"/>
                <w:szCs w:val="24"/>
              </w:rPr>
              <w:t>2</w:t>
            </w:r>
          </w:p>
        </w:tc>
      </w:tr>
      <w:tr w:rsidR="00F80A68" w:rsidRPr="00CC4749" w:rsidTr="002279E4">
        <w:trPr>
          <w:cantSplit/>
          <w:trHeight w:val="20"/>
        </w:trPr>
        <w:tc>
          <w:tcPr>
            <w:tcW w:w="8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r w:rsidRPr="00CC4749">
              <w:rPr>
                <w:rFonts w:ascii="Times New Roman" w:hAnsi="Times New Roman" w:cs="Times New Roman"/>
                <w:sz w:val="24"/>
                <w:szCs w:val="24"/>
              </w:rPr>
              <w:t>2.2.</w:t>
            </w:r>
          </w:p>
        </w:tc>
        <w:tc>
          <w:tcPr>
            <w:tcW w:w="418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520CCF" w:rsidP="002279E4">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Прыжок в высоту одновременным отталкиванием двумя ногами</w:t>
            </w: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line="240" w:lineRule="auto"/>
              <w:contextualSpacing/>
              <w:jc w:val="center"/>
              <w:rPr>
                <w:rFonts w:ascii="Times New Roman" w:hAnsi="Times New Roman" w:cs="Times New Roman"/>
                <w:sz w:val="24"/>
                <w:szCs w:val="24"/>
              </w:rPr>
            </w:pPr>
            <w:r w:rsidRPr="00CC4749">
              <w:rPr>
                <w:rFonts w:ascii="Times New Roman" w:hAnsi="Times New Roman" w:cs="Times New Roman"/>
                <w:sz w:val="24"/>
                <w:szCs w:val="24"/>
              </w:rPr>
              <w:t>количество раз</w:t>
            </w:r>
          </w:p>
        </w:tc>
        <w:tc>
          <w:tcPr>
            <w:tcW w:w="265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line="240" w:lineRule="auto"/>
              <w:contextualSpacing/>
              <w:jc w:val="center"/>
              <w:rPr>
                <w:rFonts w:ascii="Times New Roman" w:hAnsi="Times New Roman" w:cs="Times New Roman"/>
                <w:sz w:val="24"/>
                <w:szCs w:val="24"/>
              </w:rPr>
            </w:pPr>
            <w:r w:rsidRPr="00CC4749">
              <w:rPr>
                <w:rFonts w:ascii="Times New Roman" w:hAnsi="Times New Roman" w:cs="Times New Roman"/>
                <w:sz w:val="24"/>
                <w:szCs w:val="24"/>
              </w:rPr>
              <w:t>не менее</w:t>
            </w:r>
          </w:p>
        </w:tc>
      </w:tr>
      <w:tr w:rsidR="00F80A68" w:rsidRPr="00CC4749" w:rsidTr="002279E4">
        <w:trPr>
          <w:cantSplit/>
          <w:trHeight w:val="20"/>
        </w:trPr>
        <w:tc>
          <w:tcPr>
            <w:tcW w:w="8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contextualSpacing/>
              <w:jc w:val="center"/>
              <w:rPr>
                <w:rFonts w:ascii="Times New Roman" w:hAnsi="Times New Roman" w:cs="Times New Roman"/>
                <w:sz w:val="24"/>
                <w:szCs w:val="24"/>
              </w:rPr>
            </w:pPr>
          </w:p>
        </w:tc>
        <w:tc>
          <w:tcPr>
            <w:tcW w:w="41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widowControl w:val="0"/>
              <w:spacing w:after="0" w:line="240" w:lineRule="auto"/>
              <w:jc w:val="center"/>
              <w:rPr>
                <w:rFonts w:ascii="Times New Roman" w:eastAsia="Times New Roman" w:hAnsi="Times New Roman" w:cs="Times New Roman"/>
                <w:sz w:val="24"/>
                <w:szCs w:val="24"/>
                <w:lang w:eastAsia="ru-RU"/>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line="240" w:lineRule="auto"/>
              <w:contextualSpacing/>
              <w:jc w:val="center"/>
              <w:rPr>
                <w:rFonts w:ascii="Times New Roman" w:hAnsi="Times New Roman" w:cs="Times New Roman"/>
                <w:sz w:val="24"/>
                <w:szCs w:val="24"/>
              </w:rPr>
            </w:pPr>
          </w:p>
        </w:tc>
        <w:tc>
          <w:tcPr>
            <w:tcW w:w="154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520CCF" w:rsidP="002279E4">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4</w:t>
            </w:r>
            <w:r w:rsidR="00F80A68" w:rsidRPr="00CC4749">
              <w:rPr>
                <w:rFonts w:ascii="Times New Roman" w:hAnsi="Times New Roman" w:cs="Times New Roman"/>
                <w:sz w:val="24"/>
                <w:szCs w:val="24"/>
              </w:rPr>
              <w:t>5</w:t>
            </w:r>
          </w:p>
        </w:tc>
        <w:tc>
          <w:tcPr>
            <w:tcW w:w="11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line="240" w:lineRule="auto"/>
              <w:contextualSpacing/>
              <w:jc w:val="center"/>
              <w:rPr>
                <w:rFonts w:ascii="Times New Roman" w:hAnsi="Times New Roman" w:cs="Times New Roman"/>
                <w:sz w:val="24"/>
                <w:szCs w:val="24"/>
              </w:rPr>
            </w:pPr>
            <w:r w:rsidRPr="00CC4749">
              <w:rPr>
                <w:rFonts w:ascii="Times New Roman" w:hAnsi="Times New Roman" w:cs="Times New Roman"/>
                <w:sz w:val="24"/>
                <w:szCs w:val="24"/>
              </w:rPr>
              <w:t>3</w:t>
            </w:r>
            <w:r w:rsidR="00520CCF">
              <w:rPr>
                <w:rFonts w:ascii="Times New Roman" w:hAnsi="Times New Roman" w:cs="Times New Roman"/>
                <w:sz w:val="24"/>
                <w:szCs w:val="24"/>
              </w:rPr>
              <w:t>8</w:t>
            </w:r>
          </w:p>
        </w:tc>
      </w:tr>
      <w:tr w:rsidR="00F80A68" w:rsidRPr="00CC4749" w:rsidTr="002279E4">
        <w:trPr>
          <w:cantSplit/>
          <w:trHeight w:val="20"/>
        </w:trPr>
        <w:tc>
          <w:tcPr>
            <w:tcW w:w="9351"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F80A68" w:rsidRPr="00CC4749" w:rsidRDefault="00F80A68" w:rsidP="002279E4">
            <w:pPr>
              <w:spacing w:after="0" w:line="240" w:lineRule="auto"/>
              <w:jc w:val="center"/>
              <w:rPr>
                <w:rFonts w:ascii="Times New Roman" w:hAnsi="Times New Roman" w:cs="Times New Roman"/>
                <w:sz w:val="24"/>
                <w:szCs w:val="24"/>
              </w:rPr>
            </w:pPr>
            <w:r w:rsidRPr="00CC4749">
              <w:rPr>
                <w:rFonts w:ascii="Times New Roman" w:hAnsi="Times New Roman" w:cs="Times New Roman"/>
                <w:sz w:val="24"/>
                <w:szCs w:val="24"/>
              </w:rPr>
              <w:t>3. Уровень спортивной квалификации</w:t>
            </w:r>
          </w:p>
        </w:tc>
      </w:tr>
      <w:tr w:rsidR="00520CCF" w:rsidRPr="00CC4749" w:rsidTr="002279E4">
        <w:trPr>
          <w:cantSplit/>
          <w:trHeight w:val="225"/>
        </w:trPr>
        <w:tc>
          <w:tcPr>
            <w:tcW w:w="818" w:type="dxa"/>
            <w:tcBorders>
              <w:top w:val="single" w:sz="4" w:space="0" w:color="auto"/>
              <w:left w:val="single" w:sz="4" w:space="0" w:color="000000"/>
              <w:bottom w:val="single" w:sz="4" w:space="0" w:color="000000"/>
              <w:right w:val="single" w:sz="4" w:space="0" w:color="auto"/>
            </w:tcBorders>
            <w:shd w:val="clear" w:color="auto" w:fill="auto"/>
            <w:vAlign w:val="center"/>
          </w:tcPr>
          <w:p w:rsidR="00520CCF" w:rsidRPr="00CC4749" w:rsidRDefault="00520CCF" w:rsidP="002279E4">
            <w:pPr>
              <w:spacing w:line="240" w:lineRule="auto"/>
              <w:contextualSpacing/>
              <w:jc w:val="center"/>
              <w:rPr>
                <w:rFonts w:ascii="Times New Roman" w:hAnsi="Times New Roman" w:cs="Times New Roman"/>
                <w:sz w:val="24"/>
                <w:szCs w:val="24"/>
              </w:rPr>
            </w:pPr>
            <w:r w:rsidRPr="00CC4749">
              <w:rPr>
                <w:rFonts w:ascii="Times New Roman" w:hAnsi="Times New Roman" w:cs="Times New Roman"/>
                <w:sz w:val="24"/>
                <w:szCs w:val="24"/>
              </w:rPr>
              <w:t>3.1.</w:t>
            </w:r>
          </w:p>
        </w:tc>
        <w:tc>
          <w:tcPr>
            <w:tcW w:w="8533" w:type="dxa"/>
            <w:gridSpan w:val="6"/>
            <w:tcBorders>
              <w:top w:val="single" w:sz="4" w:space="0" w:color="auto"/>
              <w:left w:val="single" w:sz="4" w:space="0" w:color="auto"/>
              <w:bottom w:val="single" w:sz="4" w:space="0" w:color="000000"/>
              <w:right w:val="single" w:sz="4" w:space="0" w:color="000000"/>
            </w:tcBorders>
            <w:shd w:val="clear" w:color="auto" w:fill="auto"/>
            <w:vAlign w:val="center"/>
          </w:tcPr>
          <w:p w:rsidR="00520CCF" w:rsidRPr="00CC4749" w:rsidRDefault="00520CCF" w:rsidP="002279E4">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Первый спортивнй разряд</w:t>
            </w:r>
          </w:p>
        </w:tc>
      </w:tr>
    </w:tbl>
    <w:p w:rsidR="00F80A68" w:rsidRDefault="00F80A68" w:rsidP="00F80A68">
      <w:pPr>
        <w:spacing w:after="0" w:line="240" w:lineRule="auto"/>
        <w:rPr>
          <w:rFonts w:ascii="Times New Roman" w:hAnsi="Times New Roman" w:cs="Times New Roman"/>
          <w:sz w:val="28"/>
          <w:szCs w:val="28"/>
        </w:rPr>
      </w:pPr>
      <w:bookmarkStart w:id="7" w:name="_Hlk91062192"/>
      <w:bookmarkEnd w:id="7"/>
    </w:p>
    <w:p w:rsidR="002279E4" w:rsidRDefault="002279E4" w:rsidP="00520CCF">
      <w:pPr>
        <w:spacing w:after="0" w:line="240" w:lineRule="auto"/>
        <w:jc w:val="both"/>
        <w:rPr>
          <w:rFonts w:ascii="Times New Roman" w:hAnsi="Times New Roman" w:cs="Times New Roman"/>
          <w:sz w:val="26"/>
          <w:szCs w:val="26"/>
        </w:rPr>
      </w:pPr>
    </w:p>
    <w:p w:rsidR="002279E4" w:rsidRDefault="002279E4" w:rsidP="00520CCF">
      <w:pPr>
        <w:spacing w:after="0" w:line="240" w:lineRule="auto"/>
        <w:jc w:val="both"/>
        <w:rPr>
          <w:rFonts w:ascii="Times New Roman" w:hAnsi="Times New Roman" w:cs="Times New Roman"/>
          <w:sz w:val="26"/>
          <w:szCs w:val="26"/>
        </w:rPr>
      </w:pPr>
    </w:p>
    <w:p w:rsidR="00520CCF" w:rsidRPr="00520CCF" w:rsidRDefault="00520CCF" w:rsidP="00520CCF">
      <w:pPr>
        <w:spacing w:after="0" w:line="240" w:lineRule="auto"/>
        <w:jc w:val="both"/>
        <w:rPr>
          <w:rFonts w:ascii="Times New Roman" w:hAnsi="Times New Roman" w:cs="Times New Roman"/>
          <w:sz w:val="26"/>
          <w:szCs w:val="26"/>
        </w:rPr>
      </w:pPr>
      <w:r w:rsidRPr="00520CCF">
        <w:rPr>
          <w:rFonts w:ascii="Times New Roman" w:hAnsi="Times New Roman" w:cs="Times New Roman"/>
          <w:sz w:val="26"/>
          <w:szCs w:val="26"/>
        </w:rPr>
        <w:t>Требования к результатам прохождения спортивной подготовки применительно к этапам спортивной подготовки</w:t>
      </w:r>
    </w:p>
    <w:p w:rsidR="00520CCF" w:rsidRPr="00520CCF" w:rsidRDefault="00520CCF" w:rsidP="00520CCF">
      <w:pPr>
        <w:spacing w:after="0" w:line="240" w:lineRule="auto"/>
        <w:jc w:val="both"/>
        <w:rPr>
          <w:rFonts w:ascii="Times New Roman" w:hAnsi="Times New Roman" w:cs="Times New Roman"/>
          <w:sz w:val="26"/>
          <w:szCs w:val="26"/>
        </w:rPr>
      </w:pPr>
      <w:r w:rsidRPr="00520CCF">
        <w:rPr>
          <w:rFonts w:ascii="Times New Roman" w:hAnsi="Times New Roman" w:cs="Times New Roman"/>
          <w:sz w:val="26"/>
          <w:szCs w:val="26"/>
        </w:rPr>
        <w:t xml:space="preserve"> Результаты прохождения спортивной подготовки применительно к этапам спортивной подготовки должны соответствовать целям, поставленным дополнительной образовательной программой спортивной подготовки. Требования к результатам прохождения спортивной подготовки, в том числе по отдельным этапам спортивной подготовки, конкретизируются в примерной дополнительной образовательной программе спортивной подготовки, и направлены: На этапе начальной подготовки на</w:t>
      </w:r>
    </w:p>
    <w:p w:rsidR="00520CCF" w:rsidRPr="00520CCF" w:rsidRDefault="00520CCF" w:rsidP="00520CCF">
      <w:pPr>
        <w:spacing w:after="0" w:line="240" w:lineRule="auto"/>
        <w:jc w:val="both"/>
        <w:rPr>
          <w:rFonts w:ascii="Times New Roman" w:hAnsi="Times New Roman" w:cs="Times New Roman"/>
          <w:sz w:val="26"/>
          <w:szCs w:val="26"/>
        </w:rPr>
      </w:pPr>
      <w:r w:rsidRPr="00520CCF">
        <w:rPr>
          <w:rFonts w:ascii="Times New Roman" w:hAnsi="Times New Roman" w:cs="Times New Roman"/>
          <w:sz w:val="26"/>
          <w:szCs w:val="26"/>
        </w:rPr>
        <w:t xml:space="preserve">: формирование устойчивого интереса к занятиям физической культурой и спортом; </w:t>
      </w:r>
    </w:p>
    <w:p w:rsidR="00520CCF" w:rsidRPr="00520CCF" w:rsidRDefault="00520CCF" w:rsidP="00520CCF">
      <w:pPr>
        <w:spacing w:after="0" w:line="240" w:lineRule="auto"/>
        <w:jc w:val="both"/>
        <w:rPr>
          <w:rFonts w:ascii="Times New Roman" w:hAnsi="Times New Roman" w:cs="Times New Roman"/>
          <w:sz w:val="26"/>
          <w:szCs w:val="26"/>
        </w:rPr>
      </w:pPr>
      <w:r w:rsidRPr="00520CCF">
        <w:rPr>
          <w:rFonts w:ascii="Times New Roman" w:hAnsi="Times New Roman" w:cs="Times New Roman"/>
          <w:sz w:val="26"/>
          <w:szCs w:val="26"/>
        </w:rPr>
        <w:t>получение общих теоретических знаний о физической культуре и спорте, в том числе о виде спорта «волейбол»;</w:t>
      </w:r>
    </w:p>
    <w:p w:rsidR="00520CCF" w:rsidRPr="00520CCF" w:rsidRDefault="00520CCF" w:rsidP="00520CCF">
      <w:pPr>
        <w:spacing w:after="0" w:line="240" w:lineRule="auto"/>
        <w:jc w:val="both"/>
        <w:rPr>
          <w:rFonts w:ascii="Times New Roman" w:hAnsi="Times New Roman" w:cs="Times New Roman"/>
          <w:sz w:val="26"/>
          <w:szCs w:val="26"/>
        </w:rPr>
      </w:pPr>
      <w:r w:rsidRPr="00520CCF">
        <w:rPr>
          <w:rFonts w:ascii="Times New Roman" w:hAnsi="Times New Roman" w:cs="Times New Roman"/>
          <w:sz w:val="26"/>
          <w:szCs w:val="26"/>
        </w:rPr>
        <w:t xml:space="preserve">формирование двигательных умений и навыков, в том числе в виде спорта «волейбол»; </w:t>
      </w:r>
    </w:p>
    <w:p w:rsidR="00520CCF" w:rsidRPr="00520CCF" w:rsidRDefault="00520CCF" w:rsidP="00520CCF">
      <w:pPr>
        <w:spacing w:after="0" w:line="240" w:lineRule="auto"/>
        <w:jc w:val="both"/>
        <w:rPr>
          <w:rFonts w:ascii="Times New Roman" w:hAnsi="Times New Roman" w:cs="Times New Roman"/>
          <w:sz w:val="26"/>
          <w:szCs w:val="26"/>
        </w:rPr>
      </w:pPr>
      <w:r w:rsidRPr="00520CCF">
        <w:rPr>
          <w:rFonts w:ascii="Times New Roman" w:hAnsi="Times New Roman" w:cs="Times New Roman"/>
          <w:sz w:val="26"/>
          <w:szCs w:val="26"/>
        </w:rPr>
        <w:t xml:space="preserve">повышение уровня физической подготовленности и всестороннее гармоничное развитие физических качеств; укрепление здоровья. </w:t>
      </w:r>
    </w:p>
    <w:p w:rsidR="00520CCF" w:rsidRPr="00520CCF" w:rsidRDefault="00520CCF" w:rsidP="00520CCF">
      <w:pPr>
        <w:spacing w:after="0" w:line="240" w:lineRule="auto"/>
        <w:jc w:val="both"/>
        <w:rPr>
          <w:rFonts w:ascii="Times New Roman" w:hAnsi="Times New Roman" w:cs="Times New Roman"/>
          <w:sz w:val="26"/>
          <w:szCs w:val="26"/>
        </w:rPr>
      </w:pPr>
      <w:r w:rsidRPr="00520CCF">
        <w:rPr>
          <w:rFonts w:ascii="Times New Roman" w:hAnsi="Times New Roman" w:cs="Times New Roman"/>
          <w:sz w:val="26"/>
          <w:szCs w:val="26"/>
        </w:rPr>
        <w:t>На учебно-тренировочном этапе (этапе спортивной специализации) на</w:t>
      </w:r>
    </w:p>
    <w:p w:rsidR="00520CCF" w:rsidRPr="00520CCF" w:rsidRDefault="00520CCF" w:rsidP="00520CCF">
      <w:pPr>
        <w:spacing w:after="0" w:line="240" w:lineRule="auto"/>
        <w:jc w:val="both"/>
        <w:rPr>
          <w:rFonts w:ascii="Times New Roman" w:hAnsi="Times New Roman" w:cs="Times New Roman"/>
          <w:sz w:val="26"/>
          <w:szCs w:val="26"/>
        </w:rPr>
      </w:pPr>
      <w:r w:rsidRPr="00520CCF">
        <w:rPr>
          <w:rFonts w:ascii="Times New Roman" w:hAnsi="Times New Roman" w:cs="Times New Roman"/>
          <w:sz w:val="26"/>
          <w:szCs w:val="26"/>
        </w:rPr>
        <w:t xml:space="preserve">: формирование устойчивого интереса к занятиям видом спорта «волейбол»; формирование разносторонней общей и специальной физической подготовленности, а также теоретической, технической, тактической и психологической подготовленности, соответствующей виду спорта «волейбол»; </w:t>
      </w:r>
    </w:p>
    <w:p w:rsidR="00520CCF" w:rsidRPr="00520CCF" w:rsidRDefault="00520CCF" w:rsidP="00520CCF">
      <w:pPr>
        <w:spacing w:after="0" w:line="240" w:lineRule="auto"/>
        <w:jc w:val="both"/>
        <w:rPr>
          <w:rFonts w:ascii="Times New Roman" w:hAnsi="Times New Roman" w:cs="Times New Roman"/>
          <w:sz w:val="26"/>
          <w:szCs w:val="26"/>
        </w:rPr>
      </w:pPr>
      <w:r w:rsidRPr="00520CCF">
        <w:rPr>
          <w:rFonts w:ascii="Times New Roman" w:hAnsi="Times New Roman" w:cs="Times New Roman"/>
          <w:sz w:val="26"/>
          <w:szCs w:val="26"/>
        </w:rPr>
        <w:t>обеспечение участия в официальных спортивных соревнованиях и формирование навыков соревновательной деятельности; укрепление здоровья.</w:t>
      </w:r>
    </w:p>
    <w:p w:rsidR="00520CCF" w:rsidRPr="00520CCF" w:rsidRDefault="00520CCF" w:rsidP="00520CCF">
      <w:pPr>
        <w:spacing w:after="0" w:line="240" w:lineRule="auto"/>
        <w:jc w:val="both"/>
        <w:rPr>
          <w:rFonts w:ascii="Times New Roman" w:hAnsi="Times New Roman" w:cs="Times New Roman"/>
          <w:sz w:val="26"/>
          <w:szCs w:val="26"/>
        </w:rPr>
      </w:pPr>
      <w:r w:rsidRPr="00520CCF">
        <w:rPr>
          <w:rFonts w:ascii="Times New Roman" w:hAnsi="Times New Roman" w:cs="Times New Roman"/>
          <w:sz w:val="26"/>
          <w:szCs w:val="26"/>
        </w:rPr>
        <w:t xml:space="preserve"> На этапе совершенствования спортивного мастерства на</w:t>
      </w:r>
    </w:p>
    <w:p w:rsidR="00520CCF" w:rsidRPr="00520CCF" w:rsidRDefault="00520CCF" w:rsidP="00520CCF">
      <w:pPr>
        <w:spacing w:after="0" w:line="240" w:lineRule="auto"/>
        <w:jc w:val="both"/>
        <w:rPr>
          <w:rFonts w:ascii="Times New Roman" w:hAnsi="Times New Roman" w:cs="Times New Roman"/>
          <w:sz w:val="26"/>
          <w:szCs w:val="26"/>
        </w:rPr>
      </w:pPr>
      <w:r w:rsidRPr="00520CCF">
        <w:rPr>
          <w:rFonts w:ascii="Times New Roman" w:hAnsi="Times New Roman" w:cs="Times New Roman"/>
          <w:sz w:val="26"/>
          <w:szCs w:val="26"/>
        </w:rPr>
        <w:t xml:space="preserve">: повышение уровня общей и специальной физической, теоретической, технической, тактической и психологической подготовленности; обеспечение участия в официальных спортивных соревнованиях и совершенствование навыков в условиях соревновательной деятельности; сохранение здоровья. </w:t>
      </w:r>
    </w:p>
    <w:p w:rsidR="00520CCF" w:rsidRPr="00520CCF" w:rsidRDefault="00520CCF" w:rsidP="00520CCF">
      <w:pPr>
        <w:spacing w:after="0" w:line="240" w:lineRule="auto"/>
        <w:jc w:val="both"/>
        <w:rPr>
          <w:rFonts w:ascii="Times New Roman" w:hAnsi="Times New Roman" w:cs="Times New Roman"/>
          <w:sz w:val="26"/>
          <w:szCs w:val="26"/>
        </w:rPr>
      </w:pPr>
      <w:r w:rsidRPr="00520CCF">
        <w:rPr>
          <w:rFonts w:ascii="Times New Roman" w:hAnsi="Times New Roman" w:cs="Times New Roman"/>
          <w:sz w:val="26"/>
          <w:szCs w:val="26"/>
        </w:rPr>
        <w:t>На этапе высшего спортивного мастерства на: повышение уровня общей и специальной физической, теоретической, технической, тактической и психологической подготовленности, соответствующей виду спорта «волейбол»;</w:t>
      </w:r>
    </w:p>
    <w:p w:rsidR="00520CCF" w:rsidRDefault="00520CCF" w:rsidP="00520CCF">
      <w:pPr>
        <w:spacing w:after="0" w:line="240" w:lineRule="auto"/>
        <w:jc w:val="both"/>
        <w:rPr>
          <w:rFonts w:ascii="Times New Roman" w:hAnsi="Times New Roman" w:cs="Times New Roman"/>
          <w:sz w:val="26"/>
          <w:szCs w:val="26"/>
        </w:rPr>
      </w:pPr>
      <w:r w:rsidRPr="00520CCF">
        <w:rPr>
          <w:rFonts w:ascii="Times New Roman" w:hAnsi="Times New Roman" w:cs="Times New Roman"/>
          <w:sz w:val="26"/>
          <w:szCs w:val="26"/>
        </w:rPr>
        <w:t>обеспечение участия в официальных спортивных соревнованиях и достижение обучающимися высоких и стабильных спортивных результатов в условиях соревновательной деятельности; сохранение здоровья.</w:t>
      </w:r>
    </w:p>
    <w:p w:rsidR="00F80A68" w:rsidRDefault="00F80A68" w:rsidP="00520CCF">
      <w:pPr>
        <w:spacing w:after="0" w:line="240" w:lineRule="auto"/>
        <w:jc w:val="both"/>
        <w:rPr>
          <w:rFonts w:ascii="Times New Roman" w:hAnsi="Times New Roman" w:cs="Times New Roman"/>
          <w:sz w:val="28"/>
          <w:szCs w:val="28"/>
        </w:rPr>
      </w:pPr>
    </w:p>
    <w:p w:rsidR="009510B2" w:rsidRPr="00AC286C" w:rsidRDefault="009510B2" w:rsidP="009510B2">
      <w:pPr>
        <w:spacing w:after="0" w:line="240" w:lineRule="auto"/>
        <w:jc w:val="center"/>
        <w:rPr>
          <w:rFonts w:ascii="Times New Roman" w:hAnsi="Times New Roman" w:cs="Times New Roman"/>
          <w:b/>
          <w:bCs/>
          <w:sz w:val="28"/>
          <w:szCs w:val="28"/>
        </w:rPr>
      </w:pPr>
      <w:bookmarkStart w:id="8" w:name="_Hlk91062240"/>
      <w:bookmarkEnd w:id="8"/>
      <w:r>
        <w:rPr>
          <w:rFonts w:ascii="Times New Roman" w:hAnsi="Times New Roman" w:cs="Times New Roman"/>
          <w:b/>
          <w:sz w:val="28"/>
          <w:szCs w:val="28"/>
          <w:lang w:val="en-US"/>
        </w:rPr>
        <w:t>I</w:t>
      </w:r>
      <w:r w:rsidRPr="00AC286C">
        <w:rPr>
          <w:rFonts w:ascii="Times New Roman" w:hAnsi="Times New Roman" w:cs="Times New Roman"/>
          <w:b/>
          <w:sz w:val="28"/>
          <w:szCs w:val="28"/>
          <w:lang w:val="en-US"/>
        </w:rPr>
        <w:t>V</w:t>
      </w:r>
      <w:r w:rsidRPr="00AC286C">
        <w:rPr>
          <w:rFonts w:ascii="Times New Roman" w:hAnsi="Times New Roman" w:cs="Times New Roman"/>
          <w:b/>
          <w:sz w:val="28"/>
          <w:szCs w:val="28"/>
        </w:rPr>
        <w:t xml:space="preserve">. </w:t>
      </w:r>
      <w:r w:rsidRPr="00AC286C">
        <w:rPr>
          <w:rFonts w:ascii="Times New Roman" w:hAnsi="Times New Roman" w:cs="Times New Roman"/>
          <w:b/>
          <w:bCs/>
          <w:sz w:val="28"/>
          <w:szCs w:val="28"/>
        </w:rPr>
        <w:t xml:space="preserve">Рабочая </w:t>
      </w:r>
      <w:r w:rsidRPr="002240F8">
        <w:rPr>
          <w:rFonts w:ascii="Times New Roman" w:hAnsi="Times New Roman" w:cs="Times New Roman"/>
          <w:b/>
          <w:bCs/>
          <w:sz w:val="28"/>
          <w:szCs w:val="28"/>
        </w:rPr>
        <w:t xml:space="preserve">программа по виду спорта </w:t>
      </w:r>
    </w:p>
    <w:p w:rsidR="009510B2" w:rsidRPr="00AC286C" w:rsidRDefault="009510B2" w:rsidP="009510B2">
      <w:pPr>
        <w:spacing w:after="0" w:line="240" w:lineRule="auto"/>
        <w:ind w:firstLine="709"/>
        <w:jc w:val="center"/>
        <w:rPr>
          <w:rFonts w:ascii="Times New Roman" w:hAnsi="Times New Roman" w:cs="Times New Roman"/>
          <w:sz w:val="28"/>
          <w:szCs w:val="28"/>
        </w:rPr>
      </w:pPr>
    </w:p>
    <w:p w:rsidR="009510B2" w:rsidRPr="00520CCF" w:rsidRDefault="009510B2" w:rsidP="009510B2">
      <w:pPr>
        <w:spacing w:after="16" w:line="267" w:lineRule="auto"/>
        <w:ind w:left="-15" w:right="126" w:firstLine="698"/>
        <w:jc w:val="both"/>
        <w:rPr>
          <w:rFonts w:ascii="Times New Roman" w:eastAsia="Times New Roman" w:hAnsi="Times New Roman" w:cs="Times New Roman"/>
          <w:color w:val="000000"/>
          <w:sz w:val="26"/>
          <w:szCs w:val="26"/>
          <w:lang w:eastAsia="ru-RU"/>
        </w:rPr>
      </w:pPr>
      <w:r w:rsidRPr="00520CCF">
        <w:rPr>
          <w:rFonts w:ascii="Times New Roman" w:eastAsia="Times New Roman" w:hAnsi="Times New Roman" w:cs="Times New Roman"/>
          <w:color w:val="000000"/>
          <w:sz w:val="26"/>
          <w:szCs w:val="26"/>
          <w:lang w:eastAsia="ru-RU"/>
        </w:rPr>
        <w:t xml:space="preserve">14. Рабочая программа тренера-преподавателя составляется на каждый реализуемый этап спортивной подготовки на основании </w:t>
      </w:r>
      <w:r w:rsidR="008C5AAD" w:rsidRPr="00520CCF">
        <w:rPr>
          <w:rFonts w:ascii="Times New Roman" w:eastAsia="Times New Roman" w:hAnsi="Times New Roman" w:cs="Times New Roman"/>
          <w:color w:val="000000"/>
          <w:sz w:val="26"/>
          <w:szCs w:val="26"/>
          <w:lang w:eastAsia="ru-RU"/>
        </w:rPr>
        <w:t>Программы Учреждения.</w:t>
      </w:r>
    </w:p>
    <w:p w:rsidR="009510B2" w:rsidRPr="00520CCF" w:rsidRDefault="009510B2" w:rsidP="009510B2">
      <w:pPr>
        <w:spacing w:after="16" w:line="267" w:lineRule="auto"/>
        <w:ind w:left="-15" w:right="126" w:firstLine="698"/>
        <w:jc w:val="both"/>
        <w:rPr>
          <w:rFonts w:ascii="Times New Roman" w:eastAsia="Times New Roman" w:hAnsi="Times New Roman" w:cs="Times New Roman"/>
          <w:color w:val="000000"/>
          <w:sz w:val="26"/>
          <w:szCs w:val="26"/>
          <w:lang w:eastAsia="ru-RU"/>
        </w:rPr>
      </w:pPr>
      <w:r w:rsidRPr="00520CCF">
        <w:rPr>
          <w:rFonts w:ascii="Times New Roman" w:eastAsia="Times New Roman" w:hAnsi="Times New Roman" w:cs="Times New Roman"/>
          <w:color w:val="000000"/>
          <w:sz w:val="26"/>
          <w:szCs w:val="26"/>
          <w:lang w:eastAsia="ru-RU"/>
        </w:rPr>
        <w:t xml:space="preserve"> Рабочая программа тренера-преподавателя обеспечивает достижение планируемых результатов освоения дополнительной образовательной программы спортивной подготовки по виду спорту на этапах спортивной подготовки. </w:t>
      </w:r>
    </w:p>
    <w:p w:rsidR="009510B2" w:rsidRPr="00520CCF" w:rsidRDefault="009510B2" w:rsidP="009510B2">
      <w:pPr>
        <w:spacing w:after="16" w:line="267" w:lineRule="auto"/>
        <w:ind w:right="126" w:firstLine="708"/>
        <w:jc w:val="both"/>
        <w:rPr>
          <w:rFonts w:ascii="Times New Roman" w:eastAsia="Times New Roman" w:hAnsi="Times New Roman" w:cs="Times New Roman"/>
          <w:color w:val="000000"/>
          <w:sz w:val="26"/>
          <w:szCs w:val="26"/>
          <w:lang w:eastAsia="ru-RU"/>
        </w:rPr>
      </w:pPr>
      <w:r w:rsidRPr="00520CCF">
        <w:rPr>
          <w:rFonts w:ascii="Times New Roman" w:eastAsia="Times New Roman" w:hAnsi="Times New Roman" w:cs="Times New Roman"/>
          <w:color w:val="000000"/>
          <w:sz w:val="26"/>
          <w:szCs w:val="26"/>
          <w:lang w:eastAsia="ru-RU"/>
        </w:rPr>
        <w:t xml:space="preserve">Функции рабочей программы тренера-преподавателя: нормативная, то есть является документом, обязательным для выполнения  тренером-преподавателем в полном объеме; целеполагающая, то есть определяет ценности и задачи, ради достижения которых она введена на этапах спортивной подготовки по годам обучения; содержательная, то есть фиксирует состав элементов содержания, подлежащих усвоению обучающимися (требования к минимуму содержания); процессуальная, то есть определяет логическую последовательность усвоения элементов содержания, организационные формы и методы, средства и условия учебно-тренировочного процесса; оценочная, то есть выявляет уровни усвоения элементов содержания, объекты контроля и критерии оценки уровня освоения дополнительной образовательной программы спортивной подготовки обучающихся. </w:t>
      </w:r>
    </w:p>
    <w:p w:rsidR="009510B2" w:rsidRPr="00520CCF" w:rsidRDefault="009510B2" w:rsidP="009510B2">
      <w:pPr>
        <w:spacing w:after="16" w:line="267" w:lineRule="auto"/>
        <w:ind w:right="126" w:firstLine="567"/>
        <w:jc w:val="both"/>
        <w:rPr>
          <w:rFonts w:ascii="Times New Roman" w:eastAsia="Times New Roman" w:hAnsi="Times New Roman" w:cs="Times New Roman"/>
          <w:color w:val="000000"/>
          <w:sz w:val="26"/>
          <w:szCs w:val="26"/>
          <w:lang w:eastAsia="ru-RU"/>
        </w:rPr>
      </w:pPr>
      <w:r w:rsidRPr="00520CCF">
        <w:rPr>
          <w:rFonts w:ascii="Times New Roman" w:eastAsia="Times New Roman" w:hAnsi="Times New Roman" w:cs="Times New Roman"/>
          <w:color w:val="000000"/>
          <w:sz w:val="26"/>
          <w:szCs w:val="26"/>
          <w:lang w:eastAsia="ru-RU"/>
        </w:rPr>
        <w:t xml:space="preserve"> Структура рабочей программы тренера-преподавателя:</w:t>
      </w:r>
    </w:p>
    <w:p w:rsidR="009510B2" w:rsidRPr="00520CCF" w:rsidRDefault="009510B2" w:rsidP="00F76585">
      <w:pPr>
        <w:numPr>
          <w:ilvl w:val="0"/>
          <w:numId w:val="7"/>
        </w:numPr>
        <w:spacing w:after="16" w:line="267" w:lineRule="auto"/>
        <w:ind w:left="0" w:right="126" w:firstLine="142"/>
        <w:jc w:val="both"/>
        <w:rPr>
          <w:rFonts w:ascii="Times New Roman" w:eastAsia="Times New Roman" w:hAnsi="Times New Roman" w:cs="Times New Roman"/>
          <w:color w:val="000000"/>
          <w:sz w:val="26"/>
          <w:szCs w:val="26"/>
          <w:lang w:eastAsia="ru-RU"/>
        </w:rPr>
      </w:pPr>
      <w:r w:rsidRPr="00520CCF">
        <w:rPr>
          <w:rFonts w:ascii="Times New Roman" w:eastAsia="Times New Roman" w:hAnsi="Times New Roman" w:cs="Times New Roman"/>
          <w:color w:val="000000"/>
          <w:sz w:val="26"/>
          <w:szCs w:val="26"/>
          <w:lang w:eastAsia="ru-RU"/>
        </w:rPr>
        <w:t xml:space="preserve">Титульный лист; </w:t>
      </w:r>
    </w:p>
    <w:p w:rsidR="009510B2" w:rsidRPr="00520CCF" w:rsidRDefault="009510B2" w:rsidP="00F76585">
      <w:pPr>
        <w:numPr>
          <w:ilvl w:val="0"/>
          <w:numId w:val="7"/>
        </w:numPr>
        <w:spacing w:after="16" w:line="267" w:lineRule="auto"/>
        <w:ind w:left="0" w:right="126" w:firstLine="142"/>
        <w:jc w:val="both"/>
        <w:rPr>
          <w:rFonts w:ascii="Times New Roman" w:eastAsia="Times New Roman" w:hAnsi="Times New Roman" w:cs="Times New Roman"/>
          <w:color w:val="000000"/>
          <w:sz w:val="26"/>
          <w:szCs w:val="26"/>
          <w:lang w:eastAsia="ru-RU"/>
        </w:rPr>
      </w:pPr>
      <w:r w:rsidRPr="00520CCF">
        <w:rPr>
          <w:rFonts w:ascii="Times New Roman" w:eastAsia="Times New Roman" w:hAnsi="Times New Roman" w:cs="Times New Roman"/>
          <w:color w:val="000000"/>
          <w:sz w:val="26"/>
          <w:szCs w:val="26"/>
          <w:lang w:eastAsia="ru-RU"/>
        </w:rPr>
        <w:t xml:space="preserve">Пояснительная записка; </w:t>
      </w:r>
    </w:p>
    <w:p w:rsidR="009510B2" w:rsidRPr="00520CCF" w:rsidRDefault="009510B2" w:rsidP="00F76585">
      <w:pPr>
        <w:numPr>
          <w:ilvl w:val="0"/>
          <w:numId w:val="7"/>
        </w:numPr>
        <w:spacing w:after="16" w:line="267" w:lineRule="auto"/>
        <w:ind w:left="0" w:right="126" w:firstLine="142"/>
        <w:jc w:val="both"/>
        <w:rPr>
          <w:rFonts w:ascii="Times New Roman" w:eastAsia="Times New Roman" w:hAnsi="Times New Roman" w:cs="Times New Roman"/>
          <w:color w:val="000000"/>
          <w:sz w:val="26"/>
          <w:szCs w:val="26"/>
          <w:lang w:eastAsia="ru-RU"/>
        </w:rPr>
      </w:pPr>
      <w:r w:rsidRPr="00520CCF">
        <w:rPr>
          <w:rFonts w:ascii="Times New Roman" w:eastAsia="Times New Roman" w:hAnsi="Times New Roman" w:cs="Times New Roman"/>
          <w:color w:val="000000"/>
          <w:sz w:val="26"/>
          <w:szCs w:val="26"/>
          <w:lang w:eastAsia="ru-RU"/>
        </w:rPr>
        <w:t xml:space="preserve">Нормативно-методические инструментарии тренировочного процесса; </w:t>
      </w:r>
    </w:p>
    <w:p w:rsidR="009510B2" w:rsidRPr="00520CCF" w:rsidRDefault="009510B2" w:rsidP="00F76585">
      <w:pPr>
        <w:numPr>
          <w:ilvl w:val="0"/>
          <w:numId w:val="7"/>
        </w:numPr>
        <w:spacing w:after="16" w:line="267" w:lineRule="auto"/>
        <w:ind w:left="0" w:right="126" w:firstLine="142"/>
        <w:jc w:val="both"/>
        <w:rPr>
          <w:rFonts w:ascii="Times New Roman" w:eastAsia="Times New Roman" w:hAnsi="Times New Roman" w:cs="Times New Roman"/>
          <w:color w:val="000000"/>
          <w:sz w:val="26"/>
          <w:szCs w:val="26"/>
          <w:lang w:eastAsia="ru-RU"/>
        </w:rPr>
      </w:pPr>
      <w:r w:rsidRPr="00520CCF">
        <w:rPr>
          <w:rFonts w:ascii="Times New Roman" w:eastAsia="Times New Roman" w:hAnsi="Times New Roman" w:cs="Times New Roman"/>
          <w:color w:val="000000"/>
          <w:sz w:val="26"/>
          <w:szCs w:val="26"/>
          <w:lang w:eastAsia="ru-RU"/>
        </w:rPr>
        <w:t xml:space="preserve">Прогнозируемый результат учебно-тренировочной деятельности отдельного этапа спортивной подготовки; </w:t>
      </w:r>
    </w:p>
    <w:p w:rsidR="009510B2" w:rsidRPr="00520CCF" w:rsidRDefault="009510B2" w:rsidP="009510B2">
      <w:pPr>
        <w:spacing w:after="16" w:line="267" w:lineRule="auto"/>
        <w:ind w:right="1843"/>
        <w:jc w:val="both"/>
        <w:rPr>
          <w:rFonts w:ascii="Times New Roman" w:eastAsia="Times New Roman" w:hAnsi="Times New Roman" w:cs="Times New Roman"/>
          <w:color w:val="000000"/>
          <w:sz w:val="26"/>
          <w:szCs w:val="26"/>
          <w:lang w:eastAsia="ru-RU"/>
        </w:rPr>
      </w:pPr>
      <w:r w:rsidRPr="00520CCF">
        <w:rPr>
          <w:rFonts w:ascii="Times New Roman" w:eastAsia="Times New Roman" w:hAnsi="Times New Roman" w:cs="Times New Roman"/>
          <w:color w:val="000000"/>
          <w:sz w:val="26"/>
          <w:szCs w:val="26"/>
          <w:lang w:eastAsia="ru-RU"/>
        </w:rPr>
        <w:t xml:space="preserve">Содержание рабочей программы тренера-преподавателя:   I. Титульный лист (на бланке Учреждения): </w:t>
      </w:r>
    </w:p>
    <w:p w:rsidR="009510B2" w:rsidRPr="00520CCF" w:rsidRDefault="009510B2" w:rsidP="00F76585">
      <w:pPr>
        <w:numPr>
          <w:ilvl w:val="1"/>
          <w:numId w:val="8"/>
        </w:numPr>
        <w:spacing w:after="16" w:line="267" w:lineRule="auto"/>
        <w:ind w:left="0" w:right="126" w:firstLine="142"/>
        <w:jc w:val="both"/>
        <w:rPr>
          <w:rFonts w:ascii="Times New Roman" w:eastAsia="Times New Roman" w:hAnsi="Times New Roman" w:cs="Times New Roman"/>
          <w:color w:val="000000"/>
          <w:sz w:val="26"/>
          <w:szCs w:val="26"/>
          <w:lang w:eastAsia="ru-RU"/>
        </w:rPr>
      </w:pPr>
      <w:r w:rsidRPr="00520CCF">
        <w:rPr>
          <w:rFonts w:ascii="Times New Roman" w:eastAsia="Times New Roman" w:hAnsi="Times New Roman" w:cs="Times New Roman"/>
          <w:color w:val="000000"/>
          <w:sz w:val="26"/>
          <w:szCs w:val="26"/>
          <w:lang w:eastAsia="ru-RU"/>
        </w:rPr>
        <w:t xml:space="preserve">Гриф согласования с руководителем Учреждения; </w:t>
      </w:r>
    </w:p>
    <w:p w:rsidR="009510B2" w:rsidRPr="00520CCF" w:rsidRDefault="009510B2" w:rsidP="00F76585">
      <w:pPr>
        <w:numPr>
          <w:ilvl w:val="1"/>
          <w:numId w:val="8"/>
        </w:numPr>
        <w:spacing w:after="16" w:line="267" w:lineRule="auto"/>
        <w:ind w:left="0" w:right="126" w:firstLine="142"/>
        <w:jc w:val="both"/>
        <w:rPr>
          <w:rFonts w:ascii="Times New Roman" w:eastAsia="Times New Roman" w:hAnsi="Times New Roman" w:cs="Times New Roman"/>
          <w:color w:val="000000"/>
          <w:sz w:val="26"/>
          <w:szCs w:val="26"/>
          <w:lang w:eastAsia="ru-RU"/>
        </w:rPr>
      </w:pPr>
      <w:r w:rsidRPr="00520CCF">
        <w:rPr>
          <w:rFonts w:ascii="Times New Roman" w:eastAsia="Times New Roman" w:hAnsi="Times New Roman" w:cs="Times New Roman"/>
          <w:color w:val="000000"/>
          <w:sz w:val="26"/>
          <w:szCs w:val="26"/>
          <w:lang w:eastAsia="ru-RU"/>
        </w:rPr>
        <w:t>Название рабочей программы тренера-преподавателя, фамилия, имя, отчество тренера-преподавателя, реализуемый этап спортивной подготовки, год обучения, срок реализации (не более года);</w:t>
      </w:r>
    </w:p>
    <w:p w:rsidR="009510B2" w:rsidRPr="00520CCF" w:rsidRDefault="009510B2" w:rsidP="00F76585">
      <w:pPr>
        <w:numPr>
          <w:ilvl w:val="1"/>
          <w:numId w:val="8"/>
        </w:numPr>
        <w:spacing w:after="16" w:line="267" w:lineRule="auto"/>
        <w:ind w:left="0" w:right="126" w:firstLine="142"/>
        <w:jc w:val="both"/>
        <w:rPr>
          <w:rFonts w:ascii="Times New Roman" w:eastAsia="Times New Roman" w:hAnsi="Times New Roman" w:cs="Times New Roman"/>
          <w:color w:val="000000"/>
          <w:sz w:val="26"/>
          <w:szCs w:val="26"/>
          <w:lang w:eastAsia="ru-RU"/>
        </w:rPr>
      </w:pPr>
      <w:r w:rsidRPr="00520CCF">
        <w:rPr>
          <w:rFonts w:ascii="Times New Roman" w:eastAsia="Times New Roman" w:hAnsi="Times New Roman" w:cs="Times New Roman"/>
          <w:color w:val="000000"/>
          <w:sz w:val="26"/>
          <w:szCs w:val="26"/>
          <w:lang w:eastAsia="ru-RU"/>
        </w:rPr>
        <w:t xml:space="preserve">II. Пояснительная записка:  </w:t>
      </w:r>
    </w:p>
    <w:p w:rsidR="009510B2" w:rsidRPr="00520CCF" w:rsidRDefault="009510B2" w:rsidP="00F76585">
      <w:pPr>
        <w:numPr>
          <w:ilvl w:val="1"/>
          <w:numId w:val="9"/>
        </w:numPr>
        <w:spacing w:after="16" w:line="267" w:lineRule="auto"/>
        <w:ind w:left="0" w:right="126" w:firstLine="142"/>
        <w:jc w:val="both"/>
        <w:rPr>
          <w:rFonts w:ascii="Times New Roman" w:eastAsia="Times New Roman" w:hAnsi="Times New Roman" w:cs="Times New Roman"/>
          <w:color w:val="000000"/>
          <w:sz w:val="26"/>
          <w:szCs w:val="26"/>
          <w:lang w:eastAsia="ru-RU"/>
        </w:rPr>
      </w:pPr>
      <w:r w:rsidRPr="00520CCF">
        <w:rPr>
          <w:rFonts w:ascii="Times New Roman" w:eastAsia="Times New Roman" w:hAnsi="Times New Roman" w:cs="Times New Roman"/>
          <w:color w:val="000000"/>
          <w:sz w:val="26"/>
          <w:szCs w:val="26"/>
          <w:lang w:eastAsia="ru-RU"/>
        </w:rPr>
        <w:t xml:space="preserve">Цель и задачи этапа спортивной подготовки; </w:t>
      </w:r>
    </w:p>
    <w:p w:rsidR="009510B2" w:rsidRPr="00520CCF" w:rsidRDefault="009510B2" w:rsidP="00F76585">
      <w:pPr>
        <w:numPr>
          <w:ilvl w:val="1"/>
          <w:numId w:val="9"/>
        </w:numPr>
        <w:spacing w:after="16" w:line="267" w:lineRule="auto"/>
        <w:ind w:left="0" w:right="126" w:firstLine="142"/>
        <w:jc w:val="both"/>
        <w:rPr>
          <w:rFonts w:ascii="Times New Roman" w:eastAsia="Times New Roman" w:hAnsi="Times New Roman" w:cs="Times New Roman"/>
          <w:color w:val="000000"/>
          <w:sz w:val="26"/>
          <w:szCs w:val="26"/>
          <w:lang w:eastAsia="ru-RU"/>
        </w:rPr>
      </w:pPr>
      <w:r w:rsidRPr="00520CCF">
        <w:rPr>
          <w:rFonts w:ascii="Times New Roman" w:eastAsia="Times New Roman" w:hAnsi="Times New Roman" w:cs="Times New Roman"/>
          <w:color w:val="000000"/>
          <w:sz w:val="26"/>
          <w:szCs w:val="26"/>
          <w:lang w:eastAsia="ru-RU"/>
        </w:rPr>
        <w:t xml:space="preserve">Прогнозируемый результат учебно-тренировочной деятельности реализуемого этапа спортивной подготовки; </w:t>
      </w:r>
    </w:p>
    <w:p w:rsidR="009510B2" w:rsidRPr="00520CCF" w:rsidRDefault="009510B2" w:rsidP="009510B2">
      <w:pPr>
        <w:spacing w:after="16" w:line="267" w:lineRule="auto"/>
        <w:ind w:right="126" w:firstLine="142"/>
        <w:jc w:val="both"/>
        <w:rPr>
          <w:rFonts w:ascii="Times New Roman" w:eastAsia="Times New Roman" w:hAnsi="Times New Roman" w:cs="Times New Roman"/>
          <w:color w:val="000000"/>
          <w:sz w:val="26"/>
          <w:szCs w:val="26"/>
          <w:lang w:eastAsia="ru-RU"/>
        </w:rPr>
      </w:pPr>
      <w:r w:rsidRPr="00520CCF">
        <w:rPr>
          <w:rFonts w:ascii="Times New Roman" w:eastAsia="Times New Roman" w:hAnsi="Times New Roman" w:cs="Times New Roman"/>
          <w:color w:val="000000"/>
          <w:sz w:val="26"/>
          <w:szCs w:val="26"/>
          <w:lang w:eastAsia="ru-RU"/>
        </w:rPr>
        <w:t xml:space="preserve">III.  Нормативно-методические инструментарии тренировочного процесса: </w:t>
      </w:r>
    </w:p>
    <w:p w:rsidR="009510B2" w:rsidRPr="00520CCF" w:rsidRDefault="009510B2" w:rsidP="009510B2">
      <w:pPr>
        <w:tabs>
          <w:tab w:val="center" w:pos="284"/>
          <w:tab w:val="center" w:pos="4156"/>
          <w:tab w:val="center" w:pos="5562"/>
          <w:tab w:val="center" w:pos="7369"/>
          <w:tab w:val="center" w:pos="8731"/>
          <w:tab w:val="right" w:pos="10339"/>
        </w:tabs>
        <w:spacing w:after="16" w:line="267" w:lineRule="auto"/>
        <w:rPr>
          <w:rFonts w:ascii="Times New Roman" w:eastAsia="Times New Roman" w:hAnsi="Times New Roman" w:cs="Times New Roman"/>
          <w:color w:val="000000"/>
          <w:sz w:val="26"/>
          <w:szCs w:val="26"/>
          <w:lang w:eastAsia="ru-RU"/>
        </w:rPr>
      </w:pPr>
      <w:r w:rsidRPr="00520CCF">
        <w:rPr>
          <w:rFonts w:ascii="Calibri" w:eastAsia="Calibri" w:hAnsi="Calibri" w:cs="Calibri"/>
          <w:color w:val="000000"/>
          <w:sz w:val="26"/>
          <w:szCs w:val="26"/>
          <w:lang w:eastAsia="ru-RU"/>
        </w:rPr>
        <w:tab/>
      </w:r>
      <w:r w:rsidRPr="00520CCF">
        <w:rPr>
          <w:rFonts w:ascii="Times New Roman" w:eastAsia="Times New Roman" w:hAnsi="Times New Roman" w:cs="Times New Roman"/>
          <w:color w:val="000000"/>
          <w:sz w:val="26"/>
          <w:szCs w:val="26"/>
          <w:lang w:eastAsia="ru-RU"/>
        </w:rPr>
        <w:t xml:space="preserve">3.1.  Перспективный </w:t>
      </w:r>
      <w:r w:rsidRPr="00520CCF">
        <w:rPr>
          <w:rFonts w:ascii="Times New Roman" w:eastAsia="Times New Roman" w:hAnsi="Times New Roman" w:cs="Times New Roman"/>
          <w:color w:val="000000"/>
          <w:sz w:val="26"/>
          <w:szCs w:val="26"/>
          <w:lang w:eastAsia="ru-RU"/>
        </w:rPr>
        <w:tab/>
        <w:t xml:space="preserve">план </w:t>
      </w:r>
      <w:r w:rsidRPr="00520CCF">
        <w:rPr>
          <w:rFonts w:ascii="Times New Roman" w:eastAsia="Times New Roman" w:hAnsi="Times New Roman" w:cs="Times New Roman"/>
          <w:color w:val="000000"/>
          <w:sz w:val="26"/>
          <w:szCs w:val="26"/>
          <w:lang w:eastAsia="ru-RU"/>
        </w:rPr>
        <w:tab/>
        <w:t xml:space="preserve">спортивной </w:t>
      </w:r>
      <w:r w:rsidRPr="00520CCF">
        <w:rPr>
          <w:rFonts w:ascii="Times New Roman" w:eastAsia="Times New Roman" w:hAnsi="Times New Roman" w:cs="Times New Roman"/>
          <w:color w:val="000000"/>
          <w:sz w:val="26"/>
          <w:szCs w:val="26"/>
          <w:lang w:eastAsia="ru-RU"/>
        </w:rPr>
        <w:tab/>
        <w:t xml:space="preserve">подготовки </w:t>
      </w:r>
      <w:r w:rsidRPr="00520CCF">
        <w:rPr>
          <w:rFonts w:ascii="Times New Roman" w:eastAsia="Times New Roman" w:hAnsi="Times New Roman" w:cs="Times New Roman"/>
          <w:color w:val="000000"/>
          <w:sz w:val="26"/>
          <w:szCs w:val="26"/>
          <w:lang w:eastAsia="ru-RU"/>
        </w:rPr>
        <w:tab/>
        <w:t xml:space="preserve">(для </w:t>
      </w:r>
      <w:r w:rsidRPr="00520CCF">
        <w:rPr>
          <w:rFonts w:ascii="Times New Roman" w:eastAsia="Times New Roman" w:hAnsi="Times New Roman" w:cs="Times New Roman"/>
          <w:color w:val="000000"/>
          <w:sz w:val="26"/>
          <w:szCs w:val="26"/>
          <w:lang w:eastAsia="ru-RU"/>
        </w:rPr>
        <w:tab/>
        <w:t xml:space="preserve">этапа </w:t>
      </w:r>
    </w:p>
    <w:p w:rsidR="009510B2" w:rsidRPr="00520CCF" w:rsidRDefault="009510B2" w:rsidP="009510B2">
      <w:pPr>
        <w:spacing w:after="16" w:line="267" w:lineRule="auto"/>
        <w:ind w:right="126" w:firstLine="142"/>
        <w:jc w:val="both"/>
        <w:rPr>
          <w:rFonts w:ascii="Times New Roman" w:eastAsia="Times New Roman" w:hAnsi="Times New Roman" w:cs="Times New Roman"/>
          <w:color w:val="000000"/>
          <w:sz w:val="26"/>
          <w:szCs w:val="26"/>
          <w:lang w:eastAsia="ru-RU"/>
        </w:rPr>
      </w:pPr>
      <w:r w:rsidRPr="00520CCF">
        <w:rPr>
          <w:rFonts w:ascii="Times New Roman" w:eastAsia="Times New Roman" w:hAnsi="Times New Roman" w:cs="Times New Roman"/>
          <w:color w:val="000000"/>
          <w:sz w:val="26"/>
          <w:szCs w:val="26"/>
          <w:lang w:eastAsia="ru-RU"/>
        </w:rPr>
        <w:t>совершенствования спортивного мастерства);</w:t>
      </w:r>
    </w:p>
    <w:p w:rsidR="009510B2" w:rsidRPr="00520CCF" w:rsidRDefault="009510B2" w:rsidP="009510B2">
      <w:pPr>
        <w:spacing w:after="16" w:line="267" w:lineRule="auto"/>
        <w:ind w:right="126"/>
        <w:jc w:val="both"/>
        <w:rPr>
          <w:rFonts w:ascii="Times New Roman" w:eastAsia="Times New Roman" w:hAnsi="Times New Roman" w:cs="Times New Roman"/>
          <w:color w:val="000000"/>
          <w:sz w:val="26"/>
          <w:szCs w:val="26"/>
          <w:lang w:eastAsia="ru-RU"/>
        </w:rPr>
      </w:pPr>
      <w:r w:rsidRPr="00520CCF">
        <w:rPr>
          <w:rFonts w:ascii="Times New Roman" w:eastAsia="Times New Roman" w:hAnsi="Times New Roman" w:cs="Times New Roman"/>
          <w:color w:val="000000"/>
          <w:sz w:val="26"/>
          <w:szCs w:val="26"/>
          <w:lang w:eastAsia="ru-RU"/>
        </w:rPr>
        <w:t xml:space="preserve"> 3.2. Годовой план спортивной подготовки (для реализуемых этапов) </w:t>
      </w:r>
    </w:p>
    <w:p w:rsidR="009510B2" w:rsidRPr="00520CCF" w:rsidRDefault="009510B2" w:rsidP="009510B2">
      <w:pPr>
        <w:spacing w:after="16" w:line="267" w:lineRule="auto"/>
        <w:ind w:right="126"/>
        <w:jc w:val="both"/>
        <w:rPr>
          <w:rFonts w:ascii="Times New Roman" w:eastAsia="Times New Roman" w:hAnsi="Times New Roman" w:cs="Times New Roman"/>
          <w:color w:val="000000"/>
          <w:sz w:val="26"/>
          <w:szCs w:val="26"/>
          <w:lang w:eastAsia="ru-RU"/>
        </w:rPr>
      </w:pPr>
      <w:r w:rsidRPr="00520CCF">
        <w:rPr>
          <w:rFonts w:ascii="Times New Roman" w:eastAsia="Times New Roman" w:hAnsi="Times New Roman" w:cs="Times New Roman"/>
          <w:color w:val="000000"/>
          <w:sz w:val="26"/>
          <w:szCs w:val="26"/>
          <w:lang w:eastAsia="ru-RU"/>
        </w:rPr>
        <w:t xml:space="preserve">3.3. План по месяцам; </w:t>
      </w:r>
    </w:p>
    <w:p w:rsidR="009510B2" w:rsidRPr="00520CCF" w:rsidRDefault="009510B2" w:rsidP="009510B2">
      <w:pPr>
        <w:spacing w:after="16" w:line="267" w:lineRule="auto"/>
        <w:ind w:right="126"/>
        <w:jc w:val="both"/>
        <w:rPr>
          <w:rFonts w:ascii="Times New Roman" w:eastAsia="Times New Roman" w:hAnsi="Times New Roman" w:cs="Times New Roman"/>
          <w:color w:val="000000"/>
          <w:sz w:val="26"/>
          <w:szCs w:val="26"/>
          <w:lang w:eastAsia="ru-RU"/>
        </w:rPr>
      </w:pPr>
      <w:r w:rsidRPr="00520CCF">
        <w:rPr>
          <w:rFonts w:ascii="Times New Roman" w:eastAsia="Times New Roman" w:hAnsi="Times New Roman" w:cs="Times New Roman"/>
          <w:color w:val="000000"/>
          <w:sz w:val="26"/>
          <w:szCs w:val="26"/>
          <w:lang w:eastAsia="ru-RU"/>
        </w:rPr>
        <w:t xml:space="preserve">3.4. Индивидуальный план спортивной подготовки составляется для каждого спортсмена этапа совершенствования спортивного мастерства;  </w:t>
      </w:r>
    </w:p>
    <w:p w:rsidR="009510B2" w:rsidRPr="00520CCF" w:rsidRDefault="009510B2" w:rsidP="009510B2">
      <w:pPr>
        <w:spacing w:after="16" w:line="267" w:lineRule="auto"/>
        <w:ind w:right="126"/>
        <w:jc w:val="both"/>
        <w:rPr>
          <w:rFonts w:ascii="Times New Roman" w:eastAsia="Times New Roman" w:hAnsi="Times New Roman" w:cs="Times New Roman"/>
          <w:color w:val="000000"/>
          <w:sz w:val="26"/>
          <w:szCs w:val="26"/>
          <w:lang w:eastAsia="ru-RU"/>
        </w:rPr>
      </w:pPr>
      <w:r w:rsidRPr="00520CCF">
        <w:rPr>
          <w:rFonts w:ascii="Times New Roman" w:eastAsia="Times New Roman" w:hAnsi="Times New Roman" w:cs="Times New Roman"/>
          <w:color w:val="000000"/>
          <w:sz w:val="26"/>
          <w:szCs w:val="26"/>
          <w:lang w:eastAsia="ru-RU"/>
        </w:rPr>
        <w:lastRenderedPageBreak/>
        <w:t>3.5. Прогнозируемый результат учебно-тренировочной деятельности реализуемого этапа спортивной подготовки.</w:t>
      </w:r>
    </w:p>
    <w:p w:rsidR="009510B2" w:rsidRPr="00520CCF" w:rsidRDefault="009510B2" w:rsidP="009510B2">
      <w:pPr>
        <w:tabs>
          <w:tab w:val="left" w:pos="1276"/>
        </w:tabs>
        <w:spacing w:after="0" w:line="240" w:lineRule="auto"/>
        <w:ind w:firstLine="851"/>
        <w:jc w:val="both"/>
        <w:rPr>
          <w:rFonts w:ascii="Times New Roman" w:hAnsi="Times New Roman" w:cs="Times New Roman"/>
          <w:bCs/>
          <w:sz w:val="26"/>
          <w:szCs w:val="26"/>
        </w:rPr>
      </w:pPr>
      <w:r w:rsidRPr="00520CCF">
        <w:rPr>
          <w:rFonts w:ascii="Times New Roman" w:hAnsi="Times New Roman" w:cs="Times New Roman"/>
          <w:sz w:val="26"/>
          <w:szCs w:val="26"/>
        </w:rPr>
        <w:t>Программный материал</w:t>
      </w:r>
      <w:r w:rsidRPr="00520CCF">
        <w:rPr>
          <w:rFonts w:ascii="Times New Roman" w:hAnsi="Times New Roman" w:cs="Times New Roman"/>
          <w:bCs/>
          <w:sz w:val="26"/>
          <w:szCs w:val="26"/>
        </w:rPr>
        <w:t xml:space="preserve"> для учебно-тренировочных занятий по каждому этапу спортивной подготовки.</w:t>
      </w:r>
    </w:p>
    <w:p w:rsidR="00CF4602" w:rsidRPr="003B269A" w:rsidRDefault="00CF4602" w:rsidP="00CF4602">
      <w:pPr>
        <w:pStyle w:val="a7"/>
        <w:tabs>
          <w:tab w:val="left" w:pos="4125"/>
        </w:tabs>
        <w:jc w:val="center"/>
        <w:rPr>
          <w:rFonts w:ascii="Times New Roman" w:hAnsi="Times New Roman" w:cs="Times New Roman"/>
          <w:b/>
          <w:sz w:val="28"/>
          <w:szCs w:val="28"/>
        </w:rPr>
      </w:pPr>
      <w:r w:rsidRPr="003B269A">
        <w:rPr>
          <w:rFonts w:ascii="Times New Roman" w:hAnsi="Times New Roman" w:cs="Times New Roman"/>
          <w:b/>
          <w:sz w:val="28"/>
          <w:szCs w:val="28"/>
        </w:rPr>
        <w:t xml:space="preserve">Программный материал для практических занятий </w:t>
      </w:r>
    </w:p>
    <w:p w:rsidR="00CF4602" w:rsidRPr="00B302C5" w:rsidRDefault="00CF4602" w:rsidP="00CF4602">
      <w:pPr>
        <w:pStyle w:val="a7"/>
        <w:tabs>
          <w:tab w:val="left" w:pos="4125"/>
        </w:tabs>
        <w:jc w:val="center"/>
        <w:rPr>
          <w:rFonts w:ascii="Times New Roman" w:hAnsi="Times New Roman" w:cs="Times New Roman"/>
          <w:b/>
          <w:sz w:val="28"/>
          <w:szCs w:val="28"/>
        </w:rPr>
      </w:pPr>
      <w:r w:rsidRPr="003B269A">
        <w:rPr>
          <w:rFonts w:ascii="Times New Roman" w:hAnsi="Times New Roman" w:cs="Times New Roman"/>
          <w:b/>
          <w:sz w:val="28"/>
          <w:szCs w:val="28"/>
        </w:rPr>
        <w:t>по этапам подготовки</w:t>
      </w:r>
    </w:p>
    <w:p w:rsidR="00520CCF" w:rsidRPr="00520CCF" w:rsidRDefault="00520CCF" w:rsidP="00520CCF">
      <w:pPr>
        <w:pStyle w:val="ConsPlusNormal"/>
        <w:numPr>
          <w:ilvl w:val="0"/>
          <w:numId w:val="24"/>
        </w:numPr>
        <w:jc w:val="both"/>
        <w:rPr>
          <w:rFonts w:ascii="Times New Roman" w:hAnsi="Times New Roman" w:cs="Times New Roman"/>
          <w:b/>
          <w:sz w:val="26"/>
          <w:szCs w:val="26"/>
        </w:rPr>
      </w:pPr>
      <w:r w:rsidRPr="00520CCF">
        <w:rPr>
          <w:rFonts w:ascii="Times New Roman" w:hAnsi="Times New Roman" w:cs="Times New Roman"/>
          <w:b/>
          <w:sz w:val="26"/>
          <w:szCs w:val="26"/>
        </w:rPr>
        <w:t xml:space="preserve">Этап начальной подготовки </w:t>
      </w:r>
    </w:p>
    <w:p w:rsidR="00520CCF" w:rsidRPr="00520CCF" w:rsidRDefault="00520CCF" w:rsidP="00520CCF">
      <w:pPr>
        <w:pStyle w:val="ConsPlusNormal"/>
        <w:ind w:left="720"/>
        <w:jc w:val="both"/>
        <w:rPr>
          <w:rFonts w:ascii="Times New Roman" w:hAnsi="Times New Roman" w:cs="Times New Roman"/>
          <w:sz w:val="26"/>
          <w:szCs w:val="26"/>
        </w:rPr>
      </w:pPr>
      <w:r w:rsidRPr="00520CCF">
        <w:rPr>
          <w:rFonts w:ascii="Times New Roman" w:hAnsi="Times New Roman" w:cs="Times New Roman"/>
          <w:sz w:val="26"/>
          <w:szCs w:val="26"/>
        </w:rPr>
        <w:t xml:space="preserve">Физическая культура и спорт в России: </w:t>
      </w:r>
    </w:p>
    <w:p w:rsidR="00520CCF" w:rsidRPr="00520CCF" w:rsidRDefault="00520CCF" w:rsidP="00520CCF">
      <w:pPr>
        <w:pStyle w:val="ConsPlusNormal"/>
        <w:ind w:left="720"/>
        <w:jc w:val="both"/>
        <w:rPr>
          <w:rFonts w:ascii="Times New Roman" w:hAnsi="Times New Roman" w:cs="Times New Roman"/>
          <w:sz w:val="26"/>
          <w:szCs w:val="26"/>
        </w:rPr>
      </w:pPr>
      <w:r w:rsidRPr="00520CCF">
        <w:rPr>
          <w:rFonts w:ascii="Times New Roman" w:hAnsi="Times New Roman" w:cs="Times New Roman"/>
          <w:sz w:val="26"/>
          <w:szCs w:val="26"/>
        </w:rPr>
        <w:t xml:space="preserve">• задачи физической культуры и спорта; </w:t>
      </w:r>
    </w:p>
    <w:p w:rsidR="00520CCF" w:rsidRPr="00520CCF" w:rsidRDefault="00520CCF" w:rsidP="00520CCF">
      <w:pPr>
        <w:pStyle w:val="ConsPlusNormal"/>
        <w:ind w:left="720"/>
        <w:jc w:val="both"/>
        <w:rPr>
          <w:rFonts w:ascii="Times New Roman" w:hAnsi="Times New Roman" w:cs="Times New Roman"/>
          <w:sz w:val="26"/>
          <w:szCs w:val="26"/>
        </w:rPr>
      </w:pPr>
      <w:r w:rsidRPr="00520CCF">
        <w:rPr>
          <w:rFonts w:ascii="Times New Roman" w:hAnsi="Times New Roman" w:cs="Times New Roman"/>
          <w:sz w:val="26"/>
          <w:szCs w:val="26"/>
        </w:rPr>
        <w:t xml:space="preserve">• оздоровительное и воспитательное значение занятий спортом; </w:t>
      </w:r>
    </w:p>
    <w:p w:rsidR="00520CCF" w:rsidRPr="00520CCF" w:rsidRDefault="00520CCF" w:rsidP="00520CCF">
      <w:pPr>
        <w:pStyle w:val="ConsPlusNormal"/>
        <w:ind w:left="720"/>
        <w:jc w:val="both"/>
        <w:rPr>
          <w:rFonts w:ascii="Times New Roman" w:hAnsi="Times New Roman" w:cs="Times New Roman"/>
          <w:sz w:val="26"/>
          <w:szCs w:val="26"/>
        </w:rPr>
      </w:pPr>
      <w:r w:rsidRPr="00520CCF">
        <w:rPr>
          <w:rFonts w:ascii="Times New Roman" w:hAnsi="Times New Roman" w:cs="Times New Roman"/>
          <w:sz w:val="26"/>
          <w:szCs w:val="26"/>
        </w:rPr>
        <w:t xml:space="preserve">• характеристика волейбола как вида спорта. </w:t>
      </w:r>
    </w:p>
    <w:p w:rsidR="00520CCF" w:rsidRPr="00520CCF" w:rsidRDefault="00520CCF" w:rsidP="00520CCF">
      <w:pPr>
        <w:pStyle w:val="ConsPlusNormal"/>
        <w:ind w:left="720"/>
        <w:jc w:val="both"/>
        <w:rPr>
          <w:rFonts w:ascii="Times New Roman" w:hAnsi="Times New Roman" w:cs="Times New Roman"/>
          <w:sz w:val="26"/>
          <w:szCs w:val="26"/>
        </w:rPr>
      </w:pPr>
      <w:r w:rsidRPr="00520CCF">
        <w:rPr>
          <w:rFonts w:ascii="Times New Roman" w:hAnsi="Times New Roman" w:cs="Times New Roman"/>
          <w:sz w:val="26"/>
          <w:szCs w:val="26"/>
        </w:rPr>
        <w:t xml:space="preserve">2. Строение и функции организма человека: </w:t>
      </w:r>
    </w:p>
    <w:p w:rsidR="00520CCF" w:rsidRP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костная и мышечная системы; </w:t>
      </w:r>
    </w:p>
    <w:p w:rsidR="00520CCF" w:rsidRP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связочный аппарат; </w:t>
      </w:r>
    </w:p>
    <w:p w:rsidR="00520CCF" w:rsidRP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сердечно-сосудистая и дыхательная системы. </w:t>
      </w:r>
    </w:p>
    <w:p w:rsidR="00520CCF" w:rsidRP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3. Влияние физических упражнений на организм: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увеличение мышечной массы;</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развитие работоспособности мышц и подвижности суставов;</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влияние на сердечно-сосудистую и дыхательную системы.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4. Гигиена, врачебный контроль и самоконтроль: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гигиенические требования к местам занятий;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профилактика травм, первая помощь при ушибах и растяжениях;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режим дня, требования к инвентарю, одежде и обуви.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5. Правила игры в волейбол: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состав команды, расстановка и переход игроков;</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 начало игры и подача, перемена подачи;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удары по мячу, выход мяча из игры;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счёт и результат игры, права и обязанности игроков;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упрощённые правила, судейская терминология.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6. Места занятий и инвентарь: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площадка для игры в зале и на открытом воздухе;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оборудование и инвентарь (сетка, мяч);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уход за инвентарём, оборудование мест занятий. </w:t>
      </w:r>
    </w:p>
    <w:p w:rsidR="00520CCF" w:rsidRPr="00520CCF" w:rsidRDefault="00520CCF" w:rsidP="00B27458">
      <w:pPr>
        <w:pStyle w:val="ConsPlusNormal"/>
        <w:jc w:val="both"/>
        <w:rPr>
          <w:rFonts w:ascii="Times New Roman" w:hAnsi="Times New Roman" w:cs="Times New Roman"/>
          <w:b/>
          <w:sz w:val="26"/>
          <w:szCs w:val="26"/>
        </w:rPr>
      </w:pPr>
      <w:r>
        <w:rPr>
          <w:rFonts w:ascii="Times New Roman" w:hAnsi="Times New Roman" w:cs="Times New Roman"/>
          <w:b/>
          <w:sz w:val="26"/>
          <w:szCs w:val="26"/>
        </w:rPr>
        <w:t xml:space="preserve">2. </w:t>
      </w:r>
      <w:r w:rsidRPr="00520CCF">
        <w:rPr>
          <w:rFonts w:ascii="Times New Roman" w:hAnsi="Times New Roman" w:cs="Times New Roman"/>
          <w:b/>
          <w:sz w:val="26"/>
          <w:szCs w:val="26"/>
        </w:rPr>
        <w:t xml:space="preserve">Тренировочный этап (этап спортивной специализации)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1. Физическая культура и спорт в России: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формы занятий физическими упражнениями для детей школьного возраста;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спортивные звания и разряды в РФ;</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роль физической культуры в повышении уровня общей культуры;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постановления Правительства по развитию физической культуры и спорта.</w:t>
      </w:r>
    </w:p>
    <w:p w:rsidR="00520CCF" w:rsidRDefault="00520CCF" w:rsidP="00B27458">
      <w:pPr>
        <w:pStyle w:val="ConsPlusNormal"/>
        <w:numPr>
          <w:ilvl w:val="0"/>
          <w:numId w:val="24"/>
        </w:numPr>
        <w:ind w:left="0"/>
        <w:jc w:val="both"/>
        <w:rPr>
          <w:rFonts w:ascii="Times New Roman" w:hAnsi="Times New Roman" w:cs="Times New Roman"/>
          <w:sz w:val="26"/>
          <w:szCs w:val="26"/>
        </w:rPr>
      </w:pPr>
      <w:r w:rsidRPr="00520CCF">
        <w:rPr>
          <w:rFonts w:ascii="Times New Roman" w:hAnsi="Times New Roman" w:cs="Times New Roman"/>
          <w:sz w:val="26"/>
          <w:szCs w:val="26"/>
        </w:rPr>
        <w:t xml:space="preserve">Состояние и развитие волейбола: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история возникновения волейбола;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развитие волейбола в России и за рубежом;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международные соревнования, характеристика сильнейших команд.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3. Строение и функции организма:</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 органы пищеварения и обмен веществ, органы выделения;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взаимодействие органов и систем;</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 работоспособность мышц, подвижность суставов;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понятие о спортивной работоспособности и функциональных возможностях;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lastRenderedPageBreak/>
        <w:t xml:space="preserve">• утомляемость и восстановление энергетических затрат.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4. Гигиена, врачебный контроль и самоконтроль: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санитарно-гигиенические требования к занятиям;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закаливание, меры профилактики;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режим дня и питания;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дневник самоконтроля (вес, динамометрия, спирометрия, пульс, аппетит, самочувствие);</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 доврачебная помощь (кровотечения, обморожения, приёмы искусственного дыхания);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основы спортивного массажа, его применение.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5. Нагрузка и отдых:</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 характеристика нагрузки в волейболе;</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 соревновательные и тренировочные нагрузки;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основные компоненты нагрузки.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6. Правила соревнований: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виды соревнований, положение о соревнованиях;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способы проведения (круговой, с выбыванием, смешанный);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подготовка мест, обязанности судей;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документация при проведении соревнований.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7. Основы техники и тактики игры:</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 понятие о технике и тактике игры;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анализ технических приёмов и тактических действий в нападении и защите;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единство техники и тактики, их классификация.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8. Основы методики обучения волейболу: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обучение технике и тактике;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классификация упражнений в учебно-тренировочном процессе;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обучение и тренировка как единый процесс формирования навыков и качеств.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9. Планирование и контроль: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наблюдение на соревнованиях;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контрольные испытания;</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 индивидуальный план тренировки;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урок как основная форма занятий. 1</w:t>
      </w:r>
    </w:p>
    <w:p w:rsidR="00520CCF" w:rsidRDefault="00B27458" w:rsidP="00B27458">
      <w:pPr>
        <w:pStyle w:val="ConsPlusNormal"/>
        <w:jc w:val="both"/>
        <w:rPr>
          <w:rFonts w:ascii="Times New Roman" w:hAnsi="Times New Roman" w:cs="Times New Roman"/>
          <w:sz w:val="26"/>
          <w:szCs w:val="26"/>
        </w:rPr>
      </w:pPr>
      <w:r>
        <w:rPr>
          <w:rFonts w:ascii="Times New Roman" w:hAnsi="Times New Roman" w:cs="Times New Roman"/>
          <w:sz w:val="26"/>
          <w:szCs w:val="26"/>
        </w:rPr>
        <w:t>1</w:t>
      </w:r>
      <w:r w:rsidR="00520CCF" w:rsidRPr="00520CCF">
        <w:rPr>
          <w:rFonts w:ascii="Times New Roman" w:hAnsi="Times New Roman" w:cs="Times New Roman"/>
          <w:sz w:val="26"/>
          <w:szCs w:val="26"/>
        </w:rPr>
        <w:t xml:space="preserve">0.Оборудование и инвентарь: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тренажёрные устройства для обучения технике (держатели мяча, мяч на амортизаторах, приспособления для развития прыгучести);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роль специального оборудования в тренировочном процессе.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11.Установка и разбор игр: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установка на игру (на макете), характеристика соперника;</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 тактический план и задания игрокам; </w:t>
      </w:r>
    </w:p>
    <w:p w:rsid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xml:space="preserve">• разбор проведённой игры: выполнение плана, оценка действий игроков, выводы; </w:t>
      </w:r>
    </w:p>
    <w:p w:rsidR="009510B2" w:rsidRPr="00520CCF" w:rsidRDefault="00520CCF" w:rsidP="00B27458">
      <w:pPr>
        <w:pStyle w:val="ConsPlusNormal"/>
        <w:jc w:val="both"/>
        <w:rPr>
          <w:rFonts w:ascii="Times New Roman" w:hAnsi="Times New Roman" w:cs="Times New Roman"/>
          <w:sz w:val="26"/>
          <w:szCs w:val="26"/>
        </w:rPr>
      </w:pPr>
      <w:r w:rsidRPr="00520CCF">
        <w:rPr>
          <w:rFonts w:ascii="Times New Roman" w:hAnsi="Times New Roman" w:cs="Times New Roman"/>
          <w:sz w:val="26"/>
          <w:szCs w:val="26"/>
        </w:rPr>
        <w:t>• системы записи игр и анализ данных по технике и тактике.</w:t>
      </w:r>
    </w:p>
    <w:p w:rsidR="00B27458" w:rsidRDefault="00B27458" w:rsidP="00520CCF">
      <w:pPr>
        <w:pStyle w:val="ConsPlusNormal"/>
        <w:jc w:val="both"/>
        <w:rPr>
          <w:rFonts w:ascii="Times New Roman" w:hAnsi="Times New Roman" w:cs="Times New Roman"/>
          <w:sz w:val="26"/>
          <w:szCs w:val="26"/>
        </w:rPr>
      </w:pPr>
      <w:r w:rsidRPr="00B27458">
        <w:rPr>
          <w:rFonts w:ascii="Times New Roman" w:hAnsi="Times New Roman" w:cs="Times New Roman"/>
          <w:sz w:val="26"/>
          <w:szCs w:val="26"/>
        </w:rPr>
        <w:t xml:space="preserve">Этап совершенствования спортивного мастерства </w:t>
      </w:r>
    </w:p>
    <w:p w:rsidR="00B27458" w:rsidRDefault="00B27458" w:rsidP="00520CCF">
      <w:pPr>
        <w:pStyle w:val="ConsPlusNormal"/>
        <w:jc w:val="both"/>
        <w:rPr>
          <w:rFonts w:ascii="Times New Roman" w:hAnsi="Times New Roman" w:cs="Times New Roman"/>
          <w:sz w:val="26"/>
          <w:szCs w:val="26"/>
        </w:rPr>
      </w:pPr>
      <w:r w:rsidRPr="00B27458">
        <w:rPr>
          <w:rFonts w:ascii="Times New Roman" w:hAnsi="Times New Roman" w:cs="Times New Roman"/>
          <w:sz w:val="26"/>
          <w:szCs w:val="26"/>
        </w:rPr>
        <w:t xml:space="preserve">Цели: </w:t>
      </w:r>
    </w:p>
    <w:p w:rsidR="00B27458" w:rsidRDefault="00B27458" w:rsidP="00520CCF">
      <w:pPr>
        <w:pStyle w:val="ConsPlusNormal"/>
        <w:jc w:val="both"/>
        <w:rPr>
          <w:rFonts w:ascii="Times New Roman" w:hAnsi="Times New Roman" w:cs="Times New Roman"/>
          <w:sz w:val="26"/>
          <w:szCs w:val="26"/>
        </w:rPr>
      </w:pPr>
      <w:r w:rsidRPr="00B27458">
        <w:rPr>
          <w:rFonts w:ascii="Times New Roman" w:hAnsi="Times New Roman" w:cs="Times New Roman"/>
          <w:sz w:val="26"/>
          <w:szCs w:val="26"/>
        </w:rPr>
        <w:t xml:space="preserve">• углубить понимание стратегии и тактики волейбола; </w:t>
      </w:r>
    </w:p>
    <w:p w:rsidR="00B27458" w:rsidRDefault="00B27458" w:rsidP="00520CCF">
      <w:pPr>
        <w:pStyle w:val="ConsPlusNormal"/>
        <w:jc w:val="both"/>
        <w:rPr>
          <w:rFonts w:ascii="Times New Roman" w:hAnsi="Times New Roman" w:cs="Times New Roman"/>
          <w:sz w:val="26"/>
          <w:szCs w:val="26"/>
        </w:rPr>
      </w:pPr>
      <w:r w:rsidRPr="00B27458">
        <w:rPr>
          <w:rFonts w:ascii="Times New Roman" w:hAnsi="Times New Roman" w:cs="Times New Roman"/>
          <w:sz w:val="26"/>
          <w:szCs w:val="26"/>
        </w:rPr>
        <w:t xml:space="preserve">• развить навыки анализа игры и принятия решений в сложных ситуациях; </w:t>
      </w:r>
    </w:p>
    <w:p w:rsidR="00B27458" w:rsidRDefault="00B27458" w:rsidP="00520CCF">
      <w:pPr>
        <w:pStyle w:val="ConsPlusNormal"/>
        <w:jc w:val="both"/>
        <w:rPr>
          <w:rFonts w:ascii="Times New Roman" w:hAnsi="Times New Roman" w:cs="Times New Roman"/>
          <w:sz w:val="26"/>
          <w:szCs w:val="26"/>
        </w:rPr>
      </w:pPr>
      <w:r w:rsidRPr="00B27458">
        <w:rPr>
          <w:rFonts w:ascii="Times New Roman" w:hAnsi="Times New Roman" w:cs="Times New Roman"/>
          <w:sz w:val="26"/>
          <w:szCs w:val="26"/>
        </w:rPr>
        <w:t xml:space="preserve">• сформировать профессиональный подход к тренировочному процессу и восстановлению; • подготовить к участию в соревнованиях высокого уровня. </w:t>
      </w:r>
    </w:p>
    <w:p w:rsidR="00B27458" w:rsidRDefault="00B27458" w:rsidP="00520CCF">
      <w:pPr>
        <w:pStyle w:val="ConsPlusNormal"/>
        <w:jc w:val="both"/>
        <w:rPr>
          <w:rFonts w:ascii="Times New Roman" w:hAnsi="Times New Roman" w:cs="Times New Roman"/>
          <w:sz w:val="26"/>
          <w:szCs w:val="26"/>
        </w:rPr>
      </w:pPr>
      <w:r w:rsidRPr="00B27458">
        <w:rPr>
          <w:rFonts w:ascii="Times New Roman" w:hAnsi="Times New Roman" w:cs="Times New Roman"/>
          <w:sz w:val="26"/>
          <w:szCs w:val="26"/>
        </w:rPr>
        <w:t xml:space="preserve">Темы теоретической подготовки: </w:t>
      </w:r>
    </w:p>
    <w:p w:rsidR="00B27458" w:rsidRDefault="00B27458" w:rsidP="00520CCF">
      <w:pPr>
        <w:pStyle w:val="ConsPlusNormal"/>
        <w:jc w:val="both"/>
        <w:rPr>
          <w:rFonts w:ascii="Times New Roman" w:hAnsi="Times New Roman" w:cs="Times New Roman"/>
          <w:sz w:val="26"/>
          <w:szCs w:val="26"/>
        </w:rPr>
      </w:pPr>
      <w:r w:rsidRPr="00B27458">
        <w:rPr>
          <w:rFonts w:ascii="Times New Roman" w:hAnsi="Times New Roman" w:cs="Times New Roman"/>
          <w:sz w:val="26"/>
          <w:szCs w:val="26"/>
        </w:rPr>
        <w:t xml:space="preserve">1. Идеологическая и этическая подготовка: o принципы спортивной этики и поведения в команде; o роль спортсмена в обществе, социальная ответственность; o командный дух, лидерство, взаимодействие игроков разных амплуа. </w:t>
      </w:r>
    </w:p>
    <w:p w:rsidR="00B27458" w:rsidRDefault="00B27458" w:rsidP="00520CCF">
      <w:pPr>
        <w:pStyle w:val="ConsPlusNormal"/>
        <w:jc w:val="both"/>
        <w:rPr>
          <w:rFonts w:ascii="Times New Roman" w:hAnsi="Times New Roman" w:cs="Times New Roman"/>
          <w:sz w:val="26"/>
          <w:szCs w:val="26"/>
        </w:rPr>
      </w:pPr>
      <w:r w:rsidRPr="00B27458">
        <w:rPr>
          <w:rFonts w:ascii="Times New Roman" w:hAnsi="Times New Roman" w:cs="Times New Roman"/>
          <w:sz w:val="26"/>
          <w:szCs w:val="26"/>
        </w:rPr>
        <w:lastRenderedPageBreak/>
        <w:t xml:space="preserve">2. Знания о деятельности организма: o углублённое изучение физиологии нагрузок и восстановления; o адаптация организма к интенсивным тренировкам; o биохимические и физиологические изменения при пиковых нагрузках; o мониторинг функционального состояния (ЧСС, лактат, гормональный фон). </w:t>
      </w:r>
    </w:p>
    <w:p w:rsidR="00B27458" w:rsidRDefault="00B27458" w:rsidP="00520CCF">
      <w:pPr>
        <w:pStyle w:val="ConsPlusNormal"/>
        <w:jc w:val="both"/>
        <w:rPr>
          <w:rFonts w:ascii="Times New Roman" w:hAnsi="Times New Roman" w:cs="Times New Roman"/>
          <w:sz w:val="26"/>
          <w:szCs w:val="26"/>
        </w:rPr>
      </w:pPr>
      <w:r w:rsidRPr="00B27458">
        <w:rPr>
          <w:rFonts w:ascii="Times New Roman" w:hAnsi="Times New Roman" w:cs="Times New Roman"/>
          <w:sz w:val="26"/>
          <w:szCs w:val="26"/>
        </w:rPr>
        <w:t xml:space="preserve">3. Методика тренировки: o планирование макро-, мезо- и микроциклов; o индивидуализация тренировочного процесса с учётом амплуа игрока; o методы контроля тренировочных нагрузок; o моделирование соревновательных ситуаций на тренировках. </w:t>
      </w:r>
    </w:p>
    <w:p w:rsidR="00B27458" w:rsidRDefault="00B27458" w:rsidP="00520CCF">
      <w:pPr>
        <w:pStyle w:val="ConsPlusNormal"/>
        <w:jc w:val="both"/>
        <w:rPr>
          <w:rFonts w:ascii="Times New Roman" w:hAnsi="Times New Roman" w:cs="Times New Roman"/>
          <w:sz w:val="26"/>
          <w:szCs w:val="26"/>
        </w:rPr>
      </w:pPr>
      <w:r w:rsidRPr="00B27458">
        <w:rPr>
          <w:rFonts w:ascii="Times New Roman" w:hAnsi="Times New Roman" w:cs="Times New Roman"/>
          <w:sz w:val="26"/>
          <w:szCs w:val="26"/>
        </w:rPr>
        <w:t xml:space="preserve">4. Питание и восстановление: o спортивное питание: макро- и микроэлементы, добавки; o режимы питания в зависимости от тренировочных циклов; o современные методы восстановления (криотерапия, компрессионная терапия, массаж); o профилактика перетренированности. </w:t>
      </w:r>
    </w:p>
    <w:p w:rsidR="00B27458" w:rsidRDefault="00B27458" w:rsidP="00520CCF">
      <w:pPr>
        <w:pStyle w:val="ConsPlusNormal"/>
        <w:jc w:val="both"/>
        <w:rPr>
          <w:rFonts w:ascii="Times New Roman" w:hAnsi="Times New Roman" w:cs="Times New Roman"/>
          <w:sz w:val="26"/>
          <w:szCs w:val="26"/>
        </w:rPr>
      </w:pPr>
      <w:r w:rsidRPr="00B27458">
        <w:rPr>
          <w:rFonts w:ascii="Times New Roman" w:hAnsi="Times New Roman" w:cs="Times New Roman"/>
          <w:sz w:val="26"/>
          <w:szCs w:val="26"/>
        </w:rPr>
        <w:t>5. Педагогический и врачебный контроль: o ведение дневника самоконтроля с расширенными показателями; o интерпретация данных врачебных обследований; o основы спортивной травматологии и профилактики травм; o реабилитация после травм.</w:t>
      </w:r>
    </w:p>
    <w:p w:rsidR="00B27458" w:rsidRDefault="00B27458" w:rsidP="00520CCF">
      <w:pPr>
        <w:pStyle w:val="ConsPlusNormal"/>
        <w:jc w:val="both"/>
        <w:rPr>
          <w:rFonts w:ascii="Times New Roman" w:hAnsi="Times New Roman" w:cs="Times New Roman"/>
          <w:sz w:val="26"/>
          <w:szCs w:val="26"/>
        </w:rPr>
      </w:pPr>
      <w:r w:rsidRPr="00B27458">
        <w:rPr>
          <w:rFonts w:ascii="Times New Roman" w:hAnsi="Times New Roman" w:cs="Times New Roman"/>
          <w:sz w:val="26"/>
          <w:szCs w:val="26"/>
        </w:rPr>
        <w:t xml:space="preserve"> 6. Психологическая подготовка: o техники саморегуляции и управления стрессом; o визуализация и ментальная репетиция игровых ситуаций; o управление предстартовым волнением; o развитие концентрации и устойчивости к помехам.</w:t>
      </w:r>
    </w:p>
    <w:p w:rsidR="00B27458" w:rsidRDefault="00B27458" w:rsidP="00520CCF">
      <w:pPr>
        <w:pStyle w:val="ConsPlusNormal"/>
        <w:jc w:val="both"/>
        <w:rPr>
          <w:rFonts w:ascii="Times New Roman" w:hAnsi="Times New Roman" w:cs="Times New Roman"/>
          <w:sz w:val="26"/>
          <w:szCs w:val="26"/>
        </w:rPr>
      </w:pPr>
      <w:r w:rsidRPr="00B27458">
        <w:rPr>
          <w:rFonts w:ascii="Times New Roman" w:hAnsi="Times New Roman" w:cs="Times New Roman"/>
          <w:sz w:val="26"/>
          <w:szCs w:val="26"/>
        </w:rPr>
        <w:t xml:space="preserve"> 7. Анализ игры и тактика: o разбор игровых систем сильнейших команд мира; o анализ стиля игры потенциальных соперников; o разработка контртактики против различных игровых схем; o видеоанализ собственных игр и игр соперников. </w:t>
      </w:r>
    </w:p>
    <w:p w:rsidR="00520CCF" w:rsidRDefault="00B27458" w:rsidP="00520CCF">
      <w:pPr>
        <w:pStyle w:val="ConsPlusNormal"/>
        <w:jc w:val="both"/>
        <w:rPr>
          <w:rFonts w:ascii="Times New Roman" w:hAnsi="Times New Roman" w:cs="Times New Roman"/>
          <w:sz w:val="26"/>
          <w:szCs w:val="26"/>
        </w:rPr>
      </w:pPr>
      <w:r w:rsidRPr="00B27458">
        <w:rPr>
          <w:rFonts w:ascii="Times New Roman" w:hAnsi="Times New Roman" w:cs="Times New Roman"/>
          <w:sz w:val="26"/>
          <w:szCs w:val="26"/>
        </w:rPr>
        <w:t>8. Научные разработки в волейболе: o современные тенденции развития волейбола; o инновационные методики тренировки; o использование технологий в анализе игры (видеоповторы, системы отслеживания движений).</w:t>
      </w:r>
    </w:p>
    <w:p w:rsidR="00B27458" w:rsidRDefault="00B27458" w:rsidP="00520CCF">
      <w:pPr>
        <w:pStyle w:val="ConsPlusNormal"/>
        <w:jc w:val="both"/>
        <w:rPr>
          <w:rFonts w:ascii="Times New Roman" w:hAnsi="Times New Roman" w:cs="Times New Roman"/>
          <w:sz w:val="26"/>
          <w:szCs w:val="26"/>
        </w:rPr>
      </w:pPr>
      <w:r w:rsidRPr="00B27458">
        <w:rPr>
          <w:rFonts w:ascii="Times New Roman" w:hAnsi="Times New Roman" w:cs="Times New Roman"/>
          <w:b/>
          <w:sz w:val="26"/>
          <w:szCs w:val="26"/>
        </w:rPr>
        <w:t>Этап высшего спортивного мастерства</w:t>
      </w:r>
    </w:p>
    <w:p w:rsidR="00B27458" w:rsidRDefault="00B27458" w:rsidP="00520CCF">
      <w:pPr>
        <w:pStyle w:val="ConsPlusNormal"/>
        <w:jc w:val="both"/>
        <w:rPr>
          <w:rFonts w:ascii="Times New Roman" w:hAnsi="Times New Roman" w:cs="Times New Roman"/>
          <w:sz w:val="26"/>
          <w:szCs w:val="26"/>
        </w:rPr>
      </w:pPr>
      <w:r w:rsidRPr="00B27458">
        <w:rPr>
          <w:rFonts w:ascii="Times New Roman" w:hAnsi="Times New Roman" w:cs="Times New Roman"/>
          <w:sz w:val="26"/>
          <w:szCs w:val="26"/>
        </w:rPr>
        <w:t xml:space="preserve">Цели: </w:t>
      </w:r>
    </w:p>
    <w:p w:rsidR="00B27458" w:rsidRDefault="00B27458" w:rsidP="00520CCF">
      <w:pPr>
        <w:pStyle w:val="ConsPlusNormal"/>
        <w:jc w:val="both"/>
        <w:rPr>
          <w:rFonts w:ascii="Times New Roman" w:hAnsi="Times New Roman" w:cs="Times New Roman"/>
          <w:sz w:val="26"/>
          <w:szCs w:val="26"/>
        </w:rPr>
      </w:pPr>
      <w:r w:rsidRPr="00B27458">
        <w:rPr>
          <w:rFonts w:ascii="Times New Roman" w:hAnsi="Times New Roman" w:cs="Times New Roman"/>
          <w:sz w:val="26"/>
          <w:szCs w:val="26"/>
        </w:rPr>
        <w:t>• достижение максимальной реализации потенциала в соревнованиях международного уровня;</w:t>
      </w:r>
    </w:p>
    <w:p w:rsidR="00B27458" w:rsidRDefault="00B27458" w:rsidP="00520CCF">
      <w:pPr>
        <w:pStyle w:val="ConsPlusNormal"/>
        <w:jc w:val="both"/>
        <w:rPr>
          <w:rFonts w:ascii="Times New Roman" w:hAnsi="Times New Roman" w:cs="Times New Roman"/>
          <w:sz w:val="26"/>
          <w:szCs w:val="26"/>
        </w:rPr>
      </w:pPr>
      <w:r w:rsidRPr="00B27458">
        <w:rPr>
          <w:rFonts w:ascii="Times New Roman" w:hAnsi="Times New Roman" w:cs="Times New Roman"/>
          <w:sz w:val="26"/>
          <w:szCs w:val="26"/>
        </w:rPr>
        <w:t xml:space="preserve"> • формирование тренерского мышления для будущей карьеры; </w:t>
      </w:r>
    </w:p>
    <w:p w:rsidR="00B27458" w:rsidRDefault="00B27458" w:rsidP="00520CCF">
      <w:pPr>
        <w:pStyle w:val="ConsPlusNormal"/>
        <w:jc w:val="both"/>
        <w:rPr>
          <w:rFonts w:ascii="Times New Roman" w:hAnsi="Times New Roman" w:cs="Times New Roman"/>
          <w:sz w:val="26"/>
          <w:szCs w:val="26"/>
        </w:rPr>
      </w:pPr>
      <w:r w:rsidRPr="00B27458">
        <w:rPr>
          <w:rFonts w:ascii="Times New Roman" w:hAnsi="Times New Roman" w:cs="Times New Roman"/>
          <w:sz w:val="26"/>
          <w:szCs w:val="26"/>
        </w:rPr>
        <w:t xml:space="preserve">• подготовка к роли лидера в команде и наставника для молодых игроков. </w:t>
      </w:r>
    </w:p>
    <w:p w:rsidR="00B27458" w:rsidRDefault="00B27458" w:rsidP="00520CCF">
      <w:pPr>
        <w:pStyle w:val="ConsPlusNormal"/>
        <w:jc w:val="both"/>
        <w:rPr>
          <w:rFonts w:ascii="Times New Roman" w:hAnsi="Times New Roman" w:cs="Times New Roman"/>
          <w:sz w:val="26"/>
          <w:szCs w:val="26"/>
        </w:rPr>
      </w:pPr>
      <w:r w:rsidRPr="00B27458">
        <w:rPr>
          <w:rFonts w:ascii="Times New Roman" w:hAnsi="Times New Roman" w:cs="Times New Roman"/>
          <w:sz w:val="26"/>
          <w:szCs w:val="26"/>
        </w:rPr>
        <w:t>Темы теоретической подготовки: 1. Идеологическая подготовка: o миссия спортсмена как представителя страны на международной арене; o пропаганда здорового образа жизни и волейбола; o этика поведения в медиапространстве.</w:t>
      </w:r>
    </w:p>
    <w:p w:rsidR="00B27458" w:rsidRDefault="00B27458" w:rsidP="00520CCF">
      <w:pPr>
        <w:pStyle w:val="ConsPlusNormal"/>
        <w:jc w:val="both"/>
        <w:rPr>
          <w:rFonts w:ascii="Times New Roman" w:hAnsi="Times New Roman" w:cs="Times New Roman"/>
          <w:sz w:val="26"/>
          <w:szCs w:val="26"/>
        </w:rPr>
      </w:pPr>
      <w:r w:rsidRPr="00B27458">
        <w:rPr>
          <w:rFonts w:ascii="Times New Roman" w:hAnsi="Times New Roman" w:cs="Times New Roman"/>
          <w:sz w:val="26"/>
          <w:szCs w:val="26"/>
        </w:rPr>
        <w:t xml:space="preserve"> 2. Углублённые знания о физиологии спорта: o гормональная регуляция при экстремальных нагрузках; o генетические аспекты спортивной успешности; o возрастные изменения в организме спортсмена и адаптация к ним тренировочного процесса. </w:t>
      </w:r>
    </w:p>
    <w:p w:rsidR="00B27458" w:rsidRDefault="00B27458" w:rsidP="00520CCF">
      <w:pPr>
        <w:pStyle w:val="ConsPlusNormal"/>
        <w:jc w:val="both"/>
        <w:rPr>
          <w:rFonts w:ascii="Times New Roman" w:hAnsi="Times New Roman" w:cs="Times New Roman"/>
          <w:sz w:val="26"/>
          <w:szCs w:val="26"/>
        </w:rPr>
      </w:pPr>
      <w:r w:rsidRPr="00B27458">
        <w:rPr>
          <w:rFonts w:ascii="Times New Roman" w:hAnsi="Times New Roman" w:cs="Times New Roman"/>
          <w:sz w:val="26"/>
          <w:szCs w:val="26"/>
        </w:rPr>
        <w:t xml:space="preserve">3. Продвинутая методика тренировки: o долгосрочное планирование карьеры (3–5 лет); o оптимизация пиковой формы к главным стартам сезона; o управление спадами и подъёмами спортивной формы; o интеграция новых технологий в тренировочный процесс. </w:t>
      </w:r>
    </w:p>
    <w:p w:rsidR="00B27458" w:rsidRDefault="00B27458" w:rsidP="00520CCF">
      <w:pPr>
        <w:pStyle w:val="ConsPlusNormal"/>
        <w:jc w:val="both"/>
        <w:rPr>
          <w:rFonts w:ascii="Times New Roman" w:hAnsi="Times New Roman" w:cs="Times New Roman"/>
          <w:sz w:val="26"/>
          <w:szCs w:val="26"/>
        </w:rPr>
      </w:pPr>
      <w:r w:rsidRPr="00B27458">
        <w:rPr>
          <w:rFonts w:ascii="Times New Roman" w:hAnsi="Times New Roman" w:cs="Times New Roman"/>
          <w:sz w:val="26"/>
          <w:szCs w:val="26"/>
        </w:rPr>
        <w:t xml:space="preserve">4. Экспертиза питания и восстановления: o персонализированные программы питания на основе генетического тестирования; o фармакологическая поддержка (в рамках антидопинговых правил); o высокотехнологичные методы восстановления (гипербарическая оксигенация, электромиостимуляция); o управление биоритмами и сном. 5. Профессиональный контроль: o комплексный мониторинг состояния спортсмена (биохимия, ЭКГ, ЭЭГ); o прогнозирование травм и их предотвращение; o программы постспортивной адаптации. </w:t>
      </w:r>
    </w:p>
    <w:p w:rsidR="00B27458" w:rsidRDefault="00B27458" w:rsidP="00520CCF">
      <w:pPr>
        <w:pStyle w:val="ConsPlusNormal"/>
        <w:jc w:val="both"/>
        <w:rPr>
          <w:rFonts w:ascii="Times New Roman" w:hAnsi="Times New Roman" w:cs="Times New Roman"/>
          <w:sz w:val="26"/>
          <w:szCs w:val="26"/>
        </w:rPr>
      </w:pPr>
      <w:r w:rsidRPr="00B27458">
        <w:rPr>
          <w:rFonts w:ascii="Times New Roman" w:hAnsi="Times New Roman" w:cs="Times New Roman"/>
          <w:sz w:val="26"/>
          <w:szCs w:val="26"/>
        </w:rPr>
        <w:t>6. Продвинутая психологическая подготовка: o нейролингвистическое программирование для повышения мотивации; o работа с когнитивными искажениями в спорте; o управление групповой динамикой в команде; o кризисное управление (после поражений, травм).</w:t>
      </w:r>
    </w:p>
    <w:p w:rsidR="00B27458" w:rsidRDefault="00B27458" w:rsidP="00520CCF">
      <w:pPr>
        <w:pStyle w:val="ConsPlusNormal"/>
        <w:jc w:val="both"/>
        <w:rPr>
          <w:rFonts w:ascii="Times New Roman" w:hAnsi="Times New Roman" w:cs="Times New Roman"/>
          <w:sz w:val="26"/>
          <w:szCs w:val="26"/>
        </w:rPr>
      </w:pPr>
      <w:r w:rsidRPr="00B27458">
        <w:rPr>
          <w:rFonts w:ascii="Times New Roman" w:hAnsi="Times New Roman" w:cs="Times New Roman"/>
          <w:sz w:val="26"/>
          <w:szCs w:val="26"/>
        </w:rPr>
        <w:t xml:space="preserve"> 7. Стратегия и тактика высшего уровня: o глобальные тенденции развития волейбола </w:t>
      </w:r>
      <w:r w:rsidRPr="00B27458">
        <w:rPr>
          <w:rFonts w:ascii="Times New Roman" w:hAnsi="Times New Roman" w:cs="Times New Roman"/>
          <w:sz w:val="26"/>
          <w:szCs w:val="26"/>
        </w:rPr>
        <w:lastRenderedPageBreak/>
        <w:t xml:space="preserve">(правила, тактика, амплуа); o анализ стилей игры национальных сборных; o создание уникальных игровых схем для команды; o ситуационное управление игрой (тайм-ауты, замены, психологические приёмы). </w:t>
      </w:r>
    </w:p>
    <w:p w:rsidR="00B27458" w:rsidRDefault="00B27458" w:rsidP="00520CCF">
      <w:pPr>
        <w:pStyle w:val="ConsPlusNormal"/>
        <w:jc w:val="both"/>
        <w:rPr>
          <w:rFonts w:ascii="Times New Roman" w:hAnsi="Times New Roman" w:cs="Times New Roman"/>
          <w:sz w:val="26"/>
          <w:szCs w:val="26"/>
        </w:rPr>
      </w:pPr>
      <w:r w:rsidRPr="00B27458">
        <w:rPr>
          <w:rFonts w:ascii="Times New Roman" w:hAnsi="Times New Roman" w:cs="Times New Roman"/>
          <w:sz w:val="26"/>
          <w:szCs w:val="26"/>
        </w:rPr>
        <w:t xml:space="preserve">8. Инновации в волейболе: o использование bigdata в анализе игр; o виртуальная реальность для тренировки принятия решений; o носимые датчики для мониторинга нагрузок в реальном времени; o искусственный интеллект в анализе тактики. </w:t>
      </w:r>
    </w:p>
    <w:p w:rsidR="00B27458" w:rsidRDefault="00B27458" w:rsidP="00520CCF">
      <w:pPr>
        <w:pStyle w:val="ConsPlusNormal"/>
        <w:jc w:val="both"/>
        <w:rPr>
          <w:rFonts w:ascii="Times New Roman" w:hAnsi="Times New Roman" w:cs="Times New Roman"/>
          <w:sz w:val="26"/>
          <w:szCs w:val="26"/>
        </w:rPr>
      </w:pPr>
      <w:r w:rsidRPr="00B27458">
        <w:rPr>
          <w:rFonts w:ascii="Times New Roman" w:hAnsi="Times New Roman" w:cs="Times New Roman"/>
          <w:sz w:val="26"/>
          <w:szCs w:val="26"/>
        </w:rPr>
        <w:t xml:space="preserve">Средства теоретической подготовки (для обоих этапов) </w:t>
      </w:r>
    </w:p>
    <w:p w:rsidR="00B27458" w:rsidRDefault="00B27458" w:rsidP="00520CCF">
      <w:pPr>
        <w:pStyle w:val="ConsPlusNormal"/>
        <w:jc w:val="both"/>
        <w:rPr>
          <w:rFonts w:ascii="Times New Roman" w:hAnsi="Times New Roman" w:cs="Times New Roman"/>
          <w:sz w:val="26"/>
          <w:szCs w:val="26"/>
        </w:rPr>
      </w:pPr>
      <w:r w:rsidRPr="00B27458">
        <w:rPr>
          <w:rFonts w:ascii="Times New Roman" w:hAnsi="Times New Roman" w:cs="Times New Roman"/>
          <w:sz w:val="26"/>
          <w:szCs w:val="26"/>
        </w:rPr>
        <w:t xml:space="preserve">• лекции и семинары с приглашёнными экспертами (тренеры сборных, спортивные врачи, психологи); </w:t>
      </w:r>
    </w:p>
    <w:p w:rsidR="00B27458" w:rsidRDefault="00B27458" w:rsidP="00520CCF">
      <w:pPr>
        <w:pStyle w:val="ConsPlusNormal"/>
        <w:jc w:val="both"/>
        <w:rPr>
          <w:rFonts w:ascii="Times New Roman" w:hAnsi="Times New Roman" w:cs="Times New Roman"/>
          <w:sz w:val="26"/>
          <w:szCs w:val="26"/>
        </w:rPr>
      </w:pPr>
      <w:r w:rsidRPr="00B27458">
        <w:rPr>
          <w:rFonts w:ascii="Times New Roman" w:hAnsi="Times New Roman" w:cs="Times New Roman"/>
          <w:sz w:val="26"/>
          <w:szCs w:val="26"/>
        </w:rPr>
        <w:t xml:space="preserve">• изучение научной литературы и публикаций в профильных журналах; </w:t>
      </w:r>
    </w:p>
    <w:p w:rsidR="00B27458" w:rsidRDefault="00B27458" w:rsidP="00520CCF">
      <w:pPr>
        <w:pStyle w:val="ConsPlusNormal"/>
        <w:jc w:val="both"/>
        <w:rPr>
          <w:rFonts w:ascii="Times New Roman" w:hAnsi="Times New Roman" w:cs="Times New Roman"/>
          <w:sz w:val="26"/>
          <w:szCs w:val="26"/>
        </w:rPr>
      </w:pPr>
      <w:r w:rsidRPr="00B27458">
        <w:rPr>
          <w:rFonts w:ascii="Times New Roman" w:hAnsi="Times New Roman" w:cs="Times New Roman"/>
          <w:sz w:val="26"/>
          <w:szCs w:val="26"/>
        </w:rPr>
        <w:t xml:space="preserve">• мастер-классы от действующих и бывших профессиональных игроков; </w:t>
      </w:r>
    </w:p>
    <w:p w:rsidR="00B27458" w:rsidRDefault="00B27458" w:rsidP="00520CCF">
      <w:pPr>
        <w:pStyle w:val="ConsPlusNormal"/>
        <w:jc w:val="both"/>
        <w:rPr>
          <w:rFonts w:ascii="Times New Roman" w:hAnsi="Times New Roman" w:cs="Times New Roman"/>
          <w:sz w:val="26"/>
          <w:szCs w:val="26"/>
        </w:rPr>
      </w:pPr>
      <w:r w:rsidRPr="00B27458">
        <w:rPr>
          <w:rFonts w:ascii="Times New Roman" w:hAnsi="Times New Roman" w:cs="Times New Roman"/>
          <w:sz w:val="26"/>
          <w:szCs w:val="26"/>
        </w:rPr>
        <w:t xml:space="preserve">• просмотр и разбор видеозаписей международных соревнований; </w:t>
      </w:r>
    </w:p>
    <w:p w:rsidR="00B27458" w:rsidRDefault="00B27458" w:rsidP="00520CCF">
      <w:pPr>
        <w:pStyle w:val="ConsPlusNormal"/>
        <w:jc w:val="both"/>
        <w:rPr>
          <w:rFonts w:ascii="Times New Roman" w:hAnsi="Times New Roman" w:cs="Times New Roman"/>
          <w:sz w:val="26"/>
          <w:szCs w:val="26"/>
        </w:rPr>
      </w:pPr>
      <w:r w:rsidRPr="00B27458">
        <w:rPr>
          <w:rFonts w:ascii="Times New Roman" w:hAnsi="Times New Roman" w:cs="Times New Roman"/>
          <w:sz w:val="26"/>
          <w:szCs w:val="26"/>
        </w:rPr>
        <w:t xml:space="preserve">• участие в научных конференциях по спортивной тематике; </w:t>
      </w:r>
    </w:p>
    <w:p w:rsidR="00B27458" w:rsidRDefault="00B27458" w:rsidP="00520CCF">
      <w:pPr>
        <w:pStyle w:val="ConsPlusNormal"/>
        <w:jc w:val="both"/>
        <w:rPr>
          <w:rFonts w:ascii="Times New Roman" w:hAnsi="Times New Roman" w:cs="Times New Roman"/>
          <w:sz w:val="26"/>
          <w:szCs w:val="26"/>
        </w:rPr>
      </w:pPr>
      <w:r w:rsidRPr="00B27458">
        <w:rPr>
          <w:rFonts w:ascii="Times New Roman" w:hAnsi="Times New Roman" w:cs="Times New Roman"/>
          <w:sz w:val="26"/>
          <w:szCs w:val="26"/>
        </w:rPr>
        <w:t xml:space="preserve">• педагогические наблюдения на тренировках и играх с последующим анализом; </w:t>
      </w:r>
    </w:p>
    <w:p w:rsidR="00B27458" w:rsidRDefault="00B27458" w:rsidP="00520CCF">
      <w:pPr>
        <w:pStyle w:val="ConsPlusNormal"/>
        <w:jc w:val="both"/>
        <w:rPr>
          <w:rFonts w:ascii="Times New Roman" w:hAnsi="Times New Roman" w:cs="Times New Roman"/>
          <w:sz w:val="26"/>
          <w:szCs w:val="26"/>
        </w:rPr>
      </w:pPr>
      <w:r w:rsidRPr="00B27458">
        <w:rPr>
          <w:rFonts w:ascii="Times New Roman" w:hAnsi="Times New Roman" w:cs="Times New Roman"/>
          <w:sz w:val="26"/>
          <w:szCs w:val="26"/>
        </w:rPr>
        <w:t xml:space="preserve">• ведение расширенного дневника самоконтроля (физические, психологические, технические показатели); </w:t>
      </w:r>
    </w:p>
    <w:p w:rsidR="00B27458" w:rsidRDefault="00B27458" w:rsidP="00520CCF">
      <w:pPr>
        <w:pStyle w:val="ConsPlusNormal"/>
        <w:jc w:val="both"/>
        <w:rPr>
          <w:rFonts w:ascii="Times New Roman" w:hAnsi="Times New Roman" w:cs="Times New Roman"/>
          <w:sz w:val="26"/>
          <w:szCs w:val="26"/>
        </w:rPr>
      </w:pPr>
      <w:r w:rsidRPr="00B27458">
        <w:rPr>
          <w:rFonts w:ascii="Times New Roman" w:hAnsi="Times New Roman" w:cs="Times New Roman"/>
          <w:sz w:val="26"/>
          <w:szCs w:val="26"/>
        </w:rPr>
        <w:t xml:space="preserve">• работа с аналитическими программами и базами данных по волейболу; </w:t>
      </w:r>
    </w:p>
    <w:p w:rsidR="00B27458" w:rsidRDefault="00B27458" w:rsidP="00520CCF">
      <w:pPr>
        <w:pStyle w:val="ConsPlusNormal"/>
        <w:jc w:val="both"/>
        <w:rPr>
          <w:rFonts w:ascii="Times New Roman" w:hAnsi="Times New Roman" w:cs="Times New Roman"/>
          <w:sz w:val="26"/>
          <w:szCs w:val="26"/>
        </w:rPr>
      </w:pPr>
      <w:r w:rsidRPr="00B27458">
        <w:rPr>
          <w:rFonts w:ascii="Times New Roman" w:hAnsi="Times New Roman" w:cs="Times New Roman"/>
          <w:sz w:val="26"/>
          <w:szCs w:val="26"/>
        </w:rPr>
        <w:t xml:space="preserve">• судейская практика и изучение правил на продвинутом уровне. </w:t>
      </w:r>
    </w:p>
    <w:p w:rsidR="00B27458" w:rsidRPr="00B27458" w:rsidRDefault="00B27458" w:rsidP="00520CCF">
      <w:pPr>
        <w:pStyle w:val="ConsPlusNormal"/>
        <w:jc w:val="both"/>
        <w:rPr>
          <w:rFonts w:ascii="Times New Roman" w:hAnsi="Times New Roman" w:cs="Times New Roman"/>
          <w:sz w:val="26"/>
          <w:szCs w:val="26"/>
        </w:rPr>
      </w:pPr>
      <w:r w:rsidRPr="00B27458">
        <w:rPr>
          <w:rFonts w:ascii="Times New Roman" w:hAnsi="Times New Roman" w:cs="Times New Roman"/>
          <w:sz w:val="26"/>
          <w:szCs w:val="26"/>
        </w:rPr>
        <w:t>Занятия проводятся в оборудованных аудиториях с возможностью демонстрации видеоматериалов, графиков, статистических данных. Темы заранее сообщаются спортсменам с указанием рекомендуемой литературы.</w:t>
      </w:r>
    </w:p>
    <w:p w:rsidR="00520CCF" w:rsidRPr="00B27458" w:rsidRDefault="00B27458" w:rsidP="00B27458">
      <w:pPr>
        <w:pStyle w:val="ConsPlusNormal"/>
        <w:ind w:firstLine="709"/>
        <w:jc w:val="both"/>
        <w:rPr>
          <w:rFonts w:ascii="Times New Roman" w:hAnsi="Times New Roman" w:cs="Times New Roman"/>
          <w:sz w:val="26"/>
          <w:szCs w:val="26"/>
        </w:rPr>
      </w:pPr>
      <w:r w:rsidRPr="00B27458">
        <w:rPr>
          <w:rFonts w:ascii="Times New Roman" w:hAnsi="Times New Roman" w:cs="Times New Roman"/>
          <w:b/>
          <w:sz w:val="26"/>
          <w:szCs w:val="26"/>
        </w:rPr>
        <w:t>ФИЗИЧЕСКАЯ ПОДГОТОВКА</w:t>
      </w:r>
      <w:r w:rsidRPr="00B27458">
        <w:rPr>
          <w:rFonts w:ascii="Times New Roman" w:hAnsi="Times New Roman" w:cs="Times New Roman"/>
          <w:sz w:val="26"/>
          <w:szCs w:val="26"/>
        </w:rPr>
        <w:t xml:space="preserve"> Физическая подготовка слагается из общей и специальной подготовки. Между ними существует тесная связь. Общая физическая подготовка направлена на развитие основных двигательных качеств - силы, быстроты, выносливости, гибкости, ловкости, а также на обогащение юных волейболистов разнообразными двигательными навыками. Средства общей физической подготовки подбираются с учетом возраста занимающихся и специфики волейбола. Из всего многообразия средств общей физической подготовки в занятиях с юными волейболистами преимущественно используются упражнения из гимнастики, акробатики, легкой атлетики, баскетбола, гандбола, подвижные игры. Удельный вес общеразвивающих упражнений в занятиях различен на отдельных этапах тренировочного процесса. Общеразвивающие упражнения в зависимости от задач урока можно включать в подготовительную часть занятия, в основную и, отчасти, в заключительную. Так, гимнастические, легкоатлетические и акробатические упражнения, баскетбол, гандбол, подвижные игры применяются как в подготовительной части, так и в основной. Это особенно характерно для начального этапа обучения, когда эффективность средств волейбола еще незначительна (малая физическая нагрузка в упражнениях по технике и двусторонней игре). Периодически для выполнения общеразвивающих упражнений целесообразно выделять отдельные занятия. В этом случае в подготовительной части даются упражнения и игры, хорошо известные занимающимся. Основную часть занятия посвящают разучиванию техники, например легкоатлетических видов. Занятие заканчивают подвижной игрой, баскетболом и гандболом. Специальная физическая подготовка направлена на развитие физических качеств и способностей, специфичных для игры в волейбол. Задачи ее непосредственно связаны с обучением детей технике и тактике игры. Основным средством специальной физической подготовки являются специальные (подготовительные) упражнения и игры. Одни упражнения развивают качества, необходимые для овладения техникой (укрепление кистей, увеличение их подвижности, скорости сокращения мышц, развитие мышц ног и т.д.), другие направлены па формирование тактических умений (развитие быстроты реакции и ориентировки, </w:t>
      </w:r>
      <w:r w:rsidRPr="00B27458">
        <w:rPr>
          <w:rFonts w:ascii="Times New Roman" w:hAnsi="Times New Roman" w:cs="Times New Roman"/>
          <w:sz w:val="26"/>
          <w:szCs w:val="26"/>
        </w:rPr>
        <w:lastRenderedPageBreak/>
        <w:t xml:space="preserve">быстроты перемещения в ответных действиях на сигналы и т.п.). Важное место занимают специально отобранные игры. Систематическое применение подготовительных упражнений ускоряет процесс обучения техническим приемам волейбола и создает предпосылки для формирования более прочных двигательных навыков. Общая физическая подготовка (ОФП) В состав ОФП входят строевые упражнения и команды для управления группой; упражнения из гимнастики, легкой атлетики, акробатики, подвижные и спортивные игры. Гимнастические упражнения подразделяются на три группы: первая - для мышц рук и плечевого пояса, вторая - для мышц туловища и шеи; третья -для мышц ног и таза. Упражнения выполняются без предметов и с предметами (набивные мячи, гимнастические палки, гантели, резиновые амортизаторы, скакалки); на гимнастических снарядах (гимнастическая стенка и скамейка, перекладина, канат); прыжки в высоту с прямого разбега (с мостика) через планку (веревочку). Акробатические упражнения включают группировки и перекаты в различных положениях, стойка на лопатках, стойка на голове и руках, кувырки вперед и назад; соединение нескольких акробатических упражнений в несложные комбинации. Легкоатлетические упражнения. Сюда входят упражнения в беге, прыжках и метаниях. Бег: 20,30,60 м, повторный бег - два-три отрезка по 20-30 м (с 12 лет) ипо40м(с 14 лет), три отрезка по 50-60 м (с 16 лет). Бег с низкого старта 60м(с 13 лет), 100м(с 15 лет). Эстафетный бег с этапами до 40м (10-12 лет), до 50-60 м (с 13 лет). Бег с горизонтальными и вертикальными препятствиями (учебные барьеры, набивные мячи, условные окопы, количество препятствий от 4 до 10). Бег или кросс 500-1000 м. Прыжки: через планку с прямого разбега; в высоту с разбега; в длину с места; тройной прыжок с места; в длину с разбега. Метания: малого мяча с места в стенку или щит на дальность отскока; на дальность; метание гранаты (250-700 г) с места и с разбега; толкание ядра весом 3 кг (девочки 13-16 лет), 4 кг (мальчики 13-15 лет), 5 кг (юноши 16 лет); метание копья в цель и на дальность с места и с шага. Многоборья: спринтерские, прыжковые, метательные, смешанные -от 3 до 5 видов. Спортивные и подвижные игры. Баскетбол, гандбол, футбол, бадминтон и др. Основные приемы техники игры в нападении и защите. Индивидуальные тактические действия и простейшие взаимодействия игроков в защите и нападении. Подвижные игры: «Гонка мячей», «Салки» («Пятнашки»), «Невод», «Метко в цель», «Подвижная цель», «Эстафета с бегом», «Эстафета с прыжками», «Мяч среднему», «Охотники и утки», «Перестрелка», «Перетягивание через черту», «Вызывай смену», «Эстафета футболистов», «Эстафета баскетболистов», «Эстафета с прыжками чехардой», «Встречная эстафета с мячом», «Ловцы», «Борьба за мяч», «Мяч ловцу», «Перетягивание», «Катающаяся мишень». Упражнения для овладения навыками быстрых ответных действий. По сигналу (преимущественно зрительному) бег на 5,10,15 м из исходных положений: стойка волейболиста (лицом, боком и спиной к стартовой линии), сидя, лежа лицом вверх и вниз в различных положениях по отношению к стартовой линии; то же, но перемещение приставными шагами. Специальная физическая подготовка (СФП) Бег с остановками и изменением направления. «Челночный» бег на 5,6 и 10 м (общий пробег за одну попытку 20-30 м). «Челночный» бег, но отрезок вначале пробегают лицом вперед, а затем спиной и т.д. По принципу «челночного» бега передвижение приставными шагами. То же с набивными мячами в руках (2-5 кг) в руках, с поясом-отягощением или в куртке с отягощением. Бег (приставные шаги) в колонне по одному (в шеренге) вдоль границ площадки, по сигналу выполнение определенного задания: ускорение, остановка, изменение направления или способа передвижения, поворот на 360°, прыжок вверх, падение и перекат, имитация передачи в стойке, с падением, в прыжке, имитация подачи, нападающих ударов, блокирования и т.д. То же, но подают несколько сигналов; на каждый сигнал занимающиеся выполняют определенное действие. Подвижные игры: «День и ночь» (сигнал зрительный, исходные положения самые различные), «Вызов», «Вызов </w:t>
      </w:r>
      <w:r w:rsidRPr="00B27458">
        <w:rPr>
          <w:rFonts w:ascii="Times New Roman" w:hAnsi="Times New Roman" w:cs="Times New Roman"/>
          <w:sz w:val="26"/>
          <w:szCs w:val="26"/>
        </w:rPr>
        <w:lastRenderedPageBreak/>
        <w:t xml:space="preserve">номеров», «Попробуй, унеси», различные варианты игры «Салочки», специальные эстафеты с выполнением перечисленных заданий в разнообразных сочетаниях и с преодолением препятствий. Упражнения для развития прыгучести. Приседание и резкое выпрямление ног со взмахом руками вверх; то же с прыжком вверх; то же с набивным мячом (двумя) в руках (до 3 кг). Из положения стоя на гимнастической стенке- одна нога сильно согнута, другая опущена вниз, руками держаться на уровне лица: быстрое разгибание ноги (от стенки не отклоняться). То же с отягощением (пояс до 6 кг). Упражнения с отягощениями (мешок с песком до 10 кг для девушек и до 20 кг для юношей, штанга - вес устанавливается в процентах от массы занимающегося и от характера упражнения - приседание до 80 раз, выпрыгивание до 40 раз, выпрыгивание из приседа до 30 раз, пояс, манжеты на запястьях, голени у голеностопных суставов, жилет): приседание, выпрыгивание вверх из приседа, полуприседа, полуприседа и выпада, прыжки па обеих ногах. Многократные броски набивного мяча (1-2 кг) над собой в прыжке и ловля после приземления. Стоя на расстоянии 1-1,5 м от стены (щита) с набивным (баскетбольным) мячом в руках, в прыжке бросить мяч вверх о стенку, приземлиться, снова прыгнуть и поймать мяч, приземлиться и снова в прыжке бросить и т.д. (выполняют ритмично, без лишних доскоков). То же, но без касания мячом стены (с 14 лет- прыжки па одной ноге). Прыжки на одной и на обеих ногах на месте и в движении лицом вперед, боком и спиной вперед. То же с отягощением. Напрыгивание на тумбу (сложенные гимнастические маты), постепенно увеличивая высоту и количество прыжков подряд. Прыжки в глубину с гимнастической стенки на гимнастические маты (для мальчиков). Спрыгивание (высота 40-80 см) с последующим прыжком вверх. Прыжки па одной и обеих ногах с преодолением препятствий (набивные мячи и т.п.). Прыжки с места вперед, назад, вправо, влево, отталкиваясь обеими ногами. Прыжки вверх с доставанием подвешенного мяча, отталкиваясь одной и обеими ногами. То же, но делая разбег в три шага. Прыжки с места и с разбега с доставанием теннисных (набивных, волейбольных) мячей, укрепленных на разной высоте. Прыжки опорные, прыжки со скакалкой, разнообразные подскоки. Многократные прыжки с места и с разбега в сочетании с ударом по мячу. Бег по крутым склонам. Прыжки через рвы, канавы. Бег по песку без обуви. Бег по лестнице вверх, ступая на каждую ступеньку. Упражнения для развития качеств, необходимых при выполнении приема и передач мяча. Сгибание и разгибание рук в лучезапястных суставах, круговые движения кистями, сжимание и разжимание пальцев рук в положении руки вперед, в стороны, вверх (на месте и в сочетании с различными перемещениями). Из упора, стоя у стены одновременное и попеременное сгибание лучезапястных суставов (ладони располагаются па стене, пальцы вверх, в стороны, вниз, пальцы вместе или расставлены, расстояние от стены постепенно увеличивают). То же, но опираясь о стену пальцами. Отталкивание ладонями и пальцами от стены двумя руками одновременно и попеременно правой и левой рукой. Упор лежа - передвижение на руках вправо (влево) по кругу, носки ног на месте. То же, по передвижение вправо и влево, одновременно выполняя приставные шаги руками и йогами (с 15 лет). Из упора присев, разгибаясь вперед вверх, перейти в упор лежа (при касании пола руки согнуть). Передвижение на руках в упоре лежа, ноги за голеностопные суставы удерживает партнер (с 14 лет). Тыльное сгибание кистей (к себе) и разгибание, держа набивной мяч двумя руками у лица (движение напоминает заключительную фазу при верхней передаче мяча). Многократные броски набивного мяча от груди двумя руками (вперед и над собой) и ловля (особое внимание уделить заключительному движению кистей и пальцев). Броски набивного мяча от груди двумя руками (из стойки волейболиста) на дальность (соревнование). Многократные передачи баскетбольного (гандбольного, футбольного) мяча о стену и ловля его. Поочередные броски и ловля набивных и баскетбольных мячей, которые со всех сторон бросают </w:t>
      </w:r>
      <w:r w:rsidRPr="00B27458">
        <w:rPr>
          <w:rFonts w:ascii="Times New Roman" w:hAnsi="Times New Roman" w:cs="Times New Roman"/>
          <w:sz w:val="26"/>
          <w:szCs w:val="26"/>
        </w:rPr>
        <w:lastRenderedPageBreak/>
        <w:t xml:space="preserve">занимающемуся партнеры. Ведение баскетбольного мяча ударом о площадку. Упражнения с гантелями для кистей рук. Упражнения с кистевым эспандером. Сжимание теннисного (резинового) мяча. Многократные волейбольные передачи набивного, гандбольного, футбольного, баскетбольного мячей в степу. Многократные передачи волейбольного мяча в стену, постепенно увеличивая расстояние до нее. Многократные передачи волейбольного мяча на дальность (с набрасывания партнера). Броски набивного мяча над собой и наблюдение за партнером (двумя, тремя); в зависимости от действия партнера (партнеров) изменять высоту подбрасывания, бросок на свободное место, на партнера и т.д. Многократные броски и ловля набивного мяча во встречных колоннах, в тройках в рамках групповых тактических действий (направления первой и второй передач). То же, но броски при первой и второй передачах в соответствии с сигналом. То же в рамках командных действий. Упражнения для развития качеств, необходимых при выполнении подач. Круговые движения руками в плечевых суставах с большой амплитудой и максимальной быстротой. Упражнения с резиновыми амортизаторами. Стоя спиной к гимнастической стенке в положении наклона вперед, руки назад (амортизаторы укреплены на уровне коленей), движение руками с шагом правой ногой вперед (как при нижней прямой подаче). Стоя спиной к гимнастической стенке (амортизатор укреплен па уровне плеч), руки за головой, движение руками из-за головы вверх и вперед. То же одной рукой (правой, левой). То же, но амортизатор укреплен за нижнюю рейку, а занимающийся стоит у самой стенки. Движение рукой вверх, затем вперед. Стоя на амортизаторе, руки внизу - поднимание рук через стороны вверх, поднимание прямых рук вверх и отведение назад. То же, но круги руками. Стоя правым боком к стенке (амортизатор укреплен на уровне плеч), движение правой рукой как при верхней боковой подаче. Упражнения с набивным мячом. Броски мяча двумя руками из-за головы с максимальным прогибанием при замахе. Броски мяча снизу одной и двумя руками. Броски мяча одной рукой над головой: правой рукой влево, левой -вправо. Броски набивного мяча (1 кг) через сетку, расстояние 4-6 м. С набивным мячом в руках у степы (2-3 м) в ответ на сигнал бросок снизу, сверху. Бросок гандбольного мяча через сетку из-за лицевой линии в пределах площадки и на точность в зоны. То же, но после перемещения от сетки. Упражнения с волейбольным мячом (выполняют многократно подряд). Совершенствование ударного движения подачи по мячу на резиновых амортизаторах в опорном положении и в прыжке с места, с разбега. Подачи с максимальной силой у тренировочной сетки (в сетку). Подачи мяча слабейшей рукой. Упражнения для развития качеств, необходимых при выполнении нападающих ударов. Броски мяча из-за головы двумя руками с активным движением кистей сверху вниз стоя на месте и в прыжке (бросать перед собой в площадку, гимнастический мат). Броски набивного мяча (1 кг) в прыжке из-за головы двумя руками через сетку. Имитация прямого нападающего удара, держа в руках мешочки с песком (до 1 кг). Метание теннисного или хоккейного мяча (правой и левой рукой) в цель на стене (высота 1,5-2 м) или на полу (расстояние 5-10 м) с места, с разбега, после поворота, в прыжке; то же через сетку. Соревнование на. точность метания малых мячей. Совершенствование ударного движения нападающих ударов по мячу, укрепленному на резиновых амортизаторах. То же, но у тренировочной стенки. Удары выполняют правой и левой рукой с максимальной силой. Удары по мячу, укрепленному на амортизаторах, с отягощениями на кисти, предплечье, ногах или при отягощении всего тела (куртка, пояс). Спрыгивание с высоты (до 50 см) с последующим прыжком и нападающим ударом по мячу на амортизаторах. Многократное выполнение нападающих ударов с собственного подбрасывания, с подбрасывания партнёра у сетки и из глубины площадки. Чередование бросков набивного мяча и нападающих ударов по мячу, укрепленному на амортизаторах. То же броски и удары через сетку (с собственного подбрасывания). В парах. С набивным мячом в руках (1 кг) прыжок </w:t>
      </w:r>
      <w:r w:rsidRPr="00B27458">
        <w:rPr>
          <w:rFonts w:ascii="Times New Roman" w:hAnsi="Times New Roman" w:cs="Times New Roman"/>
          <w:sz w:val="26"/>
          <w:szCs w:val="26"/>
        </w:rPr>
        <w:lastRenderedPageBreak/>
        <w:t>вверх, замах из-за головы двумя руками и в ответ на сигнал или бросок с сильным заключительным движением кистей вниз вперед, или вверх вперед (плавно). То же, но бросок через сетку; то же, но бросок вниз двумя руками, вверх -одной. В ответ на сигнал бросок набивного мяча двумя руками по ходу или с переводом (вправо, влево). Упражнения для развития качеств, необходимых при блокировании. Прыжковые упражнения, описанные ранее, в сочетании с подниманием рук вверх с касанием подвешенного набивного мяча. То же с касанием волейбольного мяча, укрепленного па резиновых амортизаторах: с места, после перемещения, после поворотов, после поворотов и перемещений (различные сочетания), после прыжка в глубину (спрыгивание). Стоя у стены (щита) с баскетбольным мячом в руках, подбросить мяч вверх, подпрыгнуть и двумя руками (ладонями) отбить его в стену; приземлившись, поймать мяч и т.д. Мяч отбивать в высшей точке взлета. Учащийся располагается спиной к стене - бросить мяч вверх назад, повернуться на 180° и в прыжке отбить его в стену. То же, что предыдущие два упражнения, но мяч подбрасывает партнер. Партнер с мячом может УВЕЛИЧИТЬ высоту подбрасывания, выполнять отвлекающие и обманные движения: замах и движение на бросок, но в последний момент мяч задерживает в руках и тут же подбрасывает на различную высоту и т.п. То же, поворот блокирующего по сигналу партнера - вначале мяч подбрасывают после поворота, затем во время поворота и до поворота Передвижение вдоль сетки лицом к ней приставными шагами правым и левым боком вперед, остановка и принятие исходного положения для блокирования. То же, но в положении спиной к сетке и с поворотом на 180°. Тоже, что предыдущие два упражнения, но па расстоянии 1-1,5м от сетки; исходное положение принимают после шага к сетке. То же, что последние три упражнения, но остановку и исходное положение принимают по сигналу. Передвижение вдоль сетки, остановка и прыжок вверх с выносом рук над сеткой. То же, но остановку и прыжок выполняют по сигналу. Перемещения у сетки, остановка и прыжок вверх, ладонями коснуться подвешенного над сеткой набивного (волейбольного) мяча. Двое занимающихся стоят у сетки лицом к ней на противоположных сторонах площадки: один занимающийся двигается приставными шагами с остановками и изменением направления, другой старается повторить его действия. То же, но с прыжком, стараться над сеткой коснуться ладоней партнера. Упражнения вдвоем, втроем на согласованность действий на основе перечисленных упражнений. Нападающий с набивным мячом перемещается вдоль сетки, выполняет остановки и в прыжке подбрасывает мяч над собой; блокирующий должен своевременно занять исходное положение и прыгнуть на блок так, чтобы ладони были над сеткой в момент, когда нападающий выпустит мяч из рук. Нападающие выполняют броски и ловлю набивного мяча в рамках групповых тактических действий в нападении, блокирующий выбирает место и блокирует (заключительная фаза, как в предыдущем упражнении). Предыдущие два упражнения, но блокирующих у сетки трое, блокируют двое</w:t>
      </w:r>
    </w:p>
    <w:p w:rsidR="00B27458" w:rsidRDefault="00B27458" w:rsidP="00B27458">
      <w:pPr>
        <w:pStyle w:val="ConsPlusNormal"/>
        <w:ind w:firstLine="709"/>
        <w:jc w:val="both"/>
        <w:rPr>
          <w:rFonts w:ascii="Times New Roman" w:hAnsi="Times New Roman" w:cs="Times New Roman"/>
          <w:sz w:val="26"/>
          <w:szCs w:val="26"/>
        </w:rPr>
      </w:pPr>
      <w:r w:rsidRPr="00B27458">
        <w:rPr>
          <w:rFonts w:ascii="Times New Roman" w:hAnsi="Times New Roman" w:cs="Times New Roman"/>
          <w:b/>
          <w:sz w:val="26"/>
          <w:szCs w:val="26"/>
        </w:rPr>
        <w:t>ЭТАП НАЧАЛЬНОЙ ПОДГОТОВКИ</w:t>
      </w:r>
      <w:r w:rsidRPr="00B27458">
        <w:rPr>
          <w:rFonts w:ascii="Times New Roman" w:hAnsi="Times New Roman" w:cs="Times New Roman"/>
          <w:sz w:val="26"/>
          <w:szCs w:val="26"/>
        </w:rPr>
        <w:t>.</w:t>
      </w:r>
    </w:p>
    <w:p w:rsidR="00B27458" w:rsidRDefault="00B27458" w:rsidP="00B27458">
      <w:pPr>
        <w:pStyle w:val="ConsPlusNormal"/>
        <w:ind w:firstLine="709"/>
        <w:jc w:val="both"/>
        <w:rPr>
          <w:rFonts w:ascii="Times New Roman" w:hAnsi="Times New Roman" w:cs="Times New Roman"/>
          <w:sz w:val="26"/>
          <w:szCs w:val="26"/>
        </w:rPr>
      </w:pPr>
      <w:r w:rsidRPr="00B27458">
        <w:rPr>
          <w:rFonts w:ascii="Times New Roman" w:hAnsi="Times New Roman" w:cs="Times New Roman"/>
          <w:sz w:val="26"/>
          <w:szCs w:val="26"/>
        </w:rPr>
        <w:t xml:space="preserve"> Первый и второй годы подготовки Техника нападения Перемещения и стойки: стойки основная, низкая; ходьба, бег, перемещение приставными шагами лицом, боком (правым, левым), спипой вперед; двойной шаг, скачок вперед; остановка шагом; сочетание стоек и перемещений, способов перемещений. Передачи: передача мяча сверху двумя руками: подвешенного на шпуре; над собой - на месте и после перемещения различными способами; с набрасывания партнера - на месте и после перемещения; в парах; в треугольнике: зоны 6-3-4,6-3-2, 5-3-4,1-3- 2; передачи в степу с изменением высоты и расстояния - на месте и в сочетании с перемещениями; на точность с собственного подбрасывания и партнера. Отбивание мяча кулаком через сетку в непосредственной близости от нее: стоя на площадке и в прыжке, после перемещения. Подачи: нижняя </w:t>
      </w:r>
      <w:r w:rsidRPr="00B27458">
        <w:rPr>
          <w:rFonts w:ascii="Times New Roman" w:hAnsi="Times New Roman" w:cs="Times New Roman"/>
          <w:sz w:val="26"/>
          <w:szCs w:val="26"/>
        </w:rPr>
        <w:lastRenderedPageBreak/>
        <w:t xml:space="preserve">прямая (боковая); подача мяча в держателе (подвешенного на шнуре); в стену - расстояние 6-9 м, отметка на высоте 2 м; через сетку - расстояние 6 м, 9 м; из-за лицевой линии в пределы площадки, правую, левую половины площадки. Нападающие удары: прямой нападающий удар; ритм разбега в три шага; ударное движение кистью по мячу: стоя на коленях на гимнастическом мате, стоя у стены, на резиновых амортизаторах - стоя и в прыжке; бросок теннисного (хоккейного) мяча через сетку в прыжке с разбегу; удар по мячу в держателе через сетку в прыжке с разбега; удар через сетку по мячу, подброшенному партнером; удар с передачи. Техника защиты 1. Перемещения и стойки: то же, что в нападении, внимание низким стойкам; скоростные перемещения на площадке и вдоль сетки; сочетание перемещений с перекатами на спину и в сторону на бедро. 2. Прием сверху двумя руками: прием мяча после отскока от стены (расстояние 1-2 м); после броска партнером через сетку (расстояние 4-6 м); прием нижней прямой подачи. Прием двумя руками снизу: прием подвешенного мяча, наброшенного партнером - на месте и после перемещения; в парах направляя мяч вперед вверх, над собой, один на месте, второй перемещается; «жонглирование» стоя на месте и в движении; прием подачи и первая передача в зону нападения. Блокирование: одиночное блокирование поролоновых, резиновых мячей «механическим блоком» в зонах 3, 2, 4; «ластами» на кистях - стоя на подставке и в прыжке; ударов по мячу в держателе (подвешенного на шнуре). </w:t>
      </w:r>
    </w:p>
    <w:p w:rsidR="00B27458" w:rsidRDefault="00B27458" w:rsidP="00B27458">
      <w:pPr>
        <w:pStyle w:val="ConsPlusNormal"/>
        <w:ind w:firstLine="709"/>
        <w:jc w:val="both"/>
        <w:rPr>
          <w:rFonts w:ascii="Times New Roman" w:hAnsi="Times New Roman" w:cs="Times New Roman"/>
          <w:sz w:val="26"/>
          <w:szCs w:val="26"/>
        </w:rPr>
      </w:pPr>
      <w:r w:rsidRPr="00B27458">
        <w:rPr>
          <w:rFonts w:ascii="Times New Roman" w:hAnsi="Times New Roman" w:cs="Times New Roman"/>
          <w:b/>
          <w:sz w:val="26"/>
          <w:szCs w:val="26"/>
        </w:rPr>
        <w:t>ТАКТИЧЕСКАЯ ПОДГОТОВКА</w:t>
      </w:r>
      <w:r w:rsidRPr="00B27458">
        <w:rPr>
          <w:rFonts w:ascii="Times New Roman" w:hAnsi="Times New Roman" w:cs="Times New Roman"/>
          <w:sz w:val="26"/>
          <w:szCs w:val="26"/>
        </w:rPr>
        <w:t xml:space="preserve"> Тактика нападения Индивидуальные действия: выбор места для выполнения второй передачи у сетки; для подачи; для отбивания мяча через сетку, стоя двумя сверху, кулаком, снизу, стоя, в прыжке; вторая передача из зоны 3 игроку, к которому передающий обращен лицом; подача нижняя прямая на точность в зоны - по заданию; передача мяча через сетку на «свободное» место, на игрока, слабо владеющего приемом мяча. Групповые действия: взаимодействие игроков зон 4 и 2 с игроком зоны 3 при первой передаче; игрока зоны 3 с игроками зон 4 и 2 при второй передаче; игроков задней и передней линии при первой передаче; игроков зон 6,5, 1 с игроком зоны 3 (2) при приеме подачи. Командные действия: система игры со второй передачи игроком передней линии: прием подачи и первая передача в зону 3 (2), вторая передача игроку зоны 4 (2). Тактика защиты Индивидуальные действия: выбор места при приеме подачи, при приеме мяча, направленного соперником через сетку, при блокировании (выход в зону «удара»), при страховке партнера, принимающего мяч с подачи, посланного передачей; выбор способа приема мяча от соперника - сверху или снизу. Групповые действия: взаимодействие игроков при приеме подачи и передачи: игроков зон 1 и 5 с игроком зоны 6; игрока зоны 6 с игроками зон 5 и 1; игрока зоны 3 с игроками зон 4 и 2; игроков зон 5,1,6 с игроками зон 4 и 2 при приеме подачи и с передачи (обманы); игроков зон 4 и 2 с игроком зоны 6. 3. Командные действия: расположение игроков при приеме подачи, при системе игры «углом вперед». </w:t>
      </w:r>
    </w:p>
    <w:p w:rsidR="00B27458" w:rsidRDefault="00B27458" w:rsidP="00B27458">
      <w:pPr>
        <w:pStyle w:val="ConsPlusNormal"/>
        <w:ind w:firstLine="709"/>
        <w:jc w:val="both"/>
        <w:rPr>
          <w:rFonts w:ascii="Times New Roman" w:hAnsi="Times New Roman" w:cs="Times New Roman"/>
          <w:sz w:val="26"/>
          <w:szCs w:val="26"/>
        </w:rPr>
      </w:pPr>
      <w:r w:rsidRPr="00B27458">
        <w:rPr>
          <w:rFonts w:ascii="Times New Roman" w:hAnsi="Times New Roman" w:cs="Times New Roman"/>
          <w:b/>
          <w:sz w:val="26"/>
          <w:szCs w:val="26"/>
        </w:rPr>
        <w:t>ИНТЕГРАЛЬНАЯ ПОДГОТОВКА</w:t>
      </w:r>
      <w:r w:rsidRPr="00B27458">
        <w:rPr>
          <w:rFonts w:ascii="Times New Roman" w:hAnsi="Times New Roman" w:cs="Times New Roman"/>
          <w:sz w:val="26"/>
          <w:szCs w:val="26"/>
        </w:rPr>
        <w:t xml:space="preserve"> Чередование упражнений для развития физических качеств в различных сочетаниях. Чередование упражнений для развития скоростно-силовых качеств с различными способами перемещений, приема и передачи, подачи, нападающего удара и блокирования (имитации, подводящими упражнениями). Чередование изученных технических приемов и их способов в различных сочетаниях; индивидуальных, групповых и командных действий в нападении, защите, защите-нападении. Многократное выполнение технических приемов подряд; то же - тактических действий. Подготовительные к волейболу игры: «Мяч в воздухе», «Мяч капитану», «Эстафета у стены», «Два мяча через сетку» (на основе игры «Пионербол»); игра в волейбол без подачи. Учебные игры. Игры по правилам мини-волейбола, классического волейбола. Задания в игры по технике и тактике на основе изученного материала. </w:t>
      </w:r>
    </w:p>
    <w:p w:rsidR="00B27458" w:rsidRDefault="00B27458" w:rsidP="00B27458">
      <w:pPr>
        <w:pStyle w:val="ConsPlusNormal"/>
        <w:ind w:firstLine="709"/>
        <w:jc w:val="both"/>
        <w:rPr>
          <w:rFonts w:ascii="Times New Roman" w:hAnsi="Times New Roman" w:cs="Times New Roman"/>
          <w:sz w:val="26"/>
          <w:szCs w:val="26"/>
        </w:rPr>
      </w:pPr>
      <w:r w:rsidRPr="00B27458">
        <w:rPr>
          <w:rFonts w:ascii="Times New Roman" w:hAnsi="Times New Roman" w:cs="Times New Roman"/>
          <w:b/>
          <w:sz w:val="26"/>
          <w:szCs w:val="26"/>
        </w:rPr>
        <w:t>Третий год подготовки ТЕХНИЧЕСКАЯ ПОДГОТОВКА</w:t>
      </w:r>
      <w:r w:rsidRPr="00B27458">
        <w:rPr>
          <w:rFonts w:ascii="Times New Roman" w:hAnsi="Times New Roman" w:cs="Times New Roman"/>
          <w:sz w:val="26"/>
          <w:szCs w:val="26"/>
        </w:rPr>
        <w:t xml:space="preserve"> Техника нападения </w:t>
      </w:r>
      <w:r w:rsidRPr="00B27458">
        <w:rPr>
          <w:rFonts w:ascii="Times New Roman" w:hAnsi="Times New Roman" w:cs="Times New Roman"/>
          <w:sz w:val="26"/>
          <w:szCs w:val="26"/>
        </w:rPr>
        <w:lastRenderedPageBreak/>
        <w:t xml:space="preserve">Перемещения и стойки: стойки в сочетании с перемещениями, сочетание способов перемещений (лицом, боком, спиной вперед); двойной шаг назад, скачок назад, вправо, влево, остановка прыжком; сочетание перемещений и технических приемов. Передачи мяча: передачи в парах в сочетании с перемещениями в различных направлениях; встречная передача мяча вдоль сетки и через сетку; передачи из глубины площадки для нападающего удара; передача, стоя спиной по направлению, стоя на месте в тройке на одной линии, в зонах 4-3-2,2-3-4; 6-3-2,6-3-4; передача в прыжке (вперед вверх), встречная передача в прыжке в зонах 3-4, 3-2, 2-3. Отбивание кулаком у сетки в прыжке «на сторону соперника». Подача нижняя прямая подача подряд 15-20 попыток; в левую и правую половину площадки, в дальнюю и ближнюю от сетки половину; соревнование на большее количество подач без промаха, на точность из числа заданных; верхняя прямая подача: по мячу в держателе, с подбрасывания на расстояние 6-9 м в стену, через сетку; в пределы площадки из-за лицевой линии. Нападающие удары: удар прямой по ходу по мячу на амортизаторах; в держателе через сетку; по мячу, подброшенному партнером (метательным устройством); удар из зоны 4 с передачи из зоны 3, удар из зоны 2 с передачи из зоны 3, удар из зоны 3 с передачи из зоны 2. Техника защиты Перемещения и стойки: стойки в сочетании с перемещениями; пере¬мещения различными способами в сочетании с техническими приемами в нападении и защите. Прием мяча сверху двумя руками: наброшенного партнером через сетку; в парах направленного ударом (расстояние 3-6 м; прием подачи нижней прямой. Прием снизу двумя руками; наброшенного партнером (в парах и через сетку); направленного ударом (в парах и через сетку с подставки); во встречных колоннах; в стену и над собой поочередно многократно; прием подачи нижней, прямой, верхней прямой. Прием мяча сверху двумя руками с выпадом в сторону и перекатом на бедро и спину: с набрасывания партнера в парах; от нижней прямой подачи. Блокирование: одиночное прямого нападающего удара по ходу в зонах 2,3,4 - удар из зоны 4 по мячу в держателе, блокирующий на подставке, то же, блокирование в прыжке; блокирование удара по подброшенному мячу (блокирующий на подставке, на площадке), то же удар с передачи. </w:t>
      </w:r>
    </w:p>
    <w:p w:rsidR="00B27458" w:rsidRDefault="00B27458" w:rsidP="00B27458">
      <w:pPr>
        <w:pStyle w:val="ConsPlusNormal"/>
        <w:ind w:firstLine="709"/>
        <w:jc w:val="both"/>
        <w:rPr>
          <w:rFonts w:ascii="Times New Roman" w:hAnsi="Times New Roman" w:cs="Times New Roman"/>
          <w:sz w:val="26"/>
          <w:szCs w:val="26"/>
        </w:rPr>
      </w:pPr>
      <w:r w:rsidRPr="00B27458">
        <w:rPr>
          <w:rFonts w:ascii="Times New Roman" w:hAnsi="Times New Roman" w:cs="Times New Roman"/>
          <w:b/>
          <w:sz w:val="26"/>
          <w:szCs w:val="26"/>
        </w:rPr>
        <w:t>ТАКТИЧЕСКАЯ ПОДГОТОВКА</w:t>
      </w:r>
      <w:r w:rsidRPr="00B27458">
        <w:rPr>
          <w:rFonts w:ascii="Times New Roman" w:hAnsi="Times New Roman" w:cs="Times New Roman"/>
          <w:sz w:val="26"/>
          <w:szCs w:val="26"/>
        </w:rPr>
        <w:t xml:space="preserve"> Тактика нападения Индивидуальные действия: выбор места для второй передачи, подачи верхней прямой, нападающего удара; чередование верхней и нижней подач; выбор способа отбивания мяча через сетку – нападающим ударом, передачей в прыжке, кулаком, снизу (лицом, спиной к сетке); вторая передача из зоны 3 игроку, к которому передающий обращен спиной; подача на игрока, слабо владеющего приемом подачи. Групповые действия: взаимодействие при первой передаче игроков зон 3,4 и 2; при второй передаче игроков зон 3,4,2; взаимодействие при первой передаче игроков зон 6, 5,1 и 3,4,2 при приеме подачи. Командные действия: система игры со второй передачи игроков передней линии - прием подачи и первая передача в зону 3, вторая передача в зоны 4 и 2 (чередование), стоя лицом и спиной по направлению передачи; прием подачи в зону 2, вторая передача в зону 3. Тактика защиты Индивидуальные действия: выбор места при приеме нижней и верхней подачи; определение места и времени для прыжка при блокировании; своевременность выноса рук над сеткой; при страховке партнера, принимающего мяч от верхней подачи; от обманной передачи; выбор способа приема мяча от подачи (сверху от нижней, снизу от верхней); выбор способа приема мяча, посланного через сетку соперником (сверху, снизу). Групповые действия: взаимодействие игроков внутри линии (нападения и зашиты) и между ними при приеме подачи, нападающего удара, в доигровке. Командные действия: расстановка при приеме подачи, когда вторую передачу выполняет игрок зоны 3; игрок зоны 2; игрок зоны 4, перемещающийся в зону 3; система игры в защите углом вперед с применением групповых действий для данного года обучения. </w:t>
      </w:r>
    </w:p>
    <w:p w:rsidR="00B27458" w:rsidRDefault="00B27458" w:rsidP="00B27458">
      <w:pPr>
        <w:pStyle w:val="ConsPlusNormal"/>
        <w:ind w:firstLine="709"/>
        <w:jc w:val="both"/>
        <w:rPr>
          <w:rFonts w:ascii="Times New Roman" w:hAnsi="Times New Roman" w:cs="Times New Roman"/>
          <w:sz w:val="26"/>
          <w:szCs w:val="26"/>
        </w:rPr>
      </w:pPr>
      <w:r w:rsidRPr="00B27458">
        <w:rPr>
          <w:rFonts w:ascii="Times New Roman" w:hAnsi="Times New Roman" w:cs="Times New Roman"/>
          <w:b/>
          <w:sz w:val="26"/>
          <w:szCs w:val="26"/>
        </w:rPr>
        <w:lastRenderedPageBreak/>
        <w:t>ИНТЕГРАЛЬНАЯ ПОДГОТОВКА</w:t>
      </w:r>
      <w:r w:rsidRPr="00B27458">
        <w:rPr>
          <w:rFonts w:ascii="Times New Roman" w:hAnsi="Times New Roman" w:cs="Times New Roman"/>
          <w:sz w:val="26"/>
          <w:szCs w:val="26"/>
        </w:rPr>
        <w:t xml:space="preserve"> Чередование упражнений на развитие качеств применительно к изученным техническим приемам и выполнение этих же приемов. Чередование технических приемов в различных сочетаниях. Чередование тактических действий (индивидуальных и коллективных) в нападении и защите. Многократное выполнение технических приемов - одного и в сочетаниях. Многократное выполнение тактических действий. Подготовительные игры: «Два мяча через сетку» с различными заданиями, эстафеты с перемещениями и передачами и др. Учебные игры. Применение изученных технических приемов и тактических действий в полном объеме; система заданий по технике и тактике. Календарные игры. Применение изученных технических приемов и тактических действий в соревновательных условиях. </w:t>
      </w:r>
    </w:p>
    <w:p w:rsidR="00B27458" w:rsidRDefault="00B27458" w:rsidP="00B27458">
      <w:pPr>
        <w:pStyle w:val="ConsPlusNormal"/>
        <w:ind w:firstLine="709"/>
        <w:jc w:val="both"/>
        <w:rPr>
          <w:rFonts w:ascii="Times New Roman" w:hAnsi="Times New Roman" w:cs="Times New Roman"/>
          <w:sz w:val="26"/>
          <w:szCs w:val="26"/>
        </w:rPr>
      </w:pPr>
      <w:r w:rsidRPr="00B27458">
        <w:rPr>
          <w:rFonts w:ascii="Times New Roman" w:hAnsi="Times New Roman" w:cs="Times New Roman"/>
          <w:b/>
          <w:sz w:val="26"/>
          <w:szCs w:val="26"/>
        </w:rPr>
        <w:t>ТРЕНИРОВОЧНЫЙ ЭТАП (начальной специализации</w:t>
      </w:r>
      <w:r w:rsidRPr="00B27458">
        <w:rPr>
          <w:rFonts w:ascii="Times New Roman" w:hAnsi="Times New Roman" w:cs="Times New Roman"/>
          <w:sz w:val="26"/>
          <w:szCs w:val="26"/>
        </w:rPr>
        <w:t xml:space="preserve">) Первый и второй годы подготовки </w:t>
      </w:r>
    </w:p>
    <w:p w:rsidR="00B27458" w:rsidRDefault="00B27458" w:rsidP="00B27458">
      <w:pPr>
        <w:pStyle w:val="ConsPlusNormal"/>
        <w:ind w:firstLine="709"/>
        <w:jc w:val="both"/>
        <w:rPr>
          <w:rFonts w:ascii="Times New Roman" w:hAnsi="Times New Roman" w:cs="Times New Roman"/>
          <w:sz w:val="26"/>
          <w:szCs w:val="26"/>
        </w:rPr>
      </w:pPr>
      <w:r w:rsidRPr="00B27458">
        <w:rPr>
          <w:rFonts w:ascii="Times New Roman" w:hAnsi="Times New Roman" w:cs="Times New Roman"/>
          <w:b/>
          <w:sz w:val="26"/>
          <w:szCs w:val="26"/>
        </w:rPr>
        <w:t>ТЕХНИЧЕСКАЯ ПОДГОТОВКА</w:t>
      </w:r>
      <w:r w:rsidRPr="00B27458">
        <w:rPr>
          <w:rFonts w:ascii="Times New Roman" w:hAnsi="Times New Roman" w:cs="Times New Roman"/>
          <w:sz w:val="26"/>
          <w:szCs w:val="26"/>
        </w:rPr>
        <w:t xml:space="preserve"> Техника нападения Перемещения: прыжки на месте, у сетки, после перемещений и остановки; сочетание способов перемещений с остановками, прыжками, техническими приемами. Передачи сверху двумя руками: в стену стоя, сидя, лежа, с изменением высоты и расстояния, в сочетании с перемещениями; па точность с применением приспособлений; чередование по высоте и расстоянию; из глубины площадки к сетке: в зонах 2-4,4-2,6-4,6-2 (расстояние 4 м), 5-2, 6-4 (расстояние 6 м); стоя спиной в направлении передачи; с последующим падением и перекатом на бедро; вперед вверх в прыжке на месте и после перемещения; отбивание кулаком у сетки, стоя и в прыжке. Подачи: нижние - соревнования на точность попадания в зоны; верхняя прямая подряд 10-15 попыток, на точность в правую, левую, дальнюю и ближнюю половину площадки, соревнования - на количество, на точность; верхняя боковая подача. Нападающие удары: прямой сильнейшей рукой из зон 4, 3,2 с различных по высоте и расстоянию передач у сетки и из глубины площадки; прямой слабейшей рукой; с переводом вправо из зоны 2 с поворотом туловища вправо (для правшей). Техника защиты Перемещения и стойки: стойка, скачок вправо, влево, назад, падения и перекаты после падений - на месте и после перемещений, сочетание способов перемещений, перемещений и падений с техническими приемами защиты. Прием мяча: сверху двумя руками нижней подачи, верхней прямой подачи (расстояние 6-8 м); прием мяча снизу двумя руками нижних подач, верхней прямой подачи, от передачи через сетку в прыжке; нападающего удара в парах, через сетку на точность; сверху двумя руками с последующим падением, снизу одной рукой с выпадом в сторону с последующим падением и перекатом па бедро (правой вправо, левой влево); прием отскочившего от сетки мяча. Блокирование: одиночное в зонах 3,2,4, стоя на подставке, нападающий удар по мячу, подброшенному партнером и с передачи; блокирование в прыжке с площадки; блокирование нападающего удара с различных передач по высоте; блокирование удара с переводом вправо; блокирование поочередно ударов прямых и с переводом. </w:t>
      </w:r>
    </w:p>
    <w:p w:rsidR="00B27458" w:rsidRDefault="00B27458" w:rsidP="00B27458">
      <w:pPr>
        <w:pStyle w:val="ConsPlusNormal"/>
        <w:ind w:firstLine="709"/>
        <w:jc w:val="both"/>
        <w:rPr>
          <w:rFonts w:ascii="Times New Roman" w:hAnsi="Times New Roman" w:cs="Times New Roman"/>
          <w:sz w:val="26"/>
          <w:szCs w:val="26"/>
        </w:rPr>
      </w:pPr>
      <w:r w:rsidRPr="00B27458">
        <w:rPr>
          <w:rFonts w:ascii="Times New Roman" w:hAnsi="Times New Roman" w:cs="Times New Roman"/>
          <w:b/>
          <w:sz w:val="26"/>
          <w:szCs w:val="26"/>
        </w:rPr>
        <w:t>ТАКТИЧЕСКАЯ ПОДГОТОВКА</w:t>
      </w:r>
      <w:r w:rsidRPr="00B27458">
        <w:rPr>
          <w:rFonts w:ascii="Times New Roman" w:hAnsi="Times New Roman" w:cs="Times New Roman"/>
          <w:sz w:val="26"/>
          <w:szCs w:val="26"/>
        </w:rPr>
        <w:t xml:space="preserve"> Тактика нападения Индивидуальные действия: выбор места для выполнения второй передачи (у сетки лицом и спиной в направлении передачи, из глубины площадки - лицом); подачи (способа, направления); нападающего удара (способа и направления; подача на игрока, слабо владеющего приемом подачи, вышедшего на замену; выбор способа отбивания мяча через сетку (передачей сверху, стоя или в прыжке), снизу (лицом, спиной к сетке); вторая передача их зоны 3 в зону 4 или 2, стоя лицом и спиной к нападающему; вторая передача нападающему, сильнейшему на линии; имитация нападающего удара и «обман»; имитация второй передачи и «обман» через сетку. Групповые действия: взаимодействие игроков передней линии привторой передаче (игрока зоны 2 с игроками зон 3 и 4); игроков задней и передней линии (игроков зон 6, 5, 1 с игроком зоны 3 (2) при первой передаче). Командные действия: система игры </w:t>
      </w:r>
      <w:r w:rsidRPr="00B27458">
        <w:rPr>
          <w:rFonts w:ascii="Times New Roman" w:hAnsi="Times New Roman" w:cs="Times New Roman"/>
          <w:sz w:val="26"/>
          <w:szCs w:val="26"/>
        </w:rPr>
        <w:lastRenderedPageBreak/>
        <w:t xml:space="preserve">со второй передачи игрока передней линии (прием подачи и первая передача в зону 3 (2), вторая передача нападающему, к которому передающий обращен лицом (спиной). Тактика защиты Индивидуальные действия: выбор места при приеме верхних подач прямой и боковой; при блокировании; при страховке партнера, принимающего подачу, нападающий удар; блокирующих, нападающих; выбор способа приема подачи (нижней - сверху, верхних - снизу, сверху двумя руками с падением); способа приема мяча от обманных приемов (в опорном положении и с падением); способа перемещения и способа приема от нападающих ударов; блокирование определенного направления. Групповые действия: взаимодействие игроков задней линии между собой при приеме подачи, нападающих ударов, обманных приемов; взаимодействие игроков передней линии, не участвующих в блокировании с блокирующими; игроков зоны 6 с блокирующим игроком зоны 3 и страхующими игроками зон 4 и 2; игроков зон 4 и 2 (соответственно) при приеме нападающих ударов и обманов. Командные действия: расположение игроков при приеме подачи, когда вторую передачу выполняет а) игрок зоны 3, б) игрок зоны 4, а игрок зоны 3 оттянут назад, в) игрок зоны 2 у сетки, а игрок зоны 3 оттянут и находится в зоне 2, в положениях «б» и «в» игроки 4 и 2 идут на вторую передачу в зону 3, а игрок зоны 3 соответственно в зону 4 и 2 для нападающего удара; система игры «углом вперед» с применением групповых действий, изученных в данном году обучения. </w:t>
      </w:r>
    </w:p>
    <w:p w:rsidR="00B27458" w:rsidRDefault="00B27458" w:rsidP="00B27458">
      <w:pPr>
        <w:pStyle w:val="ConsPlusNormal"/>
        <w:ind w:firstLine="709"/>
        <w:jc w:val="both"/>
        <w:rPr>
          <w:rFonts w:ascii="Times New Roman" w:hAnsi="Times New Roman" w:cs="Times New Roman"/>
          <w:sz w:val="26"/>
          <w:szCs w:val="26"/>
        </w:rPr>
      </w:pPr>
      <w:r w:rsidRPr="00B27458">
        <w:rPr>
          <w:rFonts w:ascii="Times New Roman" w:hAnsi="Times New Roman" w:cs="Times New Roman"/>
          <w:b/>
          <w:sz w:val="26"/>
          <w:szCs w:val="26"/>
        </w:rPr>
        <w:t>ИНТЕГРАЛЬНАЯ ПОДГОТОВКА</w:t>
      </w:r>
      <w:r w:rsidRPr="00B27458">
        <w:rPr>
          <w:rFonts w:ascii="Times New Roman" w:hAnsi="Times New Roman" w:cs="Times New Roman"/>
          <w:sz w:val="26"/>
          <w:szCs w:val="26"/>
        </w:rPr>
        <w:t xml:space="preserve"> Чередование подготовительных и подводящих упражнений к техническим приемам. Чередование подготовительных упражнений для развития специальных качеств и выполнения изученных технических приемов. Чередование изученных технических приемов в различных сочетаниях: в нападении, в защите, в нападении и защите. Чередование изученных тактических действий: индивидуальных, групповых, командных - в нападении, защите, в нападении и защите. Многократное выполнение изученных технических приемов - отдельно и в сочетаниях. Многократное выполнение изученных тактических действий. Учебные игры с заданиями на обязательное применение изученных технических приемов и тактических действий. Контрольные и календарные игры с применением изученного технико-тактического арсенала в соревновательных условиях. </w:t>
      </w:r>
    </w:p>
    <w:p w:rsidR="00520CCF" w:rsidRPr="00B27458" w:rsidRDefault="00B27458" w:rsidP="00B27458">
      <w:pPr>
        <w:pStyle w:val="ConsPlusNormal"/>
        <w:ind w:firstLine="709"/>
        <w:jc w:val="both"/>
        <w:rPr>
          <w:rFonts w:ascii="Times New Roman" w:hAnsi="Times New Roman" w:cs="Times New Roman"/>
          <w:sz w:val="26"/>
          <w:szCs w:val="26"/>
        </w:rPr>
      </w:pPr>
      <w:r w:rsidRPr="00B27458">
        <w:rPr>
          <w:rFonts w:ascii="Times New Roman" w:hAnsi="Times New Roman" w:cs="Times New Roman"/>
          <w:b/>
          <w:sz w:val="26"/>
          <w:szCs w:val="26"/>
        </w:rPr>
        <w:t>Третий год подготовки (ЭТАП УГЛУБЛЕННОЙ СПЕЦИАЛИЗАЦИИ) ТЕХНИЧЕСКАЯ ПОДГОТОВКА</w:t>
      </w:r>
      <w:r w:rsidRPr="00B27458">
        <w:rPr>
          <w:rFonts w:ascii="Times New Roman" w:hAnsi="Times New Roman" w:cs="Times New Roman"/>
          <w:sz w:val="26"/>
          <w:szCs w:val="26"/>
        </w:rPr>
        <w:t xml:space="preserve"> Техника нападения Перемещения: чередование способов перемещения на максимальной скорости; сочетание способов перемещения с изученными техническими приемами нападения. Передачи: передача мяча сверху двумя руками на точность («маяки» и т.п.) с собственного подбрасывания (варьируя высоту), посланного передачей: а) первая передача постоянная (2-3 м), вторая - постепенно увеличивая расстояние (3-10 м); б) первая - постепенно увеличивая расстояние, вторая - постоянная; в) первая и вторая - увеличивая расстояние мяча, посылаемого ударом одной руки; из глубины площадки для нападающего удара в зонах 2-4,4-2,6-4 па расстояние 6 м; в зонах 5- 2,1 -4 на расстояние 7-8 м; стоя спиной в направлении передачи: встречная передача (после передачи над собой и поворота на 180° (в зонах 2-4 6-4, расстояние 3-4 м), в тройках в зонах: 6-3-2, 6-3-4, 5-3-2, 1-3-4, из глубины площадки - с собственного подбрасывания в зонах 6-2,6-4 (расстояние 2-3 м); с набрасывания на партнepa и затем с передачи; с последующим падением и перекатом на спину. Передача сверху двумя руками в прыжке (вверх назад): с собственного подбрасывания - с места и после перемещения; с набрасывания партнера с места и после перемещения; на точность в пределах границ площадки. Чередование способов передачи мяча: сверху, сверху с падением, в прыжке; отбивание кулаком; передачи, различные по расстоянию и высоте. Подачи: верхняя прямая подача (подряд 20 попыток), с различной силой; через сетку в три продольные зоны: 6-3,1-2,5-4, ближе к боковым и лицевой линиям; соревнование на точность попадания в зоны; </w:t>
      </w:r>
      <w:r w:rsidRPr="00B27458">
        <w:rPr>
          <w:rFonts w:ascii="Times New Roman" w:hAnsi="Times New Roman" w:cs="Times New Roman"/>
          <w:sz w:val="26"/>
          <w:szCs w:val="26"/>
        </w:rPr>
        <w:lastRenderedPageBreak/>
        <w:t>верхняя боковая подача с соблюдением правил; подачи (подряд 5 попыток); подачи в правую и левую половины площадки; соревнование на большее количество выполненных подач правильно; чередование нижней и верхней прямой подач па точность. Нападающие улары: прямой нападающий удар (по ходу) сильнейшей рукой из зон 4,3,2; с различных передач - коротких по расстоянию, средних и высоких по высоте; средних по расстоянию - средних и высоких по высоте; длинных по расстоянию, средних по высоте; из зон 4 и 2 с передачи из зоны 6; при противодействии блокирующих, стоящих на подставке; из зон 4 и 2 с передачи назад за голову; удар с переводом вправо с поворотом туловища вправо; удар из зоны 2 с передачи из зоны 3, стоя спиной в направлении передачи; удар из зоны 4 с передачи из зоны 3; удар из зон 2,4 «мимо блока» (имитирует блок игрок, стоя на подставке); имитация нападающего удара и передача через сетку двумя руками, имитация нападающего удара в разбеге и передача подвешенного мяча; то же в зонах 4 и 2 с передачи из зоны 3; удар с переводом влево с поворотом туловища влево по мячу на амортизаторах, по мячу в держателе, наброшенному партнером; удар из зон 3,4с высоких и средних передач, прямой нападающий удар слабейшей рукой из зон 2,3,4 по мячу, наброшенному партнером, из зон 2,3с передачи из соседней зоны (3-2,4-3); нападающие удары с удаленных от сетки передач. Техника защиты Перемещения и стойки: сочетание способов перемещений, падений и стоек с техническими приемами игры в защите; перемещения на максимальной скорости и чередование их способов, сочетание с падениями, остановками и выполнением приема мяча. Прием мяча: сверху двумя руками, нижней и верхней прямой подач, от удара одной рукой в парах и через сетку (стоя на подставке); прием снизу двумя руками нижней подачи, первая передача па точность; верхней прямой подачи и первая передача в зону нападения; нападающего удара; верхней боковой подачи; от передачи через сетку в прыжке; снизу одной рукой правой, левой в парах, у сетки, от сетки, сверху двумя руками с падением в сторону на бедро и перекатом па спину, от передачи мяча через сетку, передача в прыжке через сетку; прием подачи; нападающего удара; прием снизу двумя руками с падением и перекатом в сторону на бедро в парах; прием снизу подачи, нападающего удара; прием одной рукой с падением в сторону па бедро и перекатом па спину (правой, левой) в парах (по заданию), у сетки, от сетки; прием подачи, нападавшего удара; чередование способов приема мяча в зависимости от направления и скорости полета мяча. Блокирование: одиночное прямого нападающего удара по ходу (в зонах 4,2, 3), из двух зон в известном направлении, стоя па подставке и в прыжке с площадки; ударов из одной зоны в двух направлениях, стоя на подставке и в прыжке с площадки; ударов с переводом вправо (в зонах 3,4,2), стоя па подставке, в прыжке с площадки удары с передачи; групповое блокирование (вдвоем) ударов по ходу (из зон 4,2,3), стоя на подставке, и в прыжке с площадки.</w:t>
      </w:r>
    </w:p>
    <w:p w:rsidR="00B27458" w:rsidRDefault="00B27458" w:rsidP="00B27458">
      <w:pPr>
        <w:pStyle w:val="ConsPlusNormal"/>
        <w:ind w:firstLine="709"/>
        <w:jc w:val="both"/>
        <w:rPr>
          <w:rFonts w:ascii="Times New Roman" w:hAnsi="Times New Roman" w:cs="Times New Roman"/>
          <w:sz w:val="26"/>
          <w:szCs w:val="26"/>
        </w:rPr>
      </w:pPr>
      <w:r w:rsidRPr="00B27458">
        <w:rPr>
          <w:rFonts w:ascii="Times New Roman" w:hAnsi="Times New Roman" w:cs="Times New Roman"/>
          <w:b/>
          <w:sz w:val="26"/>
          <w:szCs w:val="26"/>
        </w:rPr>
        <w:t>ТАКТИЧЕСКАЯ ПОДГОТОВКА</w:t>
      </w:r>
      <w:r w:rsidRPr="00B27458">
        <w:rPr>
          <w:rFonts w:ascii="Times New Roman" w:hAnsi="Times New Roman" w:cs="Times New Roman"/>
          <w:sz w:val="26"/>
          <w:szCs w:val="26"/>
        </w:rPr>
        <w:t xml:space="preserve"> Тактика нападения Индивидуальные действия: выбор места для выполнения второй передачи у сетки и из глубины площадки для нападающего удара, для выполнения подачи и нападающего удара (при чередовании способов); чередование способов подач; подачи верхние на игроков, слабо владеющих навыками приема мяча; вышедших после замены; выбор способа отбивания мяча через сетку нападающим ударом, передачей сверху двумя руками, кулаком, снизу; вторая передача нападающему, сильнейшему на линии (стоя лицом и спиной к нему); имитация второй передачи и «обман» (передача через сетку) в прыжке; имитация прямого нападающего удара и передача в прыжке двумя руками через сетку; чередование способов нападающего удара - прямой, перевод сильнейшей, прямой слабейшей рукой. Групповые действия: взаимодействие игроков передней линии при второй передаче - игрока зоны 4 с игроком зоны 2, игрока зоны 3 с игроком зон 4 и 2 в условиях различных по характеру первых и вторых передач; игрока зоны 2 с игроками зон 3 и 4 в условиях длинных первых </w:t>
      </w:r>
      <w:r w:rsidRPr="00B27458">
        <w:rPr>
          <w:rFonts w:ascii="Times New Roman" w:hAnsi="Times New Roman" w:cs="Times New Roman"/>
          <w:sz w:val="26"/>
          <w:szCs w:val="26"/>
        </w:rPr>
        <w:lastRenderedPageBreak/>
        <w:t xml:space="preserve">передач; взаимодействие игроков передней и задней линий при первой передаче - игроков зон 6, 5 и 1 с игроком зоны 3 (при приеме мяча в дальней части площадки от подачи и нападающего удара); игроков зон 6,1 и 5 с игроком зоны 2 при приеме верхних подач для второй передачи, в доигровках - для нападающего удара или передачи в прыжке. Командные действия: система игры через игрока передней линии, прием подачи (при чередовании способов) и первая передача в зону 3, вторая передача, стоя лицом и спиной (чередование) к нападающему; прием верхней боковой подачи и первая передача в зону 3, вторая передача игроку, к которому передающий стоит спиной; первая передача для нападающего удара, когда мяч соперник направляет через сетку без удара. Тактика защиты Индивидуальные действия: выбор места при приеме подач различными способами, нападающих ударов и обманных передач через сетку в прыжке (чередование); при страховке партнера, принимающего мяч, блокирующего, нападающего; выбор способа приема различных способов подач; выбор способа перемещения и способа приема мяча от нападающих ударов различными способами и обманных действий; выбор способа приема мяча в доигровке и при обманных приемах нападения; зонное блокирование (выбор направления при ударах из зон 4,2 и 3 и «закрывание» этого направления). Групповые действия: взаимодействие игроков задней линии - игроков зон 1,6,5 между собой при приеме трудных мячей от подач, нападавших ударов, обманных действий; взаимодействие игроков передней линии: а) двух игроков, не участвующих в блокировании, с блокирующим, б) двух игроков при блокировании (выход в зону, где будет произведен удар), в) не участвующего в блокировании с блокирующими; взаимодействие игроков задней и передней линий: а) игрока зоны 6 с блокирующим (в зоне 3,4,2), с блокирующими зон 3-2; 3-4; игрока зоны 6 с не участвующими в блокировании; в) игроков зон 1 и 5 с не участвующими в блокировании. Командные действия: расположение игроков при приеме подач различными способами в дальние и ближние зоны, вторую передачу выполняет игрок зоны 3 и 2; расположение игроков при приеме подачи, когда игрок зоны 4 стоит у сетки, а игрок зоны 3 оттянут и находится в зоне 4, после приема игрок зоны 4 идет на вторую передачу в зону 3, а игрок зоны 3 играет в нападении в зоне 4; то же, но в зонах 3 и 2 (чередование этих двух вариантов); системы игры: расположение игроков при приеме мяча от соперника «углом вперед» (чередование групповых действий в соответствии с программой для данного года обучения); переключение от защитных действий к нападающим - со второй передачи через игрока передней линии. </w:t>
      </w:r>
    </w:p>
    <w:p w:rsidR="00B27458" w:rsidRDefault="00B27458" w:rsidP="00B27458">
      <w:pPr>
        <w:pStyle w:val="ConsPlusNormal"/>
        <w:ind w:firstLine="709"/>
        <w:jc w:val="both"/>
        <w:rPr>
          <w:rFonts w:ascii="Times New Roman" w:hAnsi="Times New Roman" w:cs="Times New Roman"/>
          <w:sz w:val="26"/>
          <w:szCs w:val="26"/>
        </w:rPr>
      </w:pPr>
      <w:r w:rsidRPr="00B27458">
        <w:rPr>
          <w:rFonts w:ascii="Times New Roman" w:hAnsi="Times New Roman" w:cs="Times New Roman"/>
          <w:b/>
          <w:sz w:val="26"/>
          <w:szCs w:val="26"/>
        </w:rPr>
        <w:t>ИНТЕГРАЛЬНАЯ ПОДГОТОВКА</w:t>
      </w:r>
      <w:r w:rsidRPr="00B27458">
        <w:rPr>
          <w:rFonts w:ascii="Times New Roman" w:hAnsi="Times New Roman" w:cs="Times New Roman"/>
          <w:sz w:val="26"/>
          <w:szCs w:val="26"/>
        </w:rPr>
        <w:t xml:space="preserve"> Упражнения для развития физических качеств в рамках структуры технических приемов. Развитие специальных физических способностей посредством многократного выполнения технических приемов - на основе программы для данного года обучения. Упражнения для совершенствования навыков технических приемов посредством многократного их выполнения (в объеме программы). Переключения в выполнении технических приемов нападения, защиты, нападения и защиты: подача - прием, нападающий удар - блокирование, передача - прием. Поточное выполнение технических приемов. Переключения в выполнении тактических действий в нападении, защите, защите и нападении - отдельно по индивидуальным, групповым и командным. Учебные игры. Система заданий, включающая основной программный материал по технической и тактической подготовке. Контрольные игры. Проводятся с целью решения учебных задач, а также для лучшей подготовки к соревнованиям. Календарные игры. Установки на игру, разбор игр - преемственность в соревнованиях заданий в играх посредством установки. </w:t>
      </w:r>
    </w:p>
    <w:p w:rsidR="00B27458" w:rsidRDefault="00B27458" w:rsidP="00B27458">
      <w:pPr>
        <w:pStyle w:val="ConsPlusNormal"/>
        <w:ind w:firstLine="709"/>
        <w:jc w:val="both"/>
        <w:rPr>
          <w:rFonts w:ascii="Times New Roman" w:hAnsi="Times New Roman" w:cs="Times New Roman"/>
          <w:sz w:val="26"/>
          <w:szCs w:val="26"/>
        </w:rPr>
      </w:pPr>
      <w:r w:rsidRPr="00B27458">
        <w:rPr>
          <w:rFonts w:ascii="Times New Roman" w:hAnsi="Times New Roman" w:cs="Times New Roman"/>
          <w:b/>
          <w:sz w:val="26"/>
          <w:szCs w:val="26"/>
        </w:rPr>
        <w:t>Четвертый год подготовки (ЭТАП УГЛУБЛЕННОЙ СПЕЦИАЛИЗАЦИИ) ТЕХНИЧЕСКАЯ ПОДГОТОВКА</w:t>
      </w:r>
      <w:r w:rsidRPr="00B27458">
        <w:rPr>
          <w:rFonts w:ascii="Times New Roman" w:hAnsi="Times New Roman" w:cs="Times New Roman"/>
          <w:sz w:val="26"/>
          <w:szCs w:val="26"/>
        </w:rPr>
        <w:t xml:space="preserve"> Техника нападения Перемещения: сочетание способов перемещений, исходных положений, стоек, падений и прыжков в ответ на сигналы; </w:t>
      </w:r>
      <w:r w:rsidRPr="00B27458">
        <w:rPr>
          <w:rFonts w:ascii="Times New Roman" w:hAnsi="Times New Roman" w:cs="Times New Roman"/>
          <w:sz w:val="26"/>
          <w:szCs w:val="26"/>
        </w:rPr>
        <w:lastRenderedPageBreak/>
        <w:t xml:space="preserve">сочетание стоек, способов перемещений с техническими приемами. Передачи мяча: у сетки сверху двумя руками, различные по расстоянию: короткие, средние, длинные; различные по высоте: низкие, средние, высокие, сочетание передач из глубины площадки, стоя лицом и спиной к нападающему; нападающий удар с передачи в прыжке; имитация нападающего удара и передача через сетку двумя руками, имитация замахов и передача в прыжке через сетку в зону нападения; нападающий удар с переводом влево с поворотом туловища влево из зон 3 и 4 с высоких и средних передач; прямой нападающий удар слабейшей рукой из зон 2,3,4с различных передач; боковой нападающий удар сильнейшей рукой из зон 4,3; нападающий удар с переводом вправо без поворота туловища из зон 2,3,4. Техника защиты 1 Перемещения: сочетание способов перемещений и падений с техническими приемами игры в защите; способов перемещений с прыжками, перемещений с блокированием. 2. Прием мяча: сверху двумя руками от подач и нападающих ударов средней силы на точность; снизу двумя руками верхних подач на задней линии и первая передача на точность; прием мяча снизу одной рукой (правой, левой) попеременно у сетки и от сетки после перемещения. </w:t>
      </w:r>
    </w:p>
    <w:p w:rsidR="00B27458" w:rsidRDefault="00B27458" w:rsidP="00B27458">
      <w:pPr>
        <w:pStyle w:val="ConsPlusNormal"/>
        <w:ind w:firstLine="709"/>
        <w:jc w:val="both"/>
        <w:rPr>
          <w:rFonts w:ascii="Times New Roman" w:hAnsi="Times New Roman" w:cs="Times New Roman"/>
          <w:sz w:val="26"/>
          <w:szCs w:val="26"/>
        </w:rPr>
      </w:pPr>
      <w:r w:rsidRPr="00B27458">
        <w:rPr>
          <w:rFonts w:ascii="Times New Roman" w:hAnsi="Times New Roman" w:cs="Times New Roman"/>
          <w:b/>
          <w:sz w:val="26"/>
          <w:szCs w:val="26"/>
        </w:rPr>
        <w:t>ТАКТИЧЕСКАЯ ПОДГОТОВКА</w:t>
      </w:r>
      <w:r w:rsidRPr="00B27458">
        <w:rPr>
          <w:rFonts w:ascii="Times New Roman" w:hAnsi="Times New Roman" w:cs="Times New Roman"/>
          <w:sz w:val="26"/>
          <w:szCs w:val="26"/>
        </w:rPr>
        <w:t xml:space="preserve"> Тактика нападения Индивидуальные действия: выбор места для вторых передач, различных по высоте и расстоянию, стоя на площадке и в прыжке; для нападающего удара (с различных передач мяча у сетки и из глубины площадки); чередование подач в дальние и ближние зоны, на силу и точность; подача на игрока, слабо владеющего навыками приема, вышедшего после замены; вторая передача нападающему, сильнейшему на линии (различные по высоте и расстоянию); передача двум нападающим на линии с применением отвлекающих действий руками, туловищем; имитация второй передачи и обман (передача через сетку) на месте и в прыжке (боком и спиной в направлении передачи); имитация нападающего удара и передача в прыжке через сетку (в зону нападения); чередование способов нападающего удара. Групповые действия: взаимодействие игрока зоны 4 с игроком зоны 2 при второй передаче; игрока зоны 3 с игроками зон 4 и 2 при скрестном перемещении в зонах - из центра на край сетки (при второй передаче); игрока зоны 3 с игроком зоны 4 в условиях чередования передач, различных по высоте и расстоянию, стоя лицом и спиной в направлении передачи; взаимодействие игроков зон 6 и 5 с игроком, выходящим к сетке из зоны 1. Взаимодействие игроков зон 6, 5 и 1 с игроком зоны 3 при приеме подач на силу и нацеленных, приеме нападающих ударов; игроков зон 6, 5 и 1 с игроком зоны 4 (при приеме подачи - для второй передачи, в доигровке - для удара; игроков зон 4,3 и 2 с игроком зоны 1, выходящим к сетке (при первой передаче); игрока, выходящего из зоны 1 при второй передаче с игроками зон 4, 3 и 2. Командные действия: система игры через игрока передней линии - прием подачи и первая передача: а) в зону 3, вторая передаче в зоны 4 и 2, стоя лицом и спиной к ним; б) в зону 4 и 2 (чередование), вторая передача в зоны 3 и 2 (3 и 4); в) в зону 2, вторая - назад за голову, где нападающий удар выполняет игрок зоны 3; система игры через выходящего: прием подачи, первая передача игроку зоны 1, вышедшему к сетке, вторая передача нападающему, к которому передающий обращен лицом (в зоны 3 и 4) и спиной (в зону 2). Тактика защиты Индивидуальные действия: выбор места, способа перемещения и способа приема мяча от подачи, нападающего удара и обманных приемов: выбор места, способа перемещения, определение направления удара и зонное блокирование; выбор места и способа приема мяча при страховке блокирующих, нападающих, принимающих «трудные» мячи. Групповые действия: взаимодействие игроков передней линии: а) зон 3 и 2,3 и 4 при групповом блокировании (удары по ходу); б) игрока зоны 3, не участвующего в блокировании с блокирующими игроками зон 2 и 4; игроков задней линии - страховка игроков, принимающих «трудные» мячи в пределах площадки и выходящих после приема за ее границы; игроков задней и передней линии: а) </w:t>
      </w:r>
      <w:r w:rsidRPr="00B27458">
        <w:rPr>
          <w:rFonts w:ascii="Times New Roman" w:hAnsi="Times New Roman" w:cs="Times New Roman"/>
          <w:sz w:val="26"/>
          <w:szCs w:val="26"/>
        </w:rPr>
        <w:lastRenderedPageBreak/>
        <w:t xml:space="preserve">зоны 6 с блокирующими (в рамках системы «углом вперед»); б) зоны 6 с не участвующими в блокировании; в) зон 5 и 1 с блокирующими. Командные действия: прием подачи - расположение игроков при приеме подачи различными способами (в условиях чередования в дальние и ближние зоны), когда вторую передачу выполняет игрок зоны 3,2 (игрок зоны 3 оттянут назад); игрок зоны 2 (4) стоит у сетки, а игрок зоны 3 оттянут и находится в зоне 2 (4), после приема игрок зоны 2 (4) идет на вторую передачу в зону 3, а игрок зоны 3 играет в нападении в зоне 2 (4); передача в зону 2, стоя спиной к нападающему; расположение игроковпри приеме подачи, когда выход к сетке осуществляет игрок зоны 1 из-за игрока; системы игры - расположение игроков при приеме мяча от соперника «углом назад», с применением групповых действий по программе данного года обучения и в условиях чередования нападающих действий; переключение в вариантах построения системы «углом вперед» и «углом назад» в соответствии с характером нападавших действий. </w:t>
      </w:r>
    </w:p>
    <w:p w:rsidR="00520CCF" w:rsidRDefault="00B27458" w:rsidP="00B27458">
      <w:pPr>
        <w:pStyle w:val="ConsPlusNormal"/>
        <w:ind w:firstLine="709"/>
        <w:jc w:val="both"/>
        <w:rPr>
          <w:rFonts w:ascii="Times New Roman" w:hAnsi="Times New Roman" w:cs="Times New Roman"/>
          <w:sz w:val="26"/>
          <w:szCs w:val="26"/>
        </w:rPr>
      </w:pPr>
      <w:r w:rsidRPr="00B27458">
        <w:rPr>
          <w:rFonts w:ascii="Times New Roman" w:hAnsi="Times New Roman" w:cs="Times New Roman"/>
          <w:b/>
          <w:sz w:val="26"/>
          <w:szCs w:val="26"/>
        </w:rPr>
        <w:t>ИНТЕГРАЛЬНАЯ ПОДГОТОВКА</w:t>
      </w:r>
      <w:r w:rsidRPr="00B27458">
        <w:rPr>
          <w:rFonts w:ascii="Times New Roman" w:hAnsi="Times New Roman" w:cs="Times New Roman"/>
          <w:sz w:val="26"/>
          <w:szCs w:val="26"/>
        </w:rPr>
        <w:t xml:space="preserve"> Чередование подготовительных упражнений, подводящих и упражнений по технике. Упражнения для развития физических качеств в рамках структуры технических приемов, сочетать с выполнением приема в целом. Развитие специальных физических способностей посредством многократного выполнения технических приемов (в объеме программы). Совершенствование навыков технических приемов посредством многократного выполнения тактических действий. Переключения в выполнении технических приемов и тактических действий нападения и защиты в различных сочетаниях. Учебные игры: задания, включающие основной программный материал по технической и тактической подготовке; игры уменьшенными составами (4x4,3x3,2x2,4x3 и т.п.); игры полным составом с командами параллельных групп (или старшей). Контрольные игры проводятся для более полного решения учебных задач и подготовки к соревнованиям. Календарные игры содействуют решению задач соревновательной подготовки, умению применить освоенный технико-тактический арсенал в условиях соревнований.</w:t>
      </w:r>
    </w:p>
    <w:p w:rsidR="00B27458" w:rsidRPr="00B27458" w:rsidRDefault="00B27458" w:rsidP="00B27458">
      <w:pPr>
        <w:pStyle w:val="ConsPlusNormal"/>
        <w:ind w:firstLine="709"/>
        <w:jc w:val="both"/>
        <w:rPr>
          <w:rFonts w:ascii="Times New Roman" w:hAnsi="Times New Roman" w:cs="Times New Roman"/>
          <w:sz w:val="26"/>
          <w:szCs w:val="26"/>
        </w:rPr>
      </w:pPr>
    </w:p>
    <w:p w:rsidR="009051D0" w:rsidRDefault="00B27458" w:rsidP="00B27458">
      <w:pPr>
        <w:pStyle w:val="ConsPlusNormal"/>
        <w:ind w:firstLine="709"/>
        <w:jc w:val="both"/>
        <w:rPr>
          <w:rFonts w:ascii="Times New Roman" w:hAnsi="Times New Roman" w:cs="Times New Roman"/>
          <w:sz w:val="26"/>
          <w:szCs w:val="26"/>
        </w:rPr>
      </w:pPr>
      <w:r w:rsidRPr="009051D0">
        <w:rPr>
          <w:rFonts w:ascii="Times New Roman" w:hAnsi="Times New Roman" w:cs="Times New Roman"/>
          <w:b/>
          <w:sz w:val="26"/>
          <w:szCs w:val="26"/>
        </w:rPr>
        <w:t>Пятый год подготовки (ЭТАП УГЛУБЛЕННОЙ СПЕЦИАЛИЗАЦИИ) ТЕХНИЧЕСКАЯ ПОДГОТОВКА</w:t>
      </w:r>
      <w:r w:rsidRPr="00B27458">
        <w:rPr>
          <w:rFonts w:ascii="Times New Roman" w:hAnsi="Times New Roman" w:cs="Times New Roman"/>
          <w:sz w:val="26"/>
          <w:szCs w:val="26"/>
        </w:rPr>
        <w:t xml:space="preserve"> Техника нападения Перемещения: совершенствование навыков перемещения различными способами па максимальной скорости, сочетание с остановками, прыжками, ответные действия па сигналы; сочетание перемещений с имитацией приемов нападения. Передачи мяча: сверху двумя руками различные по расстоянию и высоте в пределах границ площадки; из глубины площадки для нападающего удара, различные по высоте и расстоянию, стоя лицом или спиной в направлении передачи; с отвлекающими действиями (руками, туловищем, головой); в прыжке после имитации нападающего удара (откидка) назад в соседнюю зону; с последующим падением - на точность из глубины площадки к сетке. Подачи: верхняя прямая в дальние и ближние зоны; боковая подача, подряд 20 попыток; в две продольные зоны 6-3, 1-2, па силу и точность; планирующая подача, соревнование на большее количество выполненных правильно подач; чередование способов подач при моделировании сложных условий (на фоне утомления и т.п.); чередование подач на силу и нацеленных. Нападающие удары: прямой нападающий удар (по ходу) сильнейшей рукой из зон 4, 3,2 с различных передач по расстоянию (короткие, средние, длинные) и высоте (низкие, средние, высокие) с удаленных от сетки передач, с передачи в прыжке назад (за голову), с передач с последующим падением; имитация нападающего удара и передача через сетку (скидка) двумя руками и одной; нападающий удар с переводом с поворотом туловища в ту же сторону; удар слабейшей рукой; удар с передач назад (за голову), с удаленных от сетки передач; боковой нападающий удар сильнейшей рукой с различных </w:t>
      </w:r>
      <w:r w:rsidRPr="00B27458">
        <w:rPr>
          <w:rFonts w:ascii="Times New Roman" w:hAnsi="Times New Roman" w:cs="Times New Roman"/>
          <w:sz w:val="26"/>
          <w:szCs w:val="26"/>
        </w:rPr>
        <w:lastRenderedPageBreak/>
        <w:t xml:space="preserve">передач по расстоянию и высоте, с удаленных от сетки передач; нападающий удар с переводом влево без поворота туловища из зон 3,4,2; нападающие удары с задней линии из зон 6,1, 5; нападающие удары из-за линии нападения с передачи параллельно линии нападения; из зоны нападения (от сетки). Техника защиты Перемещения: сочетание стоек, способов перемещений и падений с техническими приемами игры в защите; сочетание способов перемещений с прыжками, перемещений с блокированием (одиночным и групповым). Прием мяча сверху и снизу двумя руками: отбивание мяча сомкнутыми кистями над годовой с последующим падением и перекатом на спину; прием мяча сверху и снизу двумя руками с падением в сторону на бедро и перекатом па спину; прием одной рукой с падением в сторону на бедро и перекатом на спину (правой, левой); прием снизу двумя руками и одной рукой с падением вперед на руки и перекатом па грудь; чередование способов приема мяча в зависимости от направления и скорости полета мяча, средства нападения. Блокирование: одиночное прямого удара по ходу (в зонах 4,2, 3), выполняемого с различных передач; нападающих ударов по ходу, выполняемых из двух зон (4,2) в известном направлении; нападающих ударов с переводом вправо и влево в зонах 3,4,2; в одной зоне (3,4,2), удар выполняется в двух направлениях с различных передач; групповое блокирование (вдвоем) ударов по ходу (из зон 4,2,3) с различных передач; ударов с переводом вправо и влево (из зон 3,4,2); ударов по ходу в двух направлениях (из зон 4-3,2-3,4-2); ударов в двух направлениях (по ходу и с переводом); сочетание одиночного и группового блокирования: с высоких передач - групповое, с низких - одиночное. </w:t>
      </w:r>
      <w:r w:rsidRPr="009051D0">
        <w:rPr>
          <w:rFonts w:ascii="Times New Roman" w:hAnsi="Times New Roman" w:cs="Times New Roman"/>
          <w:b/>
          <w:sz w:val="26"/>
          <w:szCs w:val="26"/>
        </w:rPr>
        <w:t>ТАКТИЧЕСКАЯ ПОДГОТОВКА</w:t>
      </w:r>
      <w:r w:rsidRPr="00B27458">
        <w:rPr>
          <w:rFonts w:ascii="Times New Roman" w:hAnsi="Times New Roman" w:cs="Times New Roman"/>
          <w:sz w:val="26"/>
          <w:szCs w:val="26"/>
        </w:rPr>
        <w:t xml:space="preserve"> Тактика нападения Индивидуальные действия: выбор места и чередование способов подач, подач на силу и нацеленных в дальнюю и ближнюю зоны; выбор места и подача на игрока, слабо владеющего навыками приема мяча, вышедшего после замены, в зону 1 при выходе с задней линии из этой зоны; имитация второй передачи и обман (передача через сетку) на месте (с применением отвлекающих действий) и в прыжке; имитация второй передачи вперед и передача назад; имитация передачи назад и передача вперед; имитация нападающего удара и передача в прыжке (откидка) вперед через зону, назад в соседнюю зону (боком к сетке); нападающий удар через «слабого» блокирующего; имитация нападающего удара и «скидка» одной рукой в зону нападения. Групповые действия: взаимодействие игрока зоны 3 с игроком зоны 4, игрока зоны 3 с игроком зоны 2 - в прыжке; стоя на площадке - с отвлекающими действиями; игрока зоны 2 с игроком зоны 3 в прыжке - откидка, игрока зоны 2 с игроком зоны 4 (с отвлекающими действиями); игрока зоны 2 с игроками зон 3 и 4 (при скрестном перемещении в зонах); игроков зон 2,3,4 в доигровке при первой передаче на удар; игроков зон 5 и 1 с игроком, выходящим к сетке из зоны 6 (при первой передаче); игрока, выходящего к сетке из зоны 1, с игроками зон 6 и 5 при второй передаче на удар с задней линии; игроков зон 6,5 и 1 с игроками зон 3,2, 4 при первой передаче для удара и откидки, для второй передачи; игрока зоны 2 с игроками зон 6 и 5 при второй передаче на удар с задней линии; игрока, выходящего к сетке из зоны 1(6) с игроками зон 4, 3 и 2 при второй передаче. Командные действия: система игры через игрока передней линии -прием подачи (планирующей) и первая передача в зону 2, вторая передача в зоны 3 и 4 (в прыжке и стоя на площадке с отвлекающими действиями); первая передача в зону 2, вторая назад за голову, где нападающий удар выполняет игрок зоны 3; в доигровке и несильной подаче первая передача в зону 4, 3, 2, где игрок выполняет нападающий удар; первая передача в зоны 2, 3,4, где игрок имитирует нападающий удар и выполняет откидку: из зоны 2 - в зоны 3, 4; из зоны 3 - в зоны 4 и 2 спиной к нападающему; система игры через выходящего - прием подачи и первая передача игроку зон 1(6), вышедшему к сетке, вторая передача нападающему, к которому выходящий обращен лицом (три нападающих активны); в доигровке передача на выходящего и выполнение тактических комбинаций. Тактика </w:t>
      </w:r>
      <w:r w:rsidRPr="00B27458">
        <w:rPr>
          <w:rFonts w:ascii="Times New Roman" w:hAnsi="Times New Roman" w:cs="Times New Roman"/>
          <w:sz w:val="26"/>
          <w:szCs w:val="26"/>
        </w:rPr>
        <w:lastRenderedPageBreak/>
        <w:t xml:space="preserve">защиты Индивидуальные действия: выбор места и способа приема мяча от нападающих ударов различными способами, на страховке (в рамках изученных групповых действий); выбор места, определение направления удара и своевременная постановка рук при одиночном блокировании. Групповые действия: взаимодействие игроков зон 5 и 1 с игроком зоны 6 в рамках системы «углом назад» (на страховке и при приеме мяча от нападающих ударов); игрока зоны 6 с игроками зон 1 и 5 в рамках системы «углом назад»; игроков зон 3 и 2, 3 и 4; 2,3,4 при блокировании игрока зоны 4, не участвующего в блокировании с блокирующими игроками зон 3 и 2 (прием мяча от удара или страховка); игрока зоны 2, не участвующего в блокировании с блокирующими игроками зон 3 и 4 (прием удара и страховка); игрока зоны 3 с блокирующим игроком зоны 2 или 4; игрока зоны 6 с блокирующими игроками зон 4 и 3, 2 и 3; 4, 3, 2 (при системе защиты «углом вперед»); крайних защитников на страховке с блокирующими игроками; игроков зон 1, 6, 5 с блокирующими при приеме мячей от нападающих ударов; сочетание групповых действий в рамках систем «углом вперед» и «углом назад». 3. Командные действия: расположение игроков при приеме подачи, когда вторую передачу выполняет игрок передней линии (зон 3,2,4); при приеме подачи, когда выход к сетке осуществляет игрок задней линии (из зон 1,6,5) из-за игрока; системы игры - при приеме мяча от соперника «углом вперед» (варьирование групповых действий соответственно характеру построения игры в нападении соперником); при приеме мяча от соперника «углом назад», когда страховку блокирующих осуществляет крайний защитник (варианты групповых действий); сочетание (чередование) систем игры «углом вперед» и «углом назад». </w:t>
      </w:r>
    </w:p>
    <w:p w:rsidR="009051D0" w:rsidRDefault="009051D0" w:rsidP="00B27458">
      <w:pPr>
        <w:pStyle w:val="ConsPlusNormal"/>
        <w:ind w:firstLine="709"/>
        <w:jc w:val="both"/>
        <w:rPr>
          <w:rFonts w:ascii="Times New Roman" w:hAnsi="Times New Roman" w:cs="Times New Roman"/>
          <w:sz w:val="26"/>
          <w:szCs w:val="26"/>
        </w:rPr>
      </w:pPr>
      <w:r w:rsidRPr="009051D0">
        <w:rPr>
          <w:rFonts w:ascii="Times New Roman" w:hAnsi="Times New Roman" w:cs="Times New Roman"/>
          <w:b/>
          <w:sz w:val="26"/>
          <w:szCs w:val="26"/>
        </w:rPr>
        <w:t>И</w:t>
      </w:r>
      <w:r w:rsidR="00B27458" w:rsidRPr="009051D0">
        <w:rPr>
          <w:rFonts w:ascii="Times New Roman" w:hAnsi="Times New Roman" w:cs="Times New Roman"/>
          <w:b/>
          <w:sz w:val="26"/>
          <w:szCs w:val="26"/>
        </w:rPr>
        <w:t>НТЕГРАЛЬНАЯ ПОДГОТОВКА</w:t>
      </w:r>
      <w:r w:rsidR="00B27458" w:rsidRPr="00B27458">
        <w:rPr>
          <w:rFonts w:ascii="Times New Roman" w:hAnsi="Times New Roman" w:cs="Times New Roman"/>
          <w:sz w:val="26"/>
          <w:szCs w:val="26"/>
        </w:rPr>
        <w:t xml:space="preserve"> Развитие специальных качеств в рамках структуры технических приемов и посредством многократного выполнения технических приемов в упражнениях повышенной интенсивности. Упражнения на переключения в выполнении технических приемов нападения и защиты повышенной интенсивности и дозировки с целью совершенствования навыков технических приемов и развития специальных качеств. Упражнения па переключения в выполнении тактических действий в нападении и защите повышенной интенсивности и дозировки с целью совершенствования навыков тактических действий, технических приемов и развития специальных качеств. Учебные игры: система заданий в игре, включающая основной программный материал по технической и тактической подготовке. Задания дифференцируются также с учетом игровых функций учащихся. Контрольные игры: применяются в учебных целях, как более высокая ступень учебных игр с заданиями, проводятся регулярно, кроме того, контрольные игры незаменимы при подготовке к соревнованиям. Календарные игры. Установки на игру, разбор игр. Отражение в заданиях, в учебных играх результатов анализа проведения игр. Этап совершенствования и высшего спортивного мастерства </w:t>
      </w:r>
    </w:p>
    <w:p w:rsidR="009051D0" w:rsidRDefault="00B27458" w:rsidP="00B27458">
      <w:pPr>
        <w:pStyle w:val="ConsPlusNormal"/>
        <w:ind w:firstLine="709"/>
        <w:jc w:val="both"/>
        <w:rPr>
          <w:rFonts w:ascii="Times New Roman" w:hAnsi="Times New Roman" w:cs="Times New Roman"/>
          <w:sz w:val="26"/>
          <w:szCs w:val="26"/>
        </w:rPr>
      </w:pPr>
      <w:r w:rsidRPr="009051D0">
        <w:rPr>
          <w:rFonts w:ascii="Times New Roman" w:hAnsi="Times New Roman" w:cs="Times New Roman"/>
          <w:b/>
          <w:sz w:val="26"/>
          <w:szCs w:val="26"/>
        </w:rPr>
        <w:t>ТЕХНИЧЕСКАЯ ПОДГОТОВКА</w:t>
      </w:r>
      <w:r w:rsidRPr="00B27458">
        <w:rPr>
          <w:rFonts w:ascii="Times New Roman" w:hAnsi="Times New Roman" w:cs="Times New Roman"/>
          <w:sz w:val="26"/>
          <w:szCs w:val="26"/>
        </w:rPr>
        <w:t xml:space="preserve"> Техника нападения Перемещения: совершенствование навыков перемещения различными способами па максимальной скорости, сочетание с остановками, прыжками, ответные действия па сигналы; сочетание перемещений с имитацией приемов нападения. Передачи мяча: сверху двумя руками различные по расстоянию и высоте в пределах границ площадки; из глубины площадки для нападающего удара, различные по высоте и расстоянию, стоя лицом или спиной в направлении передачи; с отвлекающими действиями (руками, туловищем, головой); в прыжке после имитации нападающего удара (откидка) назад в соседнюю зону; с последующим падением - на точность из глубины площадки к сетке. Подачи: верхняя прямая в дальние и ближние зоны; боковая подача, подряд 20 попыток; в две продольные зоны 6-3, 1-2, па силу и точность; планирующая подача, соревнование на большее количество выполненных правильно подач; чередование способов подач при моделировании сложных условий (на фоне утомления и т.п.); чередование подач на силу и </w:t>
      </w:r>
      <w:r w:rsidRPr="00B27458">
        <w:rPr>
          <w:rFonts w:ascii="Times New Roman" w:hAnsi="Times New Roman" w:cs="Times New Roman"/>
          <w:sz w:val="26"/>
          <w:szCs w:val="26"/>
        </w:rPr>
        <w:lastRenderedPageBreak/>
        <w:t xml:space="preserve">нацеленных. Нападающие удары: прямой нападающий удар (по ходу) сильнейшей рукой из зон 4, 3,2 с различных передач по расстоянию (короткие, средние, длинные) и высоте (низкие, средние, высокие) с удаленных от сетки передач, с передачи в прыжке назад (за голову), с передач с последующим падением; имитация нападающего удара и передача через сетку (скидка) двумя руками и одной; нападающий удар с переводом с поворотом туловища в ту же сторону; удар слабейшей рукой; удар с передач назад (за голову), с удаленных от сетки передач; боковой нападающий удар сильнейшей рукой с различных передач по расстоянию и высоте, с удаленных от сетки передач; нападающий удар с переводом влево без поворота туловища из зон 3,4,2; нападающие удары с задней линии из зон 6,1, 5; нападающие удары из-за линии нападения с передачи параллельно линии нападения; из зоны нападения (от сетки). Техника защиты Перемещения: сочетание стоек, способов перемещений и падений с техническими приемами игры в защите; сочетание способов перемещений с прыжками, перемещений с блокированием (одиночным и групповым). Прием мяча сверху и снизу двумя руками: отбивание мяча сомкнутыми кистями над годовой с последующим падением и перекатом на спину; прием мяча сверху и снизу двумя руками с падением в сторону на бедро и перекатом па спину; прием одной рукой с падением в сторону на бедро и перекатом на спину (правой, левой); прием снизу двумя руками и одной рукой с падением вперед на руки и перекатом па грудь; чередование способов приема мяча в зависимости от направления и скорости полета мяча, средства нападения. Блокирование: одиночное прямого удара по ходу (в зонах 4,2, 3), выполняемого с различных передач; нападающих ударов по ходу, выполняемых из двух зон (4,2) в известном направлении; нападающих ударов с переводом вправо и влево в зонах 3,4,2; в одной зоне (3,4,2), удар выполняется в двух направлениях с различных передач; групповое блокирование (вдвоем) ударов по ходу (из зон 4,2,3) с различных передач; ударов с переводом вправо и влево (из зон 3,4,2); ударов по ходу в двух направлениях (из зон 4-3,2-3,4-2); ударов в двух направлениях (по ходу и с переводом); сочетание одиночного и группового блокирования: с высоких передач - групповое, с низких - одиночное. </w:t>
      </w:r>
    </w:p>
    <w:p w:rsidR="009051D0" w:rsidRDefault="00B27458" w:rsidP="00B27458">
      <w:pPr>
        <w:pStyle w:val="ConsPlusNormal"/>
        <w:ind w:firstLine="709"/>
        <w:jc w:val="both"/>
        <w:rPr>
          <w:rFonts w:ascii="Times New Roman" w:hAnsi="Times New Roman" w:cs="Times New Roman"/>
          <w:sz w:val="26"/>
          <w:szCs w:val="26"/>
        </w:rPr>
      </w:pPr>
      <w:r w:rsidRPr="009051D0">
        <w:rPr>
          <w:rFonts w:ascii="Times New Roman" w:hAnsi="Times New Roman" w:cs="Times New Roman"/>
          <w:b/>
          <w:sz w:val="26"/>
          <w:szCs w:val="26"/>
        </w:rPr>
        <w:t>ТАКТИЧЕСКАЯ ПОДГОТОВКА</w:t>
      </w:r>
      <w:r w:rsidRPr="00B27458">
        <w:rPr>
          <w:rFonts w:ascii="Times New Roman" w:hAnsi="Times New Roman" w:cs="Times New Roman"/>
          <w:sz w:val="26"/>
          <w:szCs w:val="26"/>
        </w:rPr>
        <w:t xml:space="preserve"> Тактика нападения Индивидуальные действия: выбор места и чередование способов подач, подач на силу и нацеленных в дальнюю и ближнюю зоны; выбор места и подача на игрока, слабо владеющего навыками приема мяча, вышедшего после замены, в зону 1 при выходе с задней линии из этой зоны; имитация второй передачи и обман (передача через сетку) на месте (с применением отвлекающих действий) и в прыжке; имитация второй передачи вперед и передача назад; имитация передачи назад и передача вперед; имитация нападающего удара и передача в прыжке (откидка) вперед через зону, назад в соседнюю зону (боком к сетке); нападающий удар через «слабого» блокирующего; имитация нападающего удара и «скидка» одной рукой в зону нападения. Групповые действия: взаимодействие игрока зоны 3 с игроком зоны 4, игрока зоны 3 с игроком зоны 2 - в прыжке; стоя на площадке - с отвлекающими действиями; игрока зоны 2 с игроком зоны 3 в прыжке - откидка, игрока зоны 2 с игроком зоны 4 (с отвлекающими действиями); игрока зоны 2 с игроками зон 3 и 4 (при скрестном перемещении в зонах); игроков зон 2,3,4 в доигровке при первой передаче на удар; игроков зон 5 и 1 с игроком, выходящим к сетке из зоны 6 (при первой передаче); игрока, выходящего к сетке из зоны 1, с игроками зон 6 и 5 при второй передаче на удар с задней линии; игроков зон 6,5 и 1 с игроками зон 3,2, 4 при первой передаче для удара и откидки, для второй передачи; игрока зоны 2 с игроками зон 6 и 5 при второй передаче на удар с задней линии; игрока, выходящего к сетке из зоны 1(6) с игроками зон 4, 3 и 2 при второй передаче. Командные действия: система игры через игрока передней линии -прием подачи (планирующей) и первая передача в зону 2, вторая передача в зоны 3 и 4 (в прыжке и стоя на площадке с отвлекающими действиями); первая передача в зону 2, вторая назад за </w:t>
      </w:r>
      <w:r w:rsidRPr="00B27458">
        <w:rPr>
          <w:rFonts w:ascii="Times New Roman" w:hAnsi="Times New Roman" w:cs="Times New Roman"/>
          <w:sz w:val="26"/>
          <w:szCs w:val="26"/>
        </w:rPr>
        <w:lastRenderedPageBreak/>
        <w:t>голову, где нападающий удар выполняет игрок зоны 3; в доигровке и несильной подаче первая передача в зону 4, 3, 2, где игрок выполняет нападающий удар; первая передача в зоны 2, 3,4, где игрок имитирует нападающий удар и выполняет откидку: из зоны 2 - в зоны 3, 4; из зоны 3 - в зоны 4 и 2 спиной к нападающему; система игры через выходящего - прием подачи и первая передача игроку зон 1(6), вышедшему к сетке, вторая передача нападающему, к которому выходящий обращен лицом (три нападающих активны); в доигровке передача на выходящего и выполнение тактических комбинаций. Тактика защиты Индивидуальные действия: выбор места и способа приема мяча от нападающих ударов различными способами, на страховке (в рамках изученных групповых действий); выбор места, определение направления удара и своевременная постановка рук при одиночном блокировании. Групповые действия: взаимодействие игроков зон 5 и 1 с игроком зоны 6 в рамках системы «углом назад» (на страховке и при приеме мяча от нападающих ударов); игрока зоны 6 с игроками зон 1 и 5 в рамках системы «углом назад»; игроков зон 3 и 2, 3 и 4; 2,3,4 при блокировании игрока зоны 4, не участвующего в блокировании с блокирующими игроками зон 3 и 2 (прием мяча от удара или страховка); игрока зоны 2, не участвующего в блокировании с блокирующими игроками зон 3 и 4 (прием удара и страховка); игрока зоны 3 с блокирующим игроком зоны 2 или 4; игрока зоны 6 с блокирующими игроками зон 4 и 3, 2 и 3; 4, 3, 2 (при системе защиты «углом вперед»); крайних защитников на страховке с блокирующими игроками; игроков зон 1, 6, 5 с блокирующими при приеме мячей от нападающих ударов; сочетание групповых действий в рамках систем «углом вперед» и «углом назад». Командные действия: расположение игроков при приеме подачи, когда вторую передачу выполняет игрок передней линии (зон 3,2,4); при приеме подачи, когда выход к сетке осуществляет игрок задней линии (из зон 1,6,5) из-за игрока; системы игры - при приеме мяча от соперника «углом вперед» (варьирование групповых действий соответственно характеру построения игры в нападении соперником); при приеме мяча от соперника «углом назад», когда страховку блокирующих осуществляет крайний защитник (варианты групповых действий); сочетание (чередование) систем игры «углом вперед» и «углом назад».</w:t>
      </w:r>
    </w:p>
    <w:p w:rsidR="009051D0" w:rsidRDefault="00B27458" w:rsidP="00B27458">
      <w:pPr>
        <w:pStyle w:val="ConsPlusNormal"/>
        <w:ind w:firstLine="709"/>
        <w:jc w:val="both"/>
        <w:rPr>
          <w:rFonts w:ascii="Times New Roman" w:hAnsi="Times New Roman" w:cs="Times New Roman"/>
          <w:sz w:val="26"/>
          <w:szCs w:val="26"/>
        </w:rPr>
      </w:pPr>
      <w:r w:rsidRPr="009051D0">
        <w:rPr>
          <w:rFonts w:ascii="Times New Roman" w:hAnsi="Times New Roman" w:cs="Times New Roman"/>
          <w:b/>
          <w:sz w:val="26"/>
          <w:szCs w:val="26"/>
        </w:rPr>
        <w:t xml:space="preserve"> ИНТЕГРАЛЬНАЯ ПОДГОТОВКА</w:t>
      </w:r>
      <w:r w:rsidRPr="00B27458">
        <w:rPr>
          <w:rFonts w:ascii="Times New Roman" w:hAnsi="Times New Roman" w:cs="Times New Roman"/>
          <w:sz w:val="26"/>
          <w:szCs w:val="26"/>
        </w:rPr>
        <w:t xml:space="preserve"> Развитие специальных качеств в рамках структуры технических приемов и посредством многократного выполнения технических приемов в упражнениях повышенной интенсивности. Упражнения на переключения в выполнении технических приемов нападения и защиты повышенной интенсивности и дозировки с целью совершенствования навыков технических приемов и развития специальных качеств. Упражнения па переключения в выполнении тактических действий в нападении и защите повышенной интенсивности и дозировки с целью совершенствования навыков тактических действий, технических приемов и развития специальных качеств. Учебные игры: система заданий в игре, включающая основной программный материал по технической и тактической подготовке. Задания дифференцируются также с учетом игровых функций учащихся. Контрольные игры: применяются в учебных целях, как более высокая ступень учебных игр с заданиями, проводятся регулярно, кроме того, контрольные игры незаменимы при подготовке к соревнованиям. Календарные игры. Установки на игру, разбор игр. Отражение в заданиях, в учебных играх результатов анализа проведения игр. Рекомендации по организации психологической подготовки. Требования мер безопасности в процессе реализации программы </w:t>
      </w:r>
    </w:p>
    <w:p w:rsidR="00520CCF" w:rsidRDefault="00B27458" w:rsidP="00B27458">
      <w:pPr>
        <w:pStyle w:val="ConsPlusNormal"/>
        <w:ind w:firstLine="709"/>
        <w:jc w:val="both"/>
        <w:rPr>
          <w:rFonts w:ascii="Times New Roman" w:hAnsi="Times New Roman" w:cs="Times New Roman"/>
          <w:sz w:val="26"/>
          <w:szCs w:val="26"/>
        </w:rPr>
      </w:pPr>
      <w:r w:rsidRPr="009051D0">
        <w:rPr>
          <w:rFonts w:ascii="Times New Roman" w:hAnsi="Times New Roman" w:cs="Times New Roman"/>
          <w:b/>
          <w:sz w:val="26"/>
          <w:szCs w:val="26"/>
        </w:rPr>
        <w:t>ПСИХОЛОГИЧЕСКАЯ ПОДГОТОВКА</w:t>
      </w:r>
      <w:r w:rsidRPr="00B27458">
        <w:rPr>
          <w:rFonts w:ascii="Times New Roman" w:hAnsi="Times New Roman" w:cs="Times New Roman"/>
          <w:sz w:val="26"/>
          <w:szCs w:val="26"/>
        </w:rPr>
        <w:t xml:space="preserve"> Психологическая подготовка подразделяется на общую и к конкретному соревнованию. Каждый раздел психологической подготовки имеет специфические задачи, решение которых требует комплексного подхода. Общая психологическая подготовка осуществляется в единстве с физической, технической и тактической подготовкой на протяжении всего многолетнего </w:t>
      </w:r>
      <w:r w:rsidRPr="00B27458">
        <w:rPr>
          <w:rFonts w:ascii="Times New Roman" w:hAnsi="Times New Roman" w:cs="Times New Roman"/>
          <w:sz w:val="26"/>
          <w:szCs w:val="26"/>
        </w:rPr>
        <w:lastRenderedPageBreak/>
        <w:t xml:space="preserve">периода спортивной подготовки, в ее задачи входит: воспитание высоконравственной личности спортсмена; развитие процессов восприятия; развитие внимания: объема, интенсивности, устойчивости, распределения и переключения; развитие тактического мышления, памяти, представления и воображения; развитие способности управлять своими эмоциями; развитие волевых качеств. Воспитание личности спортсмена и формирование спортивного коллектива. В процессе учебно-тренировочной работы не только готовят высококвалифицированного волейболиста в плане его физической, техникотактической подготовленности, но и воспитывают его характер, нравственные качества, идейную убежденность, коллективизм, разносторонние интересы, мотивацию положительного отношения к спорту и другие качества личности. Важным фактором развития личности служит самовоспитание, организация которого должна направляться тренером. Особенности формирования моральных черт и качеств личности волейболистов и их проявления находятся в тесной связи с коллективным характером этого вида спорта. Многое зависит от состава коллектива; какие в нем преобладают традиции, взаимоотношения и связи. Решение данной задачи органически связано с воспитательной работой. Развитие процессов восприятия. Специфика волейбола требует совершенствования умения пользоваться периферическим зрением, развития глубинного зрения (глазомера),точности восприятия движений, специализированных восприятий. Точность глазомера и периферическое зрение находятся в прямой зависимости от состояния тренированности: в состоянии спортивной формы точность глазомера у волейболистов выше, перерыв в занятиях (2-3 недели) приводит к его ухудшению. При проведении упражнений на развитие данных зрительных восприятий важное значение имеет освещение и влияние цвета. Лучше других воспринимается белый цвет, затем желтый и зеленый. При длительном восприятии темных цветов (красного, фиолетового, синего) утомление наступает быстрее. Для развития периферического зрения полезны такие упражнения: ведение, броски и ловля мяча под контролем только периферического зрения; упражнения в передачах - смотреть на одного партнера, а передачу делать другому; во время передач или нападающего удара контролировать мяч то нейтральным, то периферическим зрением, в парах, тройках-двумя, тремя мячами со смещением вправо, влево, вперед, назад. При развитии точности глазомера, «чувства дистанции» главное требование - варьирование дистанции при приеме мяча, при передачах, подачах, различных бросках, нападающих ударах и т.д. Для этого надо больше проводить передачи па разное расстояние с разной скоростью и траекторией; подачи мяча в цель различными способами и с различного расстояния; нападающие удары по сигналу тренера в различные зоны площадки. Волейболист должен постоянно приучать себя следить за изменениями дистанции. Игра в волейбол требует от каждого спортсмена максимальной скорости реагирования, выбора ответного действия. У волейболистов время сложной реакции отражает состояние их тренированности. В состоянии спортивной формы уменьшается время реагирования и точность реакции становится стабильной, что говорит о высокой игровой надежности. Путем подбора специальных упражнений и в процессе игры надо стремиться развивать у волейболистов комплексные специализированные восприятия: «чувство мяча», «чувство сетки», «чувство площадки», «чувство времени». Развитие внимания. Успешность технических и тактических действий волейболистов зависит от уровня развития объема, интенсивности, устойчивости, распределения и переключения внимания. Надо научить юных волейболистов быть внимательными в разнообразных условиях, создавать такие условия, в которых необходимо одновременно воспринять несколько динамических или статических объектов (до 6); развитие интенсивности и устойчивости внимания человека в определенной степени связано с развитием его волевых качеств. Для распределения и переключения внимания полезны упражнения с несколькими </w:t>
      </w:r>
      <w:r w:rsidRPr="00B27458">
        <w:rPr>
          <w:rFonts w:ascii="Times New Roman" w:hAnsi="Times New Roman" w:cs="Times New Roman"/>
          <w:sz w:val="26"/>
          <w:szCs w:val="26"/>
        </w:rPr>
        <w:lastRenderedPageBreak/>
        <w:t xml:space="preserve">мячами и различными перемещениями; упражнения, где требуется быстрое переключение внимания с объекта па объект, с одного действия на другое; развивать умение выделять наиболее важные объекты и второстепенные. Развитие тактического мышления, памяти, представления и воображения. У волейболистов необходимо развивать наблюдательность -умение быстро и правильно ориентироваться в сложной игровой обстановке; сообразительность - умение быстро и правильно оценивать сложившиеся ситуации, учитывать их последствия; инициативность - умение быстро и самостоятельно определять тактические замыслы соперника и предвидеть результаты как его, так и своих действий. Развитие способности управлять эмоциями. Эмоциональные состояния оказывают большое влияние на активность волейболистов как в процессе учебнотренировочных занятий, так и на эффективность соревновательной деятельности. Обучение юных волейболистов приемам саморегуляции эмоциональных состояний требует систематических занятий, чтобы учащийся полностью овладел этими приемами в процессе тренировочной и соревновательной деятельности. Воспитание долевых качеств. Воспитание волевых качеств - важное условие преодоления трудностей, с которыми сталкивается спортсмен в процессе тренировочно-соревновательной деятельности. Существует два вида трудностей - объективные и субъективные. Объективные трудности - это трудности, обусловленные особенностями игры в волейбол, а субъективные - особенностями личности спортсмена. Основные волевые качества, которыми должен обладать волейболист - это целеустремленность и настойчивость, выдержка и самообладание, решительность и смелость, инициативность и дисциплинированность. Целеустремленность и настойчивость выражаются в ясном осознании целей и задач, стоящих перед занимающимися, активном и неуклонном стремлении к повышению спортивного мастерства, в трудолюбии. Выдержка и самообладание выражаются в преодолении отрицательных, неблагоприятных эмоциональных состояний (чрезмерная возбудимость, растерянность, подавленность и т.п.), в преодолении нарастающего утомления. Решительность и смелость выражаются в способности своевременно находить и принимать обдуманные решения в ответственные моменты игры и без колебания приводить их в исполнение. Применять упражнения, выполнение которых связано с известным риском и требующие преодоления чувства боязни, колебания. Инициативность и дисциплинированность выражаются в способности спортсмена вносить в игру творчество, не поддаваться влиянию других людей и их действий. Игрок, обладающий инициативностью, является организатором, ведет за собой команду. А дисциплинированность выражается в умении игрока подчинить свои действия задачам коллектива, плану действия всей команды. Эффективным средством воспитания инициативности являются двусторонние игры, проводимые со специальными заданиями и в условиях, требующих от игроков максимального проявления инициативности. Воспитание дисциплинированности достигается всей организацией процесса обучения и тренировки. В воспитании дисциплинированности особую роль играет коллектив и тренер. Тренер должен быть образцом дисциплинированности и организованности. Психологическая подготовка к конкретным соревнованиям (игра) состоит в следующем: осознание игроками задач на предстоящую игру; изучение конкретных условий предстоящих соревнований (время и место игр, освещенность, температура и т.п.); изучение сильных и слабых сторон соперника и подготовка к действиям с учетом этих особенностей; осознание и оценка своих собственных возможностей в настоящий момент; преодоление отрицательных эмоций, вызванных предстоящей игрой; формирование твердой уверенности в своих силах и возможностях в выполнении поставленных задач в предстоящей игре. Каждый волейболист испытывает перед игрой, да и во время игры сложные эмоционально-волевые состояния, которые определяются перестройкой </w:t>
      </w:r>
      <w:r w:rsidRPr="00B27458">
        <w:rPr>
          <w:rFonts w:ascii="Times New Roman" w:hAnsi="Times New Roman" w:cs="Times New Roman"/>
          <w:sz w:val="26"/>
          <w:szCs w:val="26"/>
        </w:rPr>
        <w:lastRenderedPageBreak/>
        <w:t xml:space="preserve">психологических и физиологических процессов в организме. Одни волейболисты испытывают эмоциональный подъем, уверенность в своих силах. Это повышает готовность организма к выполнению предстоящих спортивных действий. У других игроков возникает перевозбуждение или апатия, неуверенность, боязнь поражения - все это ухудшает готовность организма, снижает возможности спортсмена. Одни волейболисты в процессе тренировки демонстрируют высокое мастерство, а во время игры их порой трудно узнать. Различают четыре вида эмоциональных, предсоревновательных состояний: 1) состояние боевой готовности; 2) предсоревновательная лихорадка; 3) предсоревновательная апатия; 4) состояние самоуспокоенности. Состояние боевой готовности является самым благоприятным и характеризует высокую степень готовности спортсменов к игре. Для данного состояния характерны следующие особенности: общий эмоциональный подъем, бодрость, воодушевление, внутренняя собранность и сосредоточенность па предстоящей спортивной борьбе, наличие активного стремления к достижению победы, уверенность в своих силах, обострение процессов восприятия, внимания, мышления, памяти, соображения и представления. Предыгровая лихорадка характеризуется преобладанием процессов возбуждения, что проявляется в сильном волнении, неустойчивом эмоциональном состоянии, быстрой смене одних эмоций другими, совершенно противоположными по содержанию, в отсутствии сосредоточенности, в рассеянности, импульсивности, раздражительности. Внешне данное состояние проявляется в дрожании рук и ног, потливости, повышенной речевой активности и др. Предыгровая апатия представляет собой состояние, противоположное состоянию предыгровой лихорадки. Это понижение возбудимости выражается в вялости всех психических процессов, сопливости, отсутствии желания участвовать в игре, в упадке сил и неверии в свои силы, в ослаблении процессов восприятия, внимания, мышления, скованности движений, замедленности реакций, в угнетенности, необщительности. Внешне данное состояние проявляется в снижении мышечного тонуса, бледности лица, в изменении ритма дыхания, одышке, появляется холодный пот, пересыхает рот и т.п. Состояние самоуспокоенности характеризуется отсутствием готовности к волевым напряжениям, переоценкой своих сил и возможностей, недооценкой сил соперника, важности игры и т.д. Имеется еще множество промежуточных предыгровых состояний. Преодоление отрицательных эмоциональных состояний и их регулирование могут быть осуществлены при помощи специальных приемов, которые сводятся к следующему: учащийся не должен внешне выражать сильное волнение, неуверенность; наоборот, мимикой, движениями он должен стараться выразить состояние уверенности, бодрости и т.п.; применение в разминке специальных упражнений, различных по скорости, темпу, амплитуде, мышечному напряжению (в зависимости от особенностей эмоционального состояния), которые могут снизить излишнее возбуждение или спять состояние подавленности; произвольная регуляция дыхания при помощи специальных дыхательных упражнений различных по глубине, интенсивности, частоте, ритму, продолжительности; применение специальных приемов массажа и самомассажа, оказывающего па спортсмена успокаивающее или возбуждающее воздействие; в одних случаях музыкальное сопровождение способствует бодрому, веселому настроению, повышает эмоциональный тонус, в других - воздействует успокаивающе; воздействие при помощи слова; большую роль играет применение самоприказа, самоободрения, самопобуждения («я выиграю», «я добьюсь», «я должен» и т.д.). Успех выступления команды в соревнованиях во многом зависит от умелого управления командой. Режим в период тренировочной работы и соревнований имеет большое значение. Свободный от игр день надо максимально использовать для отдыха и восстановления, в игровой день надо избегать каких-либо напряженных действий, долгого лежания, провести легкую тренировку с мячом. Разминка </w:t>
      </w:r>
      <w:r w:rsidRPr="00B27458">
        <w:rPr>
          <w:rFonts w:ascii="Times New Roman" w:hAnsi="Times New Roman" w:cs="Times New Roman"/>
          <w:sz w:val="26"/>
          <w:szCs w:val="26"/>
        </w:rPr>
        <w:lastRenderedPageBreak/>
        <w:t>имеет большое значение как для регуляции неблагоприятных эмоциональных состояний, так и для формирования готовности к игре и ускорения врабатываемости. Разминку спортсмены должны проводить самостоятельно, исходя из индивидуальных особенностей. Так, например, инертному игроку нужно готовить себя к игре 20-30 мин, другому -10 мин. Обязательно включить в разминку несколько групповых упражнений. Закончить разминку необходимо за 5-8 мин до игры. Очень важно собрать всех игроков вместе (с запасными) и провести 2-3- минут-иуго беседу, в которой напомнить основные положения об игре, сказать чтонибудь одобряющее, мобилизующее. В процессе игры возникают множество моментов, ситуации, которые требуют оперативного вмешательства тренера: внести некоторые коррективы в действия игроков команды, которые почему-либо отходят от принятых установок или не учитывают игры соперника; акцептировать внимание спортсменов па определенные действия игроков соперника как в защите, так и в нападении и т.п. Для этого тренер использует замену игроков и перерывы, предусмотренные правилами игры и другие приемы «психологической защиты» в игре. Замены могут быть произведены и по различным причинам -для отдыха игроков, для увеличения или сбивания темпа игры, для смены тактических действий, при неуверенной игре спортсмена, при неоднократных ошибках и т.д. Но при этом необходимо соблюдать следующее: не следует злоупотреблять заменами и проводить их без основания, тренер должен хорошо знать своих игроков и особенности их поведения в различные периоды игры и в различных ситуациях, никоим образом недопустима замена при однократных ошибках, это может вызвать у спортсмена состояние неуверенности, нервозности и т.п. Перерывы необходимо использовать для отдыха, для изменения тактического рисунка игры, при потере инициативы или растерянности игроков, для поднятия морального духа и т.д. Во всех случаях разговор тренера со спортсменами, его указания должны быть лаконичными, краткими и яркими, тон должен быть уверенный и спокойный. Тренеру никогда не следует кричать на игроков команды, давать им нагоняй, особенно во время игры. Спокойное, ровное, уверенное поведение тренера является одним из важных моментов, направленных на создание психологической мобили¬зации команды к предстоящей игре, а также в процессе самой игры. В заключение следует отметить, что вся психологическая подготовка дол¬жна проводиться с учетом индивидуальных особенностей волейболистов</w:t>
      </w:r>
    </w:p>
    <w:p w:rsidR="00376C4F" w:rsidRDefault="009051D0" w:rsidP="00B27458">
      <w:pPr>
        <w:pStyle w:val="ConsPlusNormal"/>
        <w:ind w:firstLine="709"/>
        <w:jc w:val="both"/>
        <w:rPr>
          <w:rFonts w:ascii="Times New Roman" w:hAnsi="Times New Roman" w:cs="Times New Roman"/>
          <w:sz w:val="26"/>
          <w:szCs w:val="26"/>
        </w:rPr>
      </w:pPr>
      <w:r w:rsidRPr="009051D0">
        <w:rPr>
          <w:rFonts w:ascii="Times New Roman" w:hAnsi="Times New Roman" w:cs="Times New Roman"/>
          <w:sz w:val="26"/>
          <w:szCs w:val="26"/>
        </w:rPr>
        <w:t>Требования мер безопасности в процессе реализации программы</w:t>
      </w:r>
    </w:p>
    <w:p w:rsidR="00376C4F" w:rsidRDefault="009051D0" w:rsidP="00B27458">
      <w:pPr>
        <w:pStyle w:val="ConsPlusNormal"/>
        <w:ind w:firstLine="709"/>
        <w:jc w:val="both"/>
        <w:rPr>
          <w:rFonts w:ascii="Times New Roman" w:hAnsi="Times New Roman" w:cs="Times New Roman"/>
          <w:sz w:val="26"/>
          <w:szCs w:val="26"/>
        </w:rPr>
      </w:pPr>
      <w:r w:rsidRPr="009051D0">
        <w:rPr>
          <w:rFonts w:ascii="Times New Roman" w:hAnsi="Times New Roman" w:cs="Times New Roman"/>
          <w:sz w:val="26"/>
          <w:szCs w:val="26"/>
        </w:rPr>
        <w:t xml:space="preserve"> Требования безопасности перед началом занятий: </w:t>
      </w:r>
    </w:p>
    <w:p w:rsidR="00376C4F" w:rsidRDefault="009051D0" w:rsidP="00B27458">
      <w:pPr>
        <w:pStyle w:val="ConsPlusNormal"/>
        <w:ind w:firstLine="709"/>
        <w:jc w:val="both"/>
        <w:rPr>
          <w:rFonts w:ascii="Times New Roman" w:hAnsi="Times New Roman" w:cs="Times New Roman"/>
          <w:sz w:val="26"/>
          <w:szCs w:val="26"/>
        </w:rPr>
      </w:pPr>
      <w:r w:rsidRPr="009051D0">
        <w:rPr>
          <w:rFonts w:ascii="Times New Roman" w:hAnsi="Times New Roman" w:cs="Times New Roman"/>
          <w:sz w:val="26"/>
          <w:szCs w:val="26"/>
        </w:rPr>
        <w:t xml:space="preserve">Тренер-преподаватель должен: </w:t>
      </w:r>
    </w:p>
    <w:p w:rsidR="00376C4F" w:rsidRDefault="009051D0" w:rsidP="00B27458">
      <w:pPr>
        <w:pStyle w:val="ConsPlusNormal"/>
        <w:ind w:firstLine="709"/>
        <w:jc w:val="both"/>
        <w:rPr>
          <w:rFonts w:ascii="Times New Roman" w:hAnsi="Times New Roman" w:cs="Times New Roman"/>
          <w:sz w:val="26"/>
          <w:szCs w:val="26"/>
        </w:rPr>
      </w:pPr>
      <w:r w:rsidRPr="009051D0">
        <w:rPr>
          <w:rFonts w:ascii="Times New Roman" w:hAnsi="Times New Roman" w:cs="Times New Roman"/>
          <w:sz w:val="26"/>
          <w:szCs w:val="26"/>
        </w:rPr>
        <w:t>- заранее продумать тренировочное занятие ;</w:t>
      </w:r>
    </w:p>
    <w:p w:rsidR="00376C4F" w:rsidRDefault="009051D0" w:rsidP="00B27458">
      <w:pPr>
        <w:pStyle w:val="ConsPlusNormal"/>
        <w:ind w:firstLine="709"/>
        <w:jc w:val="both"/>
        <w:rPr>
          <w:rFonts w:ascii="Times New Roman" w:hAnsi="Times New Roman" w:cs="Times New Roman"/>
          <w:sz w:val="26"/>
          <w:szCs w:val="26"/>
        </w:rPr>
      </w:pPr>
      <w:r w:rsidRPr="009051D0">
        <w:rPr>
          <w:rFonts w:ascii="Times New Roman" w:hAnsi="Times New Roman" w:cs="Times New Roman"/>
          <w:sz w:val="26"/>
          <w:szCs w:val="26"/>
        </w:rPr>
        <w:t xml:space="preserve">- расположение инвентаря в спортивном зале, чтобы каждый имел достаточно места для выполнения задания. </w:t>
      </w:r>
    </w:p>
    <w:p w:rsidR="00376C4F" w:rsidRDefault="009051D0" w:rsidP="00B27458">
      <w:pPr>
        <w:pStyle w:val="ConsPlusNormal"/>
        <w:ind w:firstLine="709"/>
        <w:jc w:val="both"/>
        <w:rPr>
          <w:rFonts w:ascii="Times New Roman" w:hAnsi="Times New Roman" w:cs="Times New Roman"/>
          <w:sz w:val="26"/>
          <w:szCs w:val="26"/>
        </w:rPr>
      </w:pPr>
      <w:r w:rsidRPr="009051D0">
        <w:rPr>
          <w:rFonts w:ascii="Times New Roman" w:hAnsi="Times New Roman" w:cs="Times New Roman"/>
          <w:sz w:val="26"/>
          <w:szCs w:val="26"/>
        </w:rPr>
        <w:t xml:space="preserve">Обучающийся должен: </w:t>
      </w:r>
    </w:p>
    <w:p w:rsidR="00376C4F" w:rsidRDefault="009051D0" w:rsidP="00B27458">
      <w:pPr>
        <w:pStyle w:val="ConsPlusNormal"/>
        <w:ind w:firstLine="709"/>
        <w:jc w:val="both"/>
        <w:rPr>
          <w:rFonts w:ascii="Times New Roman" w:hAnsi="Times New Roman" w:cs="Times New Roman"/>
          <w:sz w:val="26"/>
          <w:szCs w:val="26"/>
        </w:rPr>
      </w:pPr>
      <w:r w:rsidRPr="009051D0">
        <w:rPr>
          <w:rFonts w:ascii="Times New Roman" w:hAnsi="Times New Roman" w:cs="Times New Roman"/>
          <w:sz w:val="26"/>
          <w:szCs w:val="26"/>
        </w:rPr>
        <w:t>- снять ювелирные украшения с острыми углами на время урока во избежание травмоопасныхситуаций .</w:t>
      </w:r>
    </w:p>
    <w:p w:rsidR="00376C4F" w:rsidRDefault="009051D0" w:rsidP="00B27458">
      <w:pPr>
        <w:pStyle w:val="ConsPlusNormal"/>
        <w:ind w:firstLine="709"/>
        <w:jc w:val="both"/>
        <w:rPr>
          <w:rFonts w:ascii="Times New Roman" w:hAnsi="Times New Roman" w:cs="Times New Roman"/>
          <w:sz w:val="26"/>
          <w:szCs w:val="26"/>
        </w:rPr>
      </w:pPr>
      <w:r w:rsidRPr="009051D0">
        <w:rPr>
          <w:rFonts w:ascii="Times New Roman" w:hAnsi="Times New Roman" w:cs="Times New Roman"/>
          <w:sz w:val="26"/>
          <w:szCs w:val="26"/>
        </w:rPr>
        <w:t xml:space="preserve">- под руководством тренера-преподавателя подготовить инвентарь и оборудование, необходимые для проведения занятий; </w:t>
      </w:r>
    </w:p>
    <w:p w:rsidR="00376C4F" w:rsidRDefault="009051D0" w:rsidP="00B27458">
      <w:pPr>
        <w:pStyle w:val="ConsPlusNormal"/>
        <w:ind w:firstLine="709"/>
        <w:jc w:val="both"/>
        <w:rPr>
          <w:rFonts w:ascii="Times New Roman" w:hAnsi="Times New Roman" w:cs="Times New Roman"/>
          <w:sz w:val="26"/>
          <w:szCs w:val="26"/>
        </w:rPr>
      </w:pPr>
      <w:r w:rsidRPr="009051D0">
        <w:rPr>
          <w:rFonts w:ascii="Times New Roman" w:hAnsi="Times New Roman" w:cs="Times New Roman"/>
          <w:sz w:val="26"/>
          <w:szCs w:val="26"/>
        </w:rPr>
        <w:t xml:space="preserve">- надеть спортивную форму и сменную обувь с нескользкой подошвой; </w:t>
      </w:r>
    </w:p>
    <w:p w:rsidR="00376C4F" w:rsidRDefault="009051D0" w:rsidP="00B27458">
      <w:pPr>
        <w:pStyle w:val="ConsPlusNormal"/>
        <w:ind w:firstLine="709"/>
        <w:jc w:val="both"/>
        <w:rPr>
          <w:rFonts w:ascii="Times New Roman" w:hAnsi="Times New Roman" w:cs="Times New Roman"/>
          <w:sz w:val="26"/>
          <w:szCs w:val="26"/>
        </w:rPr>
      </w:pPr>
      <w:r w:rsidRPr="009051D0">
        <w:rPr>
          <w:rFonts w:ascii="Times New Roman" w:hAnsi="Times New Roman" w:cs="Times New Roman"/>
          <w:sz w:val="26"/>
          <w:szCs w:val="26"/>
        </w:rPr>
        <w:t>- тщательно проверить отсутствие посторонних предметов на площадке ;</w:t>
      </w:r>
    </w:p>
    <w:p w:rsidR="00376C4F" w:rsidRDefault="009051D0" w:rsidP="00B27458">
      <w:pPr>
        <w:pStyle w:val="ConsPlusNormal"/>
        <w:ind w:firstLine="709"/>
        <w:jc w:val="both"/>
        <w:rPr>
          <w:rFonts w:ascii="Times New Roman" w:hAnsi="Times New Roman" w:cs="Times New Roman"/>
          <w:sz w:val="26"/>
          <w:szCs w:val="26"/>
        </w:rPr>
      </w:pPr>
      <w:r w:rsidRPr="009051D0">
        <w:rPr>
          <w:rFonts w:ascii="Times New Roman" w:hAnsi="Times New Roman" w:cs="Times New Roman"/>
          <w:sz w:val="26"/>
          <w:szCs w:val="26"/>
        </w:rPr>
        <w:t xml:space="preserve">- провести физическую разминку; </w:t>
      </w:r>
    </w:p>
    <w:p w:rsidR="00376C4F" w:rsidRDefault="009051D0" w:rsidP="00B27458">
      <w:pPr>
        <w:pStyle w:val="ConsPlusNormal"/>
        <w:ind w:firstLine="709"/>
        <w:jc w:val="both"/>
        <w:rPr>
          <w:rFonts w:ascii="Times New Roman" w:hAnsi="Times New Roman" w:cs="Times New Roman"/>
          <w:sz w:val="26"/>
          <w:szCs w:val="26"/>
        </w:rPr>
      </w:pPr>
      <w:r w:rsidRPr="009051D0">
        <w:rPr>
          <w:rFonts w:ascii="Times New Roman" w:hAnsi="Times New Roman" w:cs="Times New Roman"/>
          <w:sz w:val="26"/>
          <w:szCs w:val="26"/>
        </w:rPr>
        <w:t xml:space="preserve">- четко исполнять требования тренера </w:t>
      </w:r>
    </w:p>
    <w:p w:rsidR="00376C4F" w:rsidRDefault="009051D0" w:rsidP="00B27458">
      <w:pPr>
        <w:pStyle w:val="ConsPlusNormal"/>
        <w:ind w:firstLine="709"/>
        <w:jc w:val="both"/>
        <w:rPr>
          <w:rFonts w:ascii="Times New Roman" w:hAnsi="Times New Roman" w:cs="Times New Roman"/>
          <w:sz w:val="26"/>
          <w:szCs w:val="26"/>
        </w:rPr>
      </w:pPr>
      <w:r w:rsidRPr="009051D0">
        <w:rPr>
          <w:rFonts w:ascii="Times New Roman" w:hAnsi="Times New Roman" w:cs="Times New Roman"/>
          <w:sz w:val="26"/>
          <w:szCs w:val="26"/>
        </w:rPr>
        <w:t xml:space="preserve">- при выполнении упражнений соблюдать интервал и дистанцию; </w:t>
      </w:r>
    </w:p>
    <w:p w:rsidR="00376C4F" w:rsidRDefault="009051D0" w:rsidP="00B27458">
      <w:pPr>
        <w:pStyle w:val="ConsPlusNormal"/>
        <w:ind w:firstLine="709"/>
        <w:jc w:val="both"/>
        <w:rPr>
          <w:rFonts w:ascii="Times New Roman" w:hAnsi="Times New Roman" w:cs="Times New Roman"/>
          <w:sz w:val="26"/>
          <w:szCs w:val="26"/>
        </w:rPr>
      </w:pPr>
      <w:r w:rsidRPr="009051D0">
        <w:rPr>
          <w:rFonts w:ascii="Times New Roman" w:hAnsi="Times New Roman" w:cs="Times New Roman"/>
          <w:sz w:val="26"/>
          <w:szCs w:val="26"/>
        </w:rPr>
        <w:t>- при ухудшении самочувствия прекратить занятия и поставить в известность тренера-преподавателя; - соблюдать дисциплину по ходу всего занятия ;</w:t>
      </w:r>
    </w:p>
    <w:p w:rsidR="00376C4F" w:rsidRDefault="009051D0" w:rsidP="00B27458">
      <w:pPr>
        <w:pStyle w:val="ConsPlusNormal"/>
        <w:ind w:firstLine="709"/>
        <w:jc w:val="both"/>
        <w:rPr>
          <w:rFonts w:ascii="Times New Roman" w:hAnsi="Times New Roman" w:cs="Times New Roman"/>
          <w:sz w:val="26"/>
          <w:szCs w:val="26"/>
        </w:rPr>
      </w:pPr>
      <w:r w:rsidRPr="009051D0">
        <w:rPr>
          <w:rFonts w:ascii="Times New Roman" w:hAnsi="Times New Roman" w:cs="Times New Roman"/>
          <w:sz w:val="26"/>
          <w:szCs w:val="26"/>
        </w:rPr>
        <w:t>- внимательно прослушать инструктаж по мерам безопасности при игре в волейбол</w:t>
      </w:r>
    </w:p>
    <w:p w:rsidR="00376C4F" w:rsidRDefault="009051D0" w:rsidP="00B27458">
      <w:pPr>
        <w:pStyle w:val="ConsPlusNormal"/>
        <w:ind w:firstLine="709"/>
        <w:jc w:val="both"/>
        <w:rPr>
          <w:rFonts w:ascii="Times New Roman" w:hAnsi="Times New Roman" w:cs="Times New Roman"/>
          <w:sz w:val="26"/>
          <w:szCs w:val="26"/>
        </w:rPr>
      </w:pPr>
      <w:r w:rsidRPr="009051D0">
        <w:rPr>
          <w:rFonts w:ascii="Times New Roman" w:hAnsi="Times New Roman" w:cs="Times New Roman"/>
          <w:sz w:val="26"/>
          <w:szCs w:val="26"/>
        </w:rPr>
        <w:lastRenderedPageBreak/>
        <w:t xml:space="preserve"> - при получении травмы немедленно сообщить о случившемся тренеру- преподавателю </w:t>
      </w:r>
    </w:p>
    <w:p w:rsidR="00376C4F" w:rsidRDefault="009051D0" w:rsidP="00B27458">
      <w:pPr>
        <w:pStyle w:val="ConsPlusNormal"/>
        <w:ind w:firstLine="709"/>
        <w:jc w:val="both"/>
        <w:rPr>
          <w:rFonts w:ascii="Times New Roman" w:hAnsi="Times New Roman" w:cs="Times New Roman"/>
          <w:sz w:val="26"/>
          <w:szCs w:val="26"/>
        </w:rPr>
      </w:pPr>
      <w:r w:rsidRPr="009051D0">
        <w:rPr>
          <w:rFonts w:ascii="Times New Roman" w:hAnsi="Times New Roman" w:cs="Times New Roman"/>
          <w:sz w:val="26"/>
          <w:szCs w:val="26"/>
        </w:rPr>
        <w:t xml:space="preserve">- организованно покинуть место проведения занятия; </w:t>
      </w:r>
    </w:p>
    <w:p w:rsidR="009051D0" w:rsidRPr="009051D0" w:rsidRDefault="009051D0" w:rsidP="00B27458">
      <w:pPr>
        <w:pStyle w:val="ConsPlusNormal"/>
        <w:ind w:firstLine="709"/>
        <w:jc w:val="both"/>
        <w:rPr>
          <w:rFonts w:ascii="Times New Roman" w:hAnsi="Times New Roman" w:cs="Times New Roman"/>
          <w:sz w:val="26"/>
          <w:szCs w:val="26"/>
        </w:rPr>
      </w:pPr>
      <w:r w:rsidRPr="009051D0">
        <w:rPr>
          <w:rFonts w:ascii="Times New Roman" w:hAnsi="Times New Roman" w:cs="Times New Roman"/>
          <w:sz w:val="26"/>
          <w:szCs w:val="26"/>
        </w:rPr>
        <w:t>За несоблюдение мер безопасности обучающийся не допускается или отстраняется от участия в тренировочном процессе.</w:t>
      </w:r>
    </w:p>
    <w:p w:rsidR="00520CCF" w:rsidRPr="009051D0" w:rsidRDefault="00520CCF" w:rsidP="00B27458">
      <w:pPr>
        <w:pStyle w:val="ConsPlusNormal"/>
        <w:ind w:firstLine="709"/>
        <w:jc w:val="both"/>
        <w:rPr>
          <w:rFonts w:ascii="Times New Roman" w:hAnsi="Times New Roman" w:cs="Times New Roman"/>
          <w:sz w:val="26"/>
          <w:szCs w:val="26"/>
        </w:rPr>
      </w:pPr>
    </w:p>
    <w:p w:rsidR="00376C4F" w:rsidRDefault="00376C4F" w:rsidP="00B27458">
      <w:pPr>
        <w:pStyle w:val="ConsPlusNormal"/>
        <w:ind w:firstLine="709"/>
        <w:jc w:val="both"/>
        <w:rPr>
          <w:rFonts w:ascii="Times New Roman" w:hAnsi="Times New Roman" w:cs="Times New Roman"/>
          <w:sz w:val="26"/>
          <w:szCs w:val="26"/>
        </w:rPr>
      </w:pPr>
      <w:r w:rsidRPr="00376C4F">
        <w:rPr>
          <w:rFonts w:ascii="Times New Roman" w:hAnsi="Times New Roman" w:cs="Times New Roman"/>
          <w:b/>
          <w:sz w:val="26"/>
          <w:szCs w:val="26"/>
        </w:rPr>
        <w:t>V. Особенности осуществления спортивной подготовки по отдельным спортивным дисциплинам</w:t>
      </w:r>
    </w:p>
    <w:p w:rsidR="00520CCF" w:rsidRPr="00376C4F" w:rsidRDefault="00376C4F" w:rsidP="00B27458">
      <w:pPr>
        <w:pStyle w:val="ConsPlusNormal"/>
        <w:ind w:firstLine="709"/>
        <w:jc w:val="both"/>
        <w:rPr>
          <w:rFonts w:ascii="Times New Roman" w:hAnsi="Times New Roman" w:cs="Times New Roman"/>
          <w:sz w:val="26"/>
          <w:szCs w:val="26"/>
        </w:rPr>
      </w:pPr>
      <w:r w:rsidRPr="00376C4F">
        <w:rPr>
          <w:rFonts w:ascii="Times New Roman" w:hAnsi="Times New Roman" w:cs="Times New Roman"/>
          <w:sz w:val="26"/>
          <w:szCs w:val="26"/>
        </w:rPr>
        <w:t>15. К особенностям осуществления спортивной подготовки по спортивным дисциплинам вида спорта «волейбол» относятся: Особенности осуществления спортивной подготовки по отдельным спортивным дисциплинам вида спорта «волейбол» основаны на особенностях вида спорта «волейбол» и его спортивных дисциплин. Реализация дополнительных образовательных программ спортивной подготовки проводится с учетом этапа спортивной подготовки и спортивных дисциплин вида спорта «волейбол», по которым осуществляется спортивная подготовка. Особенности осуществления спортивной подготовки по спортивным дисциплинам вида спорта «волейбол» учитываются организациями, реализующими дополнительные образовательные программы спортивной подготовки, при формировании дополнительных образовательных программ спортивной подготовки, в том числе годового учебно-тренировочного плана. Для зачисления на этап спортивной подготовки лицо, желающее пройти спортивную подготовку, должно достичь установленного возраста в календарный год зачисления на соответствующий этап спортивной подготовки. Возраст обучающихся на этапах совершенствования спортивного мастерства и высшего спортивного мастерства не ограничивается при условии вхождения их в список кандидатов в спортивную сборную команду субъекта Российской Федерации по виду спорта «волейбол» и участия в официальных спортивных соревнованиях по виду спорта «волейбол» не ниже уровня всероссийских спортивных соревнований. В зависимости от условий и организации учебно-тренировочных занятий, 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 учитывающих особенности осуществления спортивной подготовки по спортивным дисциплинам вида спорта «волейбол».</w:t>
      </w:r>
    </w:p>
    <w:p w:rsidR="00376C4F" w:rsidRDefault="00376C4F" w:rsidP="00B27458">
      <w:pPr>
        <w:pStyle w:val="ConsPlusNormal"/>
        <w:ind w:firstLine="709"/>
        <w:jc w:val="both"/>
        <w:rPr>
          <w:rFonts w:ascii="Times New Roman" w:hAnsi="Times New Roman" w:cs="Times New Roman"/>
          <w:sz w:val="26"/>
          <w:szCs w:val="26"/>
        </w:rPr>
      </w:pPr>
      <w:r w:rsidRPr="00376C4F">
        <w:rPr>
          <w:rFonts w:ascii="Times New Roman" w:hAnsi="Times New Roman" w:cs="Times New Roman"/>
          <w:b/>
          <w:sz w:val="26"/>
          <w:szCs w:val="26"/>
        </w:rPr>
        <w:t>VI . Условия реализации дополнительной образовательной программы спортивной подготовки по волейболу</w:t>
      </w:r>
    </w:p>
    <w:p w:rsidR="00376C4F" w:rsidRDefault="00376C4F" w:rsidP="00B27458">
      <w:pPr>
        <w:pStyle w:val="ConsPlusNormal"/>
        <w:ind w:firstLine="709"/>
        <w:jc w:val="both"/>
        <w:rPr>
          <w:rFonts w:ascii="Times New Roman" w:hAnsi="Times New Roman" w:cs="Times New Roman"/>
          <w:sz w:val="26"/>
          <w:szCs w:val="26"/>
        </w:rPr>
      </w:pPr>
      <w:r w:rsidRPr="00376C4F">
        <w:rPr>
          <w:rFonts w:ascii="Times New Roman" w:hAnsi="Times New Roman" w:cs="Times New Roman"/>
          <w:sz w:val="26"/>
          <w:szCs w:val="26"/>
        </w:rPr>
        <w:t xml:space="preserve">1. Материально-технические условия Требования к материально-технической базе (в т. ч. на основании договоров о пользовании инфраструктурой): </w:t>
      </w:r>
    </w:p>
    <w:p w:rsidR="00376C4F" w:rsidRDefault="00376C4F" w:rsidP="00B27458">
      <w:pPr>
        <w:pStyle w:val="ConsPlusNormal"/>
        <w:ind w:firstLine="709"/>
        <w:jc w:val="both"/>
        <w:rPr>
          <w:rFonts w:ascii="Times New Roman" w:hAnsi="Times New Roman" w:cs="Times New Roman"/>
          <w:sz w:val="26"/>
          <w:szCs w:val="26"/>
        </w:rPr>
      </w:pPr>
      <w:r w:rsidRPr="00376C4F">
        <w:rPr>
          <w:rFonts w:ascii="Times New Roman" w:hAnsi="Times New Roman" w:cs="Times New Roman"/>
          <w:sz w:val="26"/>
          <w:szCs w:val="26"/>
        </w:rPr>
        <w:t xml:space="preserve">• Спортивные сооружения: o тренировочный спортивный зал (стандартные размеры для волейбола: 18×9 м, высота не менее 7 м); o тренажёрный зал с оборудованием для развития силы и выносливости; o открытая площадка для волейбола (при наличии). </w:t>
      </w:r>
    </w:p>
    <w:p w:rsidR="00376C4F" w:rsidRDefault="00376C4F" w:rsidP="00B27458">
      <w:pPr>
        <w:pStyle w:val="ConsPlusNormal"/>
        <w:ind w:firstLine="709"/>
        <w:jc w:val="both"/>
        <w:rPr>
          <w:rFonts w:ascii="Times New Roman" w:hAnsi="Times New Roman" w:cs="Times New Roman"/>
          <w:sz w:val="26"/>
          <w:szCs w:val="26"/>
        </w:rPr>
      </w:pPr>
      <w:r w:rsidRPr="00376C4F">
        <w:rPr>
          <w:rFonts w:ascii="Times New Roman" w:hAnsi="Times New Roman" w:cs="Times New Roman"/>
          <w:sz w:val="26"/>
          <w:szCs w:val="26"/>
        </w:rPr>
        <w:t xml:space="preserve">• Раздевалки и душевые: o отдельные помещения для мужчин и женщин; o достаточное количество шкафчиков, душевых кабин, санузлов. </w:t>
      </w:r>
    </w:p>
    <w:p w:rsidR="00376C4F" w:rsidRDefault="00376C4F" w:rsidP="00B27458">
      <w:pPr>
        <w:pStyle w:val="ConsPlusNormal"/>
        <w:ind w:firstLine="709"/>
        <w:jc w:val="both"/>
        <w:rPr>
          <w:rFonts w:ascii="Times New Roman" w:hAnsi="Times New Roman" w:cs="Times New Roman"/>
          <w:sz w:val="26"/>
          <w:szCs w:val="26"/>
        </w:rPr>
      </w:pPr>
      <w:r w:rsidRPr="00376C4F">
        <w:rPr>
          <w:rFonts w:ascii="Times New Roman" w:hAnsi="Times New Roman" w:cs="Times New Roman"/>
          <w:sz w:val="26"/>
          <w:szCs w:val="26"/>
        </w:rPr>
        <w:t xml:space="preserve">• Медицинский пункт: o оборудован в соответствии с приказом Минздрава России от 23.10.2020 № 1144н; o укомплектован аптечками первой помощи, средствами для оказания неотложной помощи; o обеспечен возможностью проведения врачебного контроля и диспансеризации. </w:t>
      </w:r>
    </w:p>
    <w:p w:rsidR="00376C4F" w:rsidRDefault="00376C4F" w:rsidP="00B27458">
      <w:pPr>
        <w:pStyle w:val="ConsPlusNormal"/>
        <w:ind w:firstLine="709"/>
        <w:jc w:val="both"/>
        <w:rPr>
          <w:rFonts w:ascii="Times New Roman" w:hAnsi="Times New Roman" w:cs="Times New Roman"/>
          <w:sz w:val="26"/>
          <w:szCs w:val="26"/>
        </w:rPr>
      </w:pPr>
      <w:r w:rsidRPr="00376C4F">
        <w:rPr>
          <w:rFonts w:ascii="Times New Roman" w:hAnsi="Times New Roman" w:cs="Times New Roman"/>
          <w:sz w:val="26"/>
          <w:szCs w:val="26"/>
        </w:rPr>
        <w:t xml:space="preserve">• Оборудование и инвентарь: o волейбольные сетки и стойки; o волейбольные мячи разного размера (для разных возрастных групп); o набивные мячи, скакалки, гимнастические скамейки; o тренажёры для развития прыгучести, силы рук и корпуса; o разметка и конусы для упражнений на координацию и скорость. </w:t>
      </w:r>
    </w:p>
    <w:p w:rsidR="00376C4F" w:rsidRDefault="00376C4F" w:rsidP="00B27458">
      <w:pPr>
        <w:pStyle w:val="ConsPlusNormal"/>
        <w:ind w:firstLine="709"/>
        <w:jc w:val="both"/>
        <w:rPr>
          <w:rFonts w:ascii="Times New Roman" w:hAnsi="Times New Roman" w:cs="Times New Roman"/>
          <w:sz w:val="26"/>
          <w:szCs w:val="26"/>
        </w:rPr>
      </w:pPr>
      <w:r w:rsidRPr="00376C4F">
        <w:rPr>
          <w:rFonts w:ascii="Times New Roman" w:hAnsi="Times New Roman" w:cs="Times New Roman"/>
          <w:sz w:val="26"/>
          <w:szCs w:val="26"/>
        </w:rPr>
        <w:t xml:space="preserve">• Спортивная экипировка: o форма для тренировок и соревнований (майки, шорты, </w:t>
      </w:r>
      <w:r w:rsidRPr="00376C4F">
        <w:rPr>
          <w:rFonts w:ascii="Times New Roman" w:hAnsi="Times New Roman" w:cs="Times New Roman"/>
          <w:sz w:val="26"/>
          <w:szCs w:val="26"/>
        </w:rPr>
        <w:lastRenderedPageBreak/>
        <w:t xml:space="preserve">наколенники, кроссовки); o запасные комплекты формы. </w:t>
      </w:r>
    </w:p>
    <w:p w:rsidR="00376C4F" w:rsidRDefault="00376C4F" w:rsidP="00B27458">
      <w:pPr>
        <w:pStyle w:val="ConsPlusNormal"/>
        <w:ind w:firstLine="709"/>
        <w:jc w:val="both"/>
        <w:rPr>
          <w:rFonts w:ascii="Times New Roman" w:hAnsi="Times New Roman" w:cs="Times New Roman"/>
          <w:sz w:val="26"/>
          <w:szCs w:val="26"/>
        </w:rPr>
      </w:pPr>
      <w:r w:rsidRPr="00376C4F">
        <w:rPr>
          <w:rFonts w:ascii="Times New Roman" w:hAnsi="Times New Roman" w:cs="Times New Roman"/>
          <w:sz w:val="26"/>
          <w:szCs w:val="26"/>
        </w:rPr>
        <w:t xml:space="preserve">2. Организационные условия </w:t>
      </w:r>
    </w:p>
    <w:p w:rsidR="00376C4F" w:rsidRDefault="00376C4F" w:rsidP="00B27458">
      <w:pPr>
        <w:pStyle w:val="ConsPlusNormal"/>
        <w:ind w:firstLine="709"/>
        <w:jc w:val="both"/>
        <w:rPr>
          <w:rFonts w:ascii="Times New Roman" w:hAnsi="Times New Roman" w:cs="Times New Roman"/>
          <w:sz w:val="26"/>
          <w:szCs w:val="26"/>
        </w:rPr>
      </w:pPr>
      <w:r w:rsidRPr="00376C4F">
        <w:rPr>
          <w:rFonts w:ascii="Times New Roman" w:hAnsi="Times New Roman" w:cs="Times New Roman"/>
          <w:sz w:val="26"/>
          <w:szCs w:val="26"/>
        </w:rPr>
        <w:t>• Транспорт: обеспечение проезда обучающихся к месту проведения спортивных мероприятий и обратно (организованный трансфер).</w:t>
      </w:r>
    </w:p>
    <w:p w:rsidR="00376C4F" w:rsidRDefault="00376C4F" w:rsidP="00B27458">
      <w:pPr>
        <w:pStyle w:val="ConsPlusNormal"/>
        <w:ind w:firstLine="709"/>
        <w:jc w:val="both"/>
        <w:rPr>
          <w:rFonts w:ascii="Times New Roman" w:hAnsi="Times New Roman" w:cs="Times New Roman"/>
          <w:sz w:val="26"/>
          <w:szCs w:val="26"/>
        </w:rPr>
      </w:pPr>
      <w:r w:rsidRPr="00376C4F">
        <w:rPr>
          <w:rFonts w:ascii="Times New Roman" w:hAnsi="Times New Roman" w:cs="Times New Roman"/>
          <w:sz w:val="26"/>
          <w:szCs w:val="26"/>
        </w:rPr>
        <w:t xml:space="preserve">• Проживание: бронирование гостиниц или баз отдыха при выезде на соревнования или сборы. </w:t>
      </w:r>
    </w:p>
    <w:p w:rsidR="00376C4F" w:rsidRDefault="00376C4F" w:rsidP="00B27458">
      <w:pPr>
        <w:pStyle w:val="ConsPlusNormal"/>
        <w:ind w:firstLine="709"/>
        <w:jc w:val="both"/>
        <w:rPr>
          <w:rFonts w:ascii="Times New Roman" w:hAnsi="Times New Roman" w:cs="Times New Roman"/>
          <w:sz w:val="26"/>
          <w:szCs w:val="26"/>
        </w:rPr>
      </w:pPr>
      <w:r w:rsidRPr="00376C4F">
        <w:rPr>
          <w:rFonts w:ascii="Times New Roman" w:hAnsi="Times New Roman" w:cs="Times New Roman"/>
          <w:sz w:val="26"/>
          <w:szCs w:val="26"/>
        </w:rPr>
        <w:t>• Питание: организация сбалансированного питания в период проведения спортивных мероприятий (с учётом рекомендаций спортивного диетолога).</w:t>
      </w:r>
    </w:p>
    <w:p w:rsidR="00376C4F" w:rsidRDefault="00376C4F" w:rsidP="00B27458">
      <w:pPr>
        <w:pStyle w:val="ConsPlusNormal"/>
        <w:ind w:firstLine="709"/>
        <w:jc w:val="both"/>
        <w:rPr>
          <w:rFonts w:ascii="Times New Roman" w:hAnsi="Times New Roman" w:cs="Times New Roman"/>
          <w:sz w:val="26"/>
          <w:szCs w:val="26"/>
        </w:rPr>
      </w:pPr>
      <w:r w:rsidRPr="00376C4F">
        <w:rPr>
          <w:rFonts w:ascii="Times New Roman" w:hAnsi="Times New Roman" w:cs="Times New Roman"/>
          <w:sz w:val="26"/>
          <w:szCs w:val="26"/>
        </w:rPr>
        <w:t xml:space="preserve">• Медицинское обеспечение: o систематический медицинский контроль (регулярные осмотры, функциональные пробы); o допуск к занятиям и соревнованиям на основании медицинских заключений; o профилактика травм и заболеваний, реабилитация после нагрузок. </w:t>
      </w:r>
    </w:p>
    <w:p w:rsidR="00376C4F" w:rsidRDefault="00376C4F" w:rsidP="00B27458">
      <w:pPr>
        <w:pStyle w:val="ConsPlusNormal"/>
        <w:ind w:firstLine="709"/>
        <w:jc w:val="both"/>
        <w:rPr>
          <w:rFonts w:ascii="Times New Roman" w:hAnsi="Times New Roman" w:cs="Times New Roman"/>
          <w:sz w:val="26"/>
          <w:szCs w:val="26"/>
        </w:rPr>
      </w:pPr>
      <w:r w:rsidRPr="00376C4F">
        <w:rPr>
          <w:rFonts w:ascii="Times New Roman" w:hAnsi="Times New Roman" w:cs="Times New Roman"/>
          <w:sz w:val="26"/>
          <w:szCs w:val="26"/>
        </w:rPr>
        <w:t xml:space="preserve">3. Кадровые условия </w:t>
      </w:r>
    </w:p>
    <w:p w:rsidR="00376C4F" w:rsidRDefault="00376C4F" w:rsidP="00B27458">
      <w:pPr>
        <w:pStyle w:val="ConsPlusNormal"/>
        <w:ind w:firstLine="709"/>
        <w:jc w:val="both"/>
        <w:rPr>
          <w:rFonts w:ascii="Times New Roman" w:hAnsi="Times New Roman" w:cs="Times New Roman"/>
          <w:sz w:val="26"/>
          <w:szCs w:val="26"/>
        </w:rPr>
      </w:pPr>
      <w:r w:rsidRPr="00376C4F">
        <w:rPr>
          <w:rFonts w:ascii="Times New Roman" w:hAnsi="Times New Roman" w:cs="Times New Roman"/>
          <w:sz w:val="26"/>
          <w:szCs w:val="26"/>
        </w:rPr>
        <w:t xml:space="preserve">• Наличие квалифицированных тренеров с профильным образованием и опытом работы. • Привлечение специалистов: o спортивных врачей; o физиотерапевтов и массажистов; o психологов; o диетологов. </w:t>
      </w:r>
    </w:p>
    <w:p w:rsidR="00376C4F" w:rsidRDefault="00376C4F" w:rsidP="00B27458">
      <w:pPr>
        <w:pStyle w:val="ConsPlusNormal"/>
        <w:ind w:firstLine="709"/>
        <w:jc w:val="both"/>
        <w:rPr>
          <w:rFonts w:ascii="Times New Roman" w:hAnsi="Times New Roman" w:cs="Times New Roman"/>
          <w:sz w:val="26"/>
          <w:szCs w:val="26"/>
        </w:rPr>
      </w:pPr>
      <w:r w:rsidRPr="00376C4F">
        <w:rPr>
          <w:rFonts w:ascii="Times New Roman" w:hAnsi="Times New Roman" w:cs="Times New Roman"/>
          <w:sz w:val="26"/>
          <w:szCs w:val="26"/>
        </w:rPr>
        <w:t xml:space="preserve">• Повышение квалификации тренеров и персонала (курсы, семинары, конференции). 4. Информационно-методические условия </w:t>
      </w:r>
    </w:p>
    <w:p w:rsidR="00376C4F" w:rsidRDefault="00376C4F" w:rsidP="00B27458">
      <w:pPr>
        <w:pStyle w:val="ConsPlusNormal"/>
        <w:ind w:firstLine="709"/>
        <w:jc w:val="both"/>
        <w:rPr>
          <w:rFonts w:ascii="Times New Roman" w:hAnsi="Times New Roman" w:cs="Times New Roman"/>
          <w:sz w:val="26"/>
          <w:szCs w:val="26"/>
        </w:rPr>
      </w:pPr>
      <w:r w:rsidRPr="00376C4F">
        <w:rPr>
          <w:rFonts w:ascii="Times New Roman" w:hAnsi="Times New Roman" w:cs="Times New Roman"/>
          <w:sz w:val="26"/>
          <w:szCs w:val="26"/>
        </w:rPr>
        <w:t xml:space="preserve">• Учебно-методическое обеспечение: o программы спортивной подготовки (в т. ч. индивидуальные планы); o методические пособия по технике и тактике волейбола; o видеоматериалы с разбором игр и упражнений. </w:t>
      </w:r>
    </w:p>
    <w:p w:rsidR="00376C4F" w:rsidRDefault="00376C4F" w:rsidP="00B27458">
      <w:pPr>
        <w:pStyle w:val="ConsPlusNormal"/>
        <w:ind w:firstLine="709"/>
        <w:jc w:val="both"/>
        <w:rPr>
          <w:rFonts w:ascii="Times New Roman" w:hAnsi="Times New Roman" w:cs="Times New Roman"/>
          <w:sz w:val="26"/>
          <w:szCs w:val="26"/>
        </w:rPr>
      </w:pPr>
      <w:r w:rsidRPr="00376C4F">
        <w:rPr>
          <w:rFonts w:ascii="Times New Roman" w:hAnsi="Times New Roman" w:cs="Times New Roman"/>
          <w:sz w:val="26"/>
          <w:szCs w:val="26"/>
        </w:rPr>
        <w:t xml:space="preserve">• Доступ к информационным ресурсам: o базы данных по соревнованиям и результатам; o онлайн-платформы для дистанционного обучения и консультаций; o электронные журналы учёта тренировок и достижений. </w:t>
      </w:r>
    </w:p>
    <w:p w:rsidR="00376C4F" w:rsidRDefault="00376C4F" w:rsidP="00B27458">
      <w:pPr>
        <w:pStyle w:val="ConsPlusNormal"/>
        <w:ind w:firstLine="709"/>
        <w:jc w:val="both"/>
        <w:rPr>
          <w:rFonts w:ascii="Times New Roman" w:hAnsi="Times New Roman" w:cs="Times New Roman"/>
          <w:sz w:val="26"/>
          <w:szCs w:val="26"/>
        </w:rPr>
      </w:pPr>
      <w:r w:rsidRPr="00376C4F">
        <w:rPr>
          <w:rFonts w:ascii="Times New Roman" w:hAnsi="Times New Roman" w:cs="Times New Roman"/>
          <w:sz w:val="26"/>
          <w:szCs w:val="26"/>
        </w:rPr>
        <w:t xml:space="preserve">• Ведение документации: o журналы посещаемости; o дневники самоконтроля спортсменов; o протоколы соревнований и контрольных испытаний. </w:t>
      </w:r>
    </w:p>
    <w:p w:rsidR="00376C4F" w:rsidRDefault="00376C4F" w:rsidP="00B27458">
      <w:pPr>
        <w:pStyle w:val="ConsPlusNormal"/>
        <w:ind w:firstLine="709"/>
        <w:jc w:val="both"/>
        <w:rPr>
          <w:rFonts w:ascii="Times New Roman" w:hAnsi="Times New Roman" w:cs="Times New Roman"/>
          <w:sz w:val="26"/>
          <w:szCs w:val="26"/>
        </w:rPr>
      </w:pPr>
      <w:r w:rsidRPr="00376C4F">
        <w:rPr>
          <w:rFonts w:ascii="Times New Roman" w:hAnsi="Times New Roman" w:cs="Times New Roman"/>
          <w:sz w:val="26"/>
          <w:szCs w:val="26"/>
        </w:rPr>
        <w:t xml:space="preserve">5. Нормативно-правовые условия </w:t>
      </w:r>
    </w:p>
    <w:p w:rsidR="00376C4F" w:rsidRDefault="00376C4F" w:rsidP="00B27458">
      <w:pPr>
        <w:pStyle w:val="ConsPlusNormal"/>
        <w:ind w:firstLine="709"/>
        <w:jc w:val="both"/>
        <w:rPr>
          <w:rFonts w:ascii="Times New Roman" w:hAnsi="Times New Roman" w:cs="Times New Roman"/>
          <w:sz w:val="26"/>
          <w:szCs w:val="26"/>
        </w:rPr>
      </w:pPr>
      <w:r w:rsidRPr="00376C4F">
        <w:rPr>
          <w:rFonts w:ascii="Times New Roman" w:hAnsi="Times New Roman" w:cs="Times New Roman"/>
          <w:sz w:val="26"/>
          <w:szCs w:val="26"/>
        </w:rPr>
        <w:t xml:space="preserve">• Соответствие программы федеральным стандартам спортивной подготовки (ФССП) по виду спорта «волейбол». </w:t>
      </w:r>
    </w:p>
    <w:p w:rsidR="00376C4F" w:rsidRDefault="00376C4F" w:rsidP="00B27458">
      <w:pPr>
        <w:pStyle w:val="ConsPlusNormal"/>
        <w:ind w:firstLine="709"/>
        <w:jc w:val="both"/>
        <w:rPr>
          <w:rFonts w:ascii="Times New Roman" w:hAnsi="Times New Roman" w:cs="Times New Roman"/>
          <w:sz w:val="26"/>
          <w:szCs w:val="26"/>
        </w:rPr>
      </w:pPr>
      <w:r w:rsidRPr="00376C4F">
        <w:rPr>
          <w:rFonts w:ascii="Times New Roman" w:hAnsi="Times New Roman" w:cs="Times New Roman"/>
          <w:sz w:val="26"/>
          <w:szCs w:val="26"/>
        </w:rPr>
        <w:t>• Соблюдение требований: o законодательства РФ в сфере образования и спорта; o антидопинговых правил (РУСАДА, ВАДА); o санитарно-гигиенических норм и правил безопасности. • Наличие локальных актов организации: o устав, положения о спортивной школе; o правила внутреннего распорядка; o инструкции по охране труда и технике безопасности.</w:t>
      </w:r>
    </w:p>
    <w:p w:rsidR="00376C4F" w:rsidRDefault="00376C4F" w:rsidP="00B27458">
      <w:pPr>
        <w:pStyle w:val="ConsPlusNormal"/>
        <w:ind w:firstLine="709"/>
        <w:jc w:val="both"/>
        <w:rPr>
          <w:rFonts w:ascii="Times New Roman" w:hAnsi="Times New Roman" w:cs="Times New Roman"/>
          <w:sz w:val="26"/>
          <w:szCs w:val="26"/>
        </w:rPr>
      </w:pPr>
      <w:r w:rsidRPr="00376C4F">
        <w:rPr>
          <w:rFonts w:ascii="Times New Roman" w:hAnsi="Times New Roman" w:cs="Times New Roman"/>
          <w:sz w:val="26"/>
          <w:szCs w:val="26"/>
        </w:rPr>
        <w:t xml:space="preserve"> 6. Финансовые условия </w:t>
      </w:r>
    </w:p>
    <w:p w:rsidR="00376C4F" w:rsidRDefault="00376C4F" w:rsidP="00B27458">
      <w:pPr>
        <w:pStyle w:val="ConsPlusNormal"/>
        <w:ind w:firstLine="709"/>
        <w:jc w:val="both"/>
        <w:rPr>
          <w:rFonts w:ascii="Times New Roman" w:hAnsi="Times New Roman" w:cs="Times New Roman"/>
          <w:sz w:val="26"/>
          <w:szCs w:val="26"/>
        </w:rPr>
      </w:pPr>
      <w:r w:rsidRPr="00376C4F">
        <w:rPr>
          <w:rFonts w:ascii="Times New Roman" w:hAnsi="Times New Roman" w:cs="Times New Roman"/>
          <w:sz w:val="26"/>
          <w:szCs w:val="26"/>
        </w:rPr>
        <w:t xml:space="preserve">• Финансирование программы из: o бюджетных средств (при государственной поддержке); o внебюджетных источников (спонсорство, взносы родителей); o грантов и субсидий. </w:t>
      </w:r>
    </w:p>
    <w:p w:rsidR="00376C4F" w:rsidRDefault="00376C4F" w:rsidP="00B27458">
      <w:pPr>
        <w:pStyle w:val="ConsPlusNormal"/>
        <w:ind w:firstLine="709"/>
        <w:jc w:val="both"/>
        <w:rPr>
          <w:rFonts w:ascii="Times New Roman" w:hAnsi="Times New Roman" w:cs="Times New Roman"/>
          <w:sz w:val="26"/>
          <w:szCs w:val="26"/>
        </w:rPr>
      </w:pPr>
      <w:r w:rsidRPr="00376C4F">
        <w:rPr>
          <w:rFonts w:ascii="Times New Roman" w:hAnsi="Times New Roman" w:cs="Times New Roman"/>
          <w:sz w:val="26"/>
          <w:szCs w:val="26"/>
        </w:rPr>
        <w:t xml:space="preserve">• Целевое использование средств на: o закупку инвентаря и экипировки; o оплату труда персонала; o организацию соревнований и сборов; </w:t>
      </w:r>
    </w:p>
    <w:p w:rsidR="00520CCF" w:rsidRDefault="00376C4F" w:rsidP="00B27458">
      <w:pPr>
        <w:pStyle w:val="ConsPlusNormal"/>
        <w:ind w:firstLine="709"/>
        <w:jc w:val="both"/>
        <w:rPr>
          <w:rFonts w:ascii="Times New Roman" w:hAnsi="Times New Roman" w:cs="Times New Roman"/>
          <w:sz w:val="26"/>
          <w:szCs w:val="26"/>
        </w:rPr>
      </w:pPr>
      <w:r w:rsidRPr="00376C4F">
        <w:rPr>
          <w:rFonts w:ascii="Times New Roman" w:hAnsi="Times New Roman" w:cs="Times New Roman"/>
          <w:sz w:val="26"/>
          <w:szCs w:val="26"/>
        </w:rPr>
        <w:t xml:space="preserve">o медицинское обеспечение. </w:t>
      </w:r>
    </w:p>
    <w:p w:rsidR="008743B5" w:rsidRDefault="008743B5" w:rsidP="00B27458">
      <w:pPr>
        <w:pStyle w:val="ConsPlusNormal"/>
        <w:ind w:firstLine="709"/>
        <w:jc w:val="both"/>
        <w:rPr>
          <w:rFonts w:ascii="Times New Roman" w:hAnsi="Times New Roman" w:cs="Times New Roman"/>
          <w:sz w:val="26"/>
          <w:szCs w:val="26"/>
        </w:rPr>
      </w:pPr>
    </w:p>
    <w:p w:rsidR="000B39E5" w:rsidRDefault="000B39E5" w:rsidP="00F76585">
      <w:pPr>
        <w:pStyle w:val="ConsPlusNormal"/>
        <w:numPr>
          <w:ilvl w:val="0"/>
          <w:numId w:val="16"/>
        </w:numPr>
        <w:rPr>
          <w:rFonts w:ascii="Times New Roman" w:hAnsi="Times New Roman" w:cs="Times New Roman"/>
          <w:sz w:val="28"/>
          <w:szCs w:val="28"/>
        </w:rPr>
      </w:pPr>
      <w:r w:rsidRPr="000B39E5">
        <w:rPr>
          <w:rFonts w:ascii="Times New Roman" w:hAnsi="Times New Roman" w:cs="Times New Roman"/>
          <w:sz w:val="28"/>
          <w:szCs w:val="28"/>
        </w:rPr>
        <w:t>Учебно-тематический план</w:t>
      </w:r>
    </w:p>
    <w:p w:rsidR="000B39E5" w:rsidRDefault="000B39E5" w:rsidP="000B39E5">
      <w:pPr>
        <w:pStyle w:val="a5"/>
        <w:spacing w:before="5"/>
        <w:contextualSpacing/>
        <w:jc w:val="both"/>
      </w:pPr>
    </w:p>
    <w:tbl>
      <w:tblPr>
        <w:tblStyle w:val="5"/>
        <w:tblW w:w="4840" w:type="pct"/>
        <w:jc w:val="center"/>
        <w:tblLayout w:type="fixed"/>
        <w:tblLook w:val="04A0"/>
      </w:tblPr>
      <w:tblGrid>
        <w:gridCol w:w="1099"/>
        <w:gridCol w:w="1968"/>
        <w:gridCol w:w="999"/>
        <w:gridCol w:w="1145"/>
        <w:gridCol w:w="4877"/>
      </w:tblGrid>
      <w:tr w:rsidR="000B39E5" w:rsidRPr="00B412C3" w:rsidTr="00DC71F3">
        <w:trPr>
          <w:trHeight w:val="20"/>
          <w:jc w:val="center"/>
        </w:trPr>
        <w:tc>
          <w:tcPr>
            <w:tcW w:w="1076" w:type="dxa"/>
            <w:tcBorders>
              <w:top w:val="single" w:sz="4" w:space="0" w:color="auto"/>
              <w:left w:val="single" w:sz="4" w:space="0" w:color="auto"/>
              <w:bottom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jc w:val="center"/>
              <w:rPr>
                <w:rFonts w:ascii="Times New Roman" w:eastAsia="Calibri" w:hAnsi="Times New Roman" w:cs="Times New Roman"/>
                <w:sz w:val="24"/>
                <w:szCs w:val="24"/>
              </w:rPr>
            </w:pPr>
            <w:r w:rsidRPr="00B412C3">
              <w:rPr>
                <w:rFonts w:ascii="Times New Roman" w:eastAsia="Calibri" w:hAnsi="Times New Roman" w:cs="Times New Roman"/>
                <w:sz w:val="24"/>
                <w:szCs w:val="24"/>
              </w:rPr>
              <w:t>Этап спортивной подготовки</w:t>
            </w:r>
          </w:p>
        </w:tc>
        <w:tc>
          <w:tcPr>
            <w:tcW w:w="1925" w:type="dxa"/>
            <w:tcBorders>
              <w:top w:val="single" w:sz="4" w:space="0" w:color="auto"/>
              <w:left w:val="single" w:sz="4" w:space="0" w:color="auto"/>
              <w:bottom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jc w:val="center"/>
              <w:rPr>
                <w:rFonts w:ascii="Times New Roman" w:eastAsia="Calibri" w:hAnsi="Times New Roman" w:cs="Times New Roman"/>
                <w:sz w:val="24"/>
                <w:szCs w:val="24"/>
              </w:rPr>
            </w:pPr>
            <w:r w:rsidRPr="00B412C3">
              <w:rPr>
                <w:rFonts w:ascii="Times New Roman" w:eastAsia="Calibri" w:hAnsi="Times New Roman" w:cs="Times New Roman"/>
                <w:sz w:val="24"/>
                <w:szCs w:val="24"/>
              </w:rPr>
              <w:t>Темы по теоретической подготовке</w:t>
            </w:r>
          </w:p>
        </w:tc>
        <w:tc>
          <w:tcPr>
            <w:tcW w:w="977" w:type="dxa"/>
            <w:tcBorders>
              <w:top w:val="single" w:sz="4" w:space="0" w:color="auto"/>
              <w:left w:val="single" w:sz="4" w:space="0" w:color="auto"/>
              <w:bottom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jc w:val="center"/>
              <w:rPr>
                <w:rFonts w:ascii="Times New Roman" w:eastAsia="Calibri" w:hAnsi="Times New Roman" w:cs="Times New Roman"/>
                <w:sz w:val="24"/>
                <w:szCs w:val="24"/>
              </w:rPr>
            </w:pPr>
            <w:r w:rsidRPr="00B412C3">
              <w:rPr>
                <w:rFonts w:ascii="Times New Roman" w:eastAsia="Calibri" w:hAnsi="Times New Roman" w:cs="Times New Roman"/>
                <w:sz w:val="24"/>
                <w:szCs w:val="24"/>
              </w:rPr>
              <w:t>Объем времени в год (минут</w:t>
            </w:r>
            <w:r w:rsidRPr="00B412C3">
              <w:rPr>
                <w:rFonts w:ascii="Times New Roman" w:eastAsia="Calibri" w:hAnsi="Times New Roman" w:cs="Times New Roman"/>
                <w:sz w:val="24"/>
                <w:szCs w:val="24"/>
              </w:rPr>
              <w:lastRenderedPageBreak/>
              <w:t>)</w:t>
            </w:r>
          </w:p>
        </w:tc>
        <w:tc>
          <w:tcPr>
            <w:tcW w:w="1120" w:type="dxa"/>
            <w:tcBorders>
              <w:top w:val="single" w:sz="4" w:space="0" w:color="auto"/>
              <w:left w:val="single" w:sz="4" w:space="0" w:color="auto"/>
              <w:bottom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jc w:val="center"/>
              <w:rPr>
                <w:rFonts w:ascii="Times New Roman" w:eastAsia="Calibri" w:hAnsi="Times New Roman" w:cs="Times New Roman"/>
                <w:sz w:val="24"/>
                <w:szCs w:val="24"/>
              </w:rPr>
            </w:pPr>
            <w:r w:rsidRPr="00B412C3">
              <w:rPr>
                <w:rFonts w:ascii="Times New Roman" w:eastAsia="Calibri" w:hAnsi="Times New Roman" w:cs="Times New Roman"/>
                <w:sz w:val="24"/>
                <w:szCs w:val="24"/>
              </w:rPr>
              <w:lastRenderedPageBreak/>
              <w:t>Сроки проведения</w:t>
            </w:r>
          </w:p>
        </w:tc>
        <w:tc>
          <w:tcPr>
            <w:tcW w:w="4771" w:type="dxa"/>
            <w:tcBorders>
              <w:top w:val="single" w:sz="4" w:space="0" w:color="auto"/>
              <w:left w:val="single" w:sz="4" w:space="0" w:color="auto"/>
              <w:bottom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jc w:val="center"/>
              <w:rPr>
                <w:rFonts w:ascii="Times New Roman" w:eastAsia="Calibri" w:hAnsi="Times New Roman" w:cs="Times New Roman"/>
                <w:sz w:val="24"/>
                <w:szCs w:val="24"/>
              </w:rPr>
            </w:pPr>
            <w:r w:rsidRPr="00B412C3">
              <w:rPr>
                <w:rFonts w:ascii="Times New Roman" w:eastAsia="Calibri" w:hAnsi="Times New Roman" w:cs="Times New Roman"/>
                <w:sz w:val="24"/>
                <w:szCs w:val="24"/>
              </w:rPr>
              <w:t>Краткое содержание</w:t>
            </w:r>
          </w:p>
        </w:tc>
      </w:tr>
      <w:tr w:rsidR="000B39E5" w:rsidRPr="00B412C3" w:rsidTr="00DC71F3">
        <w:trPr>
          <w:trHeight w:val="20"/>
          <w:jc w:val="center"/>
        </w:trPr>
        <w:tc>
          <w:tcPr>
            <w:tcW w:w="1076" w:type="dxa"/>
            <w:vMerge w:val="restart"/>
            <w:tcBorders>
              <w:top w:val="single" w:sz="4" w:space="0" w:color="auto"/>
              <w:left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sz w:val="24"/>
                <w:szCs w:val="24"/>
              </w:rPr>
            </w:pPr>
            <w:r w:rsidRPr="00B412C3">
              <w:rPr>
                <w:rFonts w:ascii="Times New Roman" w:eastAsia="Calibri" w:hAnsi="Times New Roman" w:cs="Times New Roman"/>
                <w:sz w:val="24"/>
                <w:szCs w:val="24"/>
              </w:rPr>
              <w:lastRenderedPageBreak/>
              <w:t>Этап начальной подготовки</w:t>
            </w:r>
          </w:p>
        </w:tc>
        <w:tc>
          <w:tcPr>
            <w:tcW w:w="1925" w:type="dxa"/>
            <w:tcBorders>
              <w:top w:val="single" w:sz="4" w:space="0" w:color="auto"/>
              <w:left w:val="single" w:sz="4" w:space="0" w:color="auto"/>
              <w:bottom w:val="single" w:sz="4" w:space="0" w:color="auto"/>
              <w:right w:val="single" w:sz="4" w:space="0" w:color="auto"/>
            </w:tcBorders>
            <w:vAlign w:val="center"/>
          </w:tcPr>
          <w:p w:rsidR="000B39E5" w:rsidRPr="00DC71F3" w:rsidRDefault="000B39E5" w:rsidP="000B39E5">
            <w:pPr>
              <w:tabs>
                <w:tab w:val="left" w:pos="5812"/>
              </w:tabs>
              <w:ind w:left="57"/>
              <w:contextualSpacing/>
              <w:mirrorIndents/>
              <w:jc w:val="center"/>
              <w:rPr>
                <w:rFonts w:ascii="Times New Roman" w:eastAsia="Calibri" w:hAnsi="Times New Roman" w:cs="Times New Roman"/>
                <w:bCs/>
              </w:rPr>
            </w:pPr>
            <w:r w:rsidRPr="00DC71F3">
              <w:rPr>
                <w:rFonts w:ascii="Times New Roman" w:eastAsia="Calibri" w:hAnsi="Times New Roman" w:cs="Times New Roman"/>
                <w:bCs/>
              </w:rPr>
              <w:t>Всего на этапе начальной подготовки до одного года обучения/ свыше одного года обучения:</w:t>
            </w:r>
          </w:p>
        </w:tc>
        <w:tc>
          <w:tcPr>
            <w:tcW w:w="977" w:type="dxa"/>
            <w:tcBorders>
              <w:top w:val="single" w:sz="4" w:space="0" w:color="auto"/>
              <w:left w:val="single" w:sz="4" w:space="0" w:color="auto"/>
              <w:bottom w:val="single" w:sz="4" w:space="0" w:color="auto"/>
              <w:right w:val="single" w:sz="4" w:space="0" w:color="auto"/>
            </w:tcBorders>
            <w:vAlign w:val="center"/>
          </w:tcPr>
          <w:p w:rsidR="000B39E5" w:rsidRPr="00DC71F3" w:rsidRDefault="000B39E5" w:rsidP="000B39E5">
            <w:pPr>
              <w:tabs>
                <w:tab w:val="left" w:pos="5812"/>
              </w:tabs>
              <w:ind w:left="57"/>
              <w:contextualSpacing/>
              <w:mirrorIndents/>
              <w:jc w:val="center"/>
              <w:rPr>
                <w:rFonts w:ascii="Times New Roman" w:eastAsia="Calibri" w:hAnsi="Times New Roman" w:cs="Times New Roman"/>
                <w:bCs/>
                <w:sz w:val="24"/>
                <w:szCs w:val="24"/>
              </w:rPr>
            </w:pPr>
            <w:r w:rsidRPr="00DC71F3">
              <w:rPr>
                <w:rFonts w:ascii="Times New Roman" w:eastAsia="Calibri" w:hAnsi="Times New Roman" w:cs="Times New Roman"/>
                <w:bCs/>
                <w:color w:val="202124"/>
                <w:sz w:val="24"/>
                <w:szCs w:val="24"/>
                <w:shd w:val="clear" w:color="auto" w:fill="FFFFFF"/>
              </w:rPr>
              <w:t>≈</w:t>
            </w:r>
            <w:r w:rsidRPr="00DC71F3">
              <w:rPr>
                <w:rFonts w:ascii="Times New Roman" w:eastAsia="Calibri" w:hAnsi="Times New Roman" w:cs="Times New Roman"/>
                <w:bCs/>
                <w:sz w:val="24"/>
                <w:szCs w:val="24"/>
              </w:rPr>
              <w:t xml:space="preserve"> 120/180</w:t>
            </w:r>
          </w:p>
        </w:tc>
        <w:tc>
          <w:tcPr>
            <w:tcW w:w="1120"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sz w:val="24"/>
                <w:szCs w:val="24"/>
              </w:rPr>
            </w:pPr>
          </w:p>
        </w:tc>
        <w:tc>
          <w:tcPr>
            <w:tcW w:w="4771" w:type="dxa"/>
            <w:tcBorders>
              <w:top w:val="single" w:sz="4" w:space="0" w:color="auto"/>
              <w:left w:val="single" w:sz="4" w:space="0" w:color="auto"/>
              <w:bottom w:val="single" w:sz="4" w:space="0" w:color="auto"/>
              <w:right w:val="single" w:sz="4" w:space="0" w:color="auto"/>
            </w:tcBorders>
          </w:tcPr>
          <w:p w:rsidR="000B39E5" w:rsidRPr="00B412C3" w:rsidRDefault="000B39E5" w:rsidP="000B39E5">
            <w:pPr>
              <w:tabs>
                <w:tab w:val="left" w:pos="5812"/>
              </w:tabs>
              <w:ind w:left="57"/>
              <w:contextualSpacing/>
              <w:mirrorIndents/>
              <w:jc w:val="center"/>
              <w:rPr>
                <w:rFonts w:ascii="Times New Roman" w:eastAsia="Calibri" w:hAnsi="Times New Roman" w:cs="Times New Roman"/>
                <w:sz w:val="24"/>
                <w:szCs w:val="24"/>
              </w:rPr>
            </w:pPr>
          </w:p>
        </w:tc>
      </w:tr>
      <w:tr w:rsidR="000B39E5" w:rsidRPr="00B412C3" w:rsidTr="00DC71F3">
        <w:trPr>
          <w:trHeight w:val="20"/>
          <w:jc w:val="center"/>
        </w:trPr>
        <w:tc>
          <w:tcPr>
            <w:tcW w:w="1076" w:type="dxa"/>
            <w:vMerge/>
            <w:tcBorders>
              <w:left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p>
        </w:tc>
        <w:tc>
          <w:tcPr>
            <w:tcW w:w="1925"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История возникновения вида спорта и его развитие</w:t>
            </w:r>
          </w:p>
        </w:tc>
        <w:tc>
          <w:tcPr>
            <w:tcW w:w="977"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color w:val="202124"/>
                <w:sz w:val="24"/>
                <w:szCs w:val="24"/>
                <w:shd w:val="clear" w:color="auto" w:fill="FFFFFF"/>
              </w:rPr>
              <w:t>≈</w:t>
            </w:r>
            <w:r w:rsidRPr="00B412C3">
              <w:rPr>
                <w:rFonts w:ascii="Times New Roman" w:eastAsia="Calibri" w:hAnsi="Times New Roman" w:cs="Times New Roman"/>
              </w:rPr>
              <w:t>13/20</w:t>
            </w:r>
          </w:p>
        </w:tc>
        <w:tc>
          <w:tcPr>
            <w:tcW w:w="1120"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сентябрь</w:t>
            </w:r>
          </w:p>
        </w:tc>
        <w:tc>
          <w:tcPr>
            <w:tcW w:w="4771" w:type="dxa"/>
            <w:tcBorders>
              <w:top w:val="single" w:sz="4" w:space="0" w:color="auto"/>
              <w:left w:val="single" w:sz="4" w:space="0" w:color="auto"/>
              <w:bottom w:val="single" w:sz="4" w:space="0" w:color="auto"/>
              <w:right w:val="single" w:sz="4" w:space="0" w:color="auto"/>
            </w:tcBorders>
          </w:tcPr>
          <w:p w:rsidR="000B39E5" w:rsidRPr="00B412C3" w:rsidRDefault="000B39E5" w:rsidP="000B39E5">
            <w:pPr>
              <w:tabs>
                <w:tab w:val="left" w:pos="5812"/>
              </w:tabs>
              <w:ind w:left="57"/>
              <w:contextualSpacing/>
              <w:mirrorIndents/>
              <w:jc w:val="both"/>
              <w:rPr>
                <w:rFonts w:ascii="Times New Roman" w:eastAsia="Calibri" w:hAnsi="Times New Roman" w:cs="Times New Roman"/>
              </w:rPr>
            </w:pPr>
            <w:r w:rsidRPr="00B412C3">
              <w:rPr>
                <w:rFonts w:ascii="Times New Roman" w:eastAsia="Calibri" w:hAnsi="Times New Roman" w:cs="Times New Roman"/>
              </w:rPr>
              <w:t>Зарождение и развитие вида спорта. Автобиографии выдающихся спортсменов. Чемпионы и призеры Олимпийских игр.</w:t>
            </w:r>
          </w:p>
        </w:tc>
      </w:tr>
      <w:tr w:rsidR="000B39E5" w:rsidRPr="00B412C3" w:rsidTr="00DC71F3">
        <w:trPr>
          <w:trHeight w:val="20"/>
          <w:jc w:val="center"/>
        </w:trPr>
        <w:tc>
          <w:tcPr>
            <w:tcW w:w="1076" w:type="dxa"/>
            <w:vMerge/>
            <w:tcBorders>
              <w:left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p>
        </w:tc>
        <w:tc>
          <w:tcPr>
            <w:tcW w:w="1925" w:type="dxa"/>
            <w:tcBorders>
              <w:top w:val="single" w:sz="4" w:space="0" w:color="auto"/>
              <w:left w:val="single" w:sz="4" w:space="0" w:color="auto"/>
              <w:bottom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Физическая культура – важное средство физического развития и укрепления здоровья человека</w:t>
            </w:r>
          </w:p>
        </w:tc>
        <w:tc>
          <w:tcPr>
            <w:tcW w:w="977"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color w:val="202124"/>
                <w:sz w:val="24"/>
                <w:szCs w:val="24"/>
                <w:shd w:val="clear" w:color="auto" w:fill="FFFFFF"/>
              </w:rPr>
              <w:t>≈</w:t>
            </w:r>
            <w:r w:rsidRPr="00B412C3">
              <w:rPr>
                <w:rFonts w:ascii="Times New Roman" w:eastAsia="Calibri" w:hAnsi="Times New Roman" w:cs="Times New Roman"/>
              </w:rPr>
              <w:t>13/20</w:t>
            </w:r>
          </w:p>
        </w:tc>
        <w:tc>
          <w:tcPr>
            <w:tcW w:w="1120" w:type="dxa"/>
            <w:tcBorders>
              <w:top w:val="single" w:sz="4" w:space="0" w:color="auto"/>
              <w:left w:val="single" w:sz="4" w:space="0" w:color="auto"/>
              <w:bottom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октябрь</w:t>
            </w:r>
          </w:p>
        </w:tc>
        <w:tc>
          <w:tcPr>
            <w:tcW w:w="4771" w:type="dxa"/>
            <w:tcBorders>
              <w:top w:val="single" w:sz="4" w:space="0" w:color="auto"/>
              <w:left w:val="single" w:sz="4" w:space="0" w:color="auto"/>
              <w:bottom w:val="single" w:sz="4" w:space="0" w:color="auto"/>
              <w:right w:val="single" w:sz="4" w:space="0" w:color="auto"/>
            </w:tcBorders>
            <w:hideMark/>
          </w:tcPr>
          <w:p w:rsidR="000B39E5" w:rsidRPr="00B412C3" w:rsidRDefault="000B39E5" w:rsidP="000B39E5">
            <w:pPr>
              <w:tabs>
                <w:tab w:val="left" w:pos="5812"/>
              </w:tabs>
              <w:ind w:left="57"/>
              <w:contextualSpacing/>
              <w:mirrorIndents/>
              <w:jc w:val="both"/>
              <w:rPr>
                <w:rFonts w:ascii="Times New Roman" w:eastAsia="Calibri" w:hAnsi="Times New Roman" w:cs="Times New Roman"/>
              </w:rPr>
            </w:pPr>
            <w:r w:rsidRPr="00B412C3">
              <w:rPr>
                <w:rFonts w:ascii="Times New Roman" w:eastAsia="Calibri" w:hAnsi="Times New Roman" w:cs="Times New Roman"/>
              </w:rPr>
              <w:t>Понятие о физической культуре и спорте. Формы физической культуры. Физическая культура как средство воспитания трудолюбия, организованности, воли, нравственных качеств и жизненно важных умений и навыков.</w:t>
            </w:r>
          </w:p>
        </w:tc>
      </w:tr>
      <w:tr w:rsidR="000B39E5" w:rsidRPr="00B412C3" w:rsidTr="00DC71F3">
        <w:trPr>
          <w:trHeight w:val="570"/>
          <w:jc w:val="center"/>
        </w:trPr>
        <w:tc>
          <w:tcPr>
            <w:tcW w:w="1076" w:type="dxa"/>
            <w:vMerge/>
            <w:tcBorders>
              <w:left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p>
        </w:tc>
        <w:tc>
          <w:tcPr>
            <w:tcW w:w="1925"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Гигиенические основы физической культуры и спорта, гигиена обучающихся при занятиях физической культурой и спортом</w:t>
            </w:r>
          </w:p>
        </w:tc>
        <w:tc>
          <w:tcPr>
            <w:tcW w:w="977"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color w:val="202124"/>
                <w:sz w:val="24"/>
                <w:szCs w:val="24"/>
                <w:shd w:val="clear" w:color="auto" w:fill="FFFFFF"/>
              </w:rPr>
              <w:t>≈</w:t>
            </w:r>
            <w:r w:rsidRPr="00B412C3">
              <w:rPr>
                <w:rFonts w:ascii="Times New Roman" w:eastAsia="Calibri" w:hAnsi="Times New Roman" w:cs="Times New Roman"/>
              </w:rPr>
              <w:t>13/20</w:t>
            </w:r>
          </w:p>
        </w:tc>
        <w:tc>
          <w:tcPr>
            <w:tcW w:w="1120"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ноябрь</w:t>
            </w:r>
          </w:p>
        </w:tc>
        <w:tc>
          <w:tcPr>
            <w:tcW w:w="4771" w:type="dxa"/>
            <w:tcBorders>
              <w:top w:val="single" w:sz="4" w:space="0" w:color="auto"/>
              <w:left w:val="single" w:sz="4" w:space="0" w:color="auto"/>
              <w:bottom w:val="single" w:sz="4" w:space="0" w:color="auto"/>
              <w:right w:val="single" w:sz="4" w:space="0" w:color="auto"/>
            </w:tcBorders>
          </w:tcPr>
          <w:p w:rsidR="000B39E5" w:rsidRPr="00B412C3" w:rsidRDefault="000B39E5" w:rsidP="000B39E5">
            <w:pPr>
              <w:tabs>
                <w:tab w:val="left" w:pos="5812"/>
              </w:tabs>
              <w:ind w:left="57"/>
              <w:contextualSpacing/>
              <w:mirrorIndents/>
              <w:jc w:val="both"/>
              <w:rPr>
                <w:rFonts w:ascii="Times New Roman" w:eastAsia="Calibri" w:hAnsi="Times New Roman" w:cs="Times New Roman"/>
              </w:rPr>
            </w:pPr>
            <w:r w:rsidRPr="00B412C3">
              <w:rPr>
                <w:rFonts w:ascii="Times New Roman" w:eastAsia="Calibri" w:hAnsi="Times New Roman" w:cs="Times New Roman"/>
              </w:rPr>
              <w:t>Понятие о гигиене и санитарии. Уход за телом, полостью рта и зубами. Гигиенические требования к одежде и обуви. Соблюдение гигиены на спортивных объектах.</w:t>
            </w:r>
          </w:p>
        </w:tc>
      </w:tr>
      <w:tr w:rsidR="000B39E5" w:rsidRPr="00B412C3" w:rsidTr="00DC71F3">
        <w:trPr>
          <w:trHeight w:val="20"/>
          <w:jc w:val="center"/>
        </w:trPr>
        <w:tc>
          <w:tcPr>
            <w:tcW w:w="1076" w:type="dxa"/>
            <w:vMerge/>
            <w:tcBorders>
              <w:left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p>
        </w:tc>
        <w:tc>
          <w:tcPr>
            <w:tcW w:w="1925"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Закаливание организма</w:t>
            </w:r>
          </w:p>
        </w:tc>
        <w:tc>
          <w:tcPr>
            <w:tcW w:w="977"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color w:val="202124"/>
                <w:sz w:val="24"/>
                <w:szCs w:val="24"/>
                <w:shd w:val="clear" w:color="auto" w:fill="FFFFFF"/>
              </w:rPr>
              <w:t>≈</w:t>
            </w:r>
            <w:r w:rsidRPr="00B412C3">
              <w:rPr>
                <w:rFonts w:ascii="Times New Roman" w:eastAsia="Calibri" w:hAnsi="Times New Roman" w:cs="Times New Roman"/>
              </w:rPr>
              <w:t>13/20</w:t>
            </w:r>
          </w:p>
        </w:tc>
        <w:tc>
          <w:tcPr>
            <w:tcW w:w="1120"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декабрь</w:t>
            </w:r>
          </w:p>
        </w:tc>
        <w:tc>
          <w:tcPr>
            <w:tcW w:w="4771" w:type="dxa"/>
            <w:tcBorders>
              <w:top w:val="single" w:sz="4" w:space="0" w:color="auto"/>
              <w:left w:val="single" w:sz="4" w:space="0" w:color="auto"/>
              <w:bottom w:val="single" w:sz="4" w:space="0" w:color="auto"/>
              <w:right w:val="single" w:sz="4" w:space="0" w:color="auto"/>
            </w:tcBorders>
          </w:tcPr>
          <w:p w:rsidR="000B39E5" w:rsidRPr="00B412C3" w:rsidRDefault="000B39E5" w:rsidP="000B39E5">
            <w:pPr>
              <w:tabs>
                <w:tab w:val="left" w:pos="5812"/>
              </w:tabs>
              <w:ind w:left="57"/>
              <w:contextualSpacing/>
              <w:mirrorIndents/>
              <w:jc w:val="both"/>
              <w:rPr>
                <w:rFonts w:ascii="Times New Roman" w:eastAsia="Calibri" w:hAnsi="Times New Roman" w:cs="Times New Roman"/>
              </w:rPr>
            </w:pPr>
            <w:r w:rsidRPr="00B412C3">
              <w:rPr>
                <w:rFonts w:ascii="Times New Roman" w:eastAsia="Calibri" w:hAnsi="Times New Roman" w:cs="Times New Roman"/>
              </w:rPr>
              <w:t xml:space="preserve">Знания и основные правила закаливания. Закаливание воздухом, водой, солнцем. Закаливание на занятиях физической культуры и спортом. </w:t>
            </w:r>
          </w:p>
        </w:tc>
      </w:tr>
      <w:tr w:rsidR="000B39E5" w:rsidRPr="00B412C3" w:rsidTr="00DC71F3">
        <w:trPr>
          <w:trHeight w:val="20"/>
          <w:jc w:val="center"/>
        </w:trPr>
        <w:tc>
          <w:tcPr>
            <w:tcW w:w="1076" w:type="dxa"/>
            <w:vMerge/>
            <w:tcBorders>
              <w:left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p>
        </w:tc>
        <w:tc>
          <w:tcPr>
            <w:tcW w:w="1925"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Самоконтроль в процессе занятий физической культуры и спортом</w:t>
            </w:r>
          </w:p>
        </w:tc>
        <w:tc>
          <w:tcPr>
            <w:tcW w:w="977"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color w:val="202124"/>
                <w:sz w:val="24"/>
                <w:szCs w:val="24"/>
                <w:shd w:val="clear" w:color="auto" w:fill="FFFFFF"/>
              </w:rPr>
              <w:t>≈</w:t>
            </w:r>
            <w:r w:rsidRPr="00B412C3">
              <w:rPr>
                <w:rFonts w:ascii="Times New Roman" w:eastAsia="Calibri" w:hAnsi="Times New Roman" w:cs="Times New Roman"/>
              </w:rPr>
              <w:t>13/20</w:t>
            </w:r>
          </w:p>
        </w:tc>
        <w:tc>
          <w:tcPr>
            <w:tcW w:w="1120"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январь</w:t>
            </w:r>
          </w:p>
        </w:tc>
        <w:tc>
          <w:tcPr>
            <w:tcW w:w="4771" w:type="dxa"/>
            <w:tcBorders>
              <w:top w:val="single" w:sz="4" w:space="0" w:color="auto"/>
              <w:left w:val="single" w:sz="4" w:space="0" w:color="auto"/>
              <w:bottom w:val="single" w:sz="4" w:space="0" w:color="auto"/>
              <w:right w:val="single" w:sz="4" w:space="0" w:color="auto"/>
            </w:tcBorders>
          </w:tcPr>
          <w:p w:rsidR="000B39E5" w:rsidRPr="00B412C3" w:rsidRDefault="000B39E5" w:rsidP="000B39E5">
            <w:pPr>
              <w:tabs>
                <w:tab w:val="left" w:pos="5812"/>
              </w:tabs>
              <w:ind w:left="57"/>
              <w:contextualSpacing/>
              <w:mirrorIndents/>
              <w:jc w:val="both"/>
              <w:rPr>
                <w:rFonts w:ascii="Times New Roman" w:eastAsia="Calibri" w:hAnsi="Times New Roman" w:cs="Times New Roman"/>
              </w:rPr>
            </w:pPr>
            <w:r w:rsidRPr="00B412C3">
              <w:rPr>
                <w:rFonts w:ascii="Times New Roman" w:eastAsia="Calibri" w:hAnsi="Times New Roman" w:cs="Times New Roman"/>
              </w:rPr>
              <w:t>Ознакомление с понятием о самоконтроле при занятиях физической культурой и спортом. Дневник самоконтроля. Его формы и содержание. Понятие о травматизме.</w:t>
            </w:r>
          </w:p>
        </w:tc>
      </w:tr>
      <w:tr w:rsidR="000B39E5" w:rsidRPr="00B412C3" w:rsidTr="00DC71F3">
        <w:trPr>
          <w:trHeight w:val="20"/>
          <w:jc w:val="center"/>
        </w:trPr>
        <w:tc>
          <w:tcPr>
            <w:tcW w:w="1076" w:type="dxa"/>
            <w:vMerge/>
            <w:tcBorders>
              <w:left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p>
        </w:tc>
        <w:tc>
          <w:tcPr>
            <w:tcW w:w="1925"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Теоретические основы обучения базовым элементам техники и тактики вида спорта</w:t>
            </w:r>
          </w:p>
        </w:tc>
        <w:tc>
          <w:tcPr>
            <w:tcW w:w="977"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color w:val="202124"/>
                <w:sz w:val="24"/>
                <w:szCs w:val="24"/>
                <w:shd w:val="clear" w:color="auto" w:fill="FFFFFF"/>
              </w:rPr>
              <w:t>≈</w:t>
            </w:r>
            <w:r w:rsidRPr="00B412C3">
              <w:rPr>
                <w:rFonts w:ascii="Times New Roman" w:eastAsia="Calibri" w:hAnsi="Times New Roman" w:cs="Times New Roman"/>
              </w:rPr>
              <w:t>13/20</w:t>
            </w:r>
          </w:p>
        </w:tc>
        <w:tc>
          <w:tcPr>
            <w:tcW w:w="1120"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май</w:t>
            </w:r>
          </w:p>
        </w:tc>
        <w:tc>
          <w:tcPr>
            <w:tcW w:w="4771" w:type="dxa"/>
            <w:tcBorders>
              <w:top w:val="single" w:sz="4" w:space="0" w:color="auto"/>
              <w:left w:val="single" w:sz="4" w:space="0" w:color="auto"/>
              <w:bottom w:val="single" w:sz="4" w:space="0" w:color="auto"/>
              <w:right w:val="single" w:sz="4" w:space="0" w:color="auto"/>
            </w:tcBorders>
          </w:tcPr>
          <w:p w:rsidR="000B39E5" w:rsidRPr="00B412C3" w:rsidRDefault="000B39E5" w:rsidP="000B39E5">
            <w:pPr>
              <w:tabs>
                <w:tab w:val="left" w:pos="5812"/>
              </w:tabs>
              <w:ind w:left="57"/>
              <w:contextualSpacing/>
              <w:mirrorIndents/>
              <w:rPr>
                <w:rFonts w:ascii="Times New Roman" w:eastAsia="Calibri" w:hAnsi="Times New Roman" w:cs="Times New Roman"/>
              </w:rPr>
            </w:pPr>
            <w:r w:rsidRPr="00B412C3">
              <w:rPr>
                <w:rFonts w:ascii="Times New Roman" w:eastAsia="Calibri" w:hAnsi="Times New Roman" w:cs="Times New Roman"/>
              </w:rPr>
              <w:t>Понятие о технических элементах вида спорта. Теоретические знания по технике их выполнения.</w:t>
            </w:r>
          </w:p>
        </w:tc>
      </w:tr>
      <w:tr w:rsidR="000B39E5" w:rsidRPr="00B412C3" w:rsidTr="00DC71F3">
        <w:trPr>
          <w:trHeight w:val="20"/>
          <w:jc w:val="center"/>
        </w:trPr>
        <w:tc>
          <w:tcPr>
            <w:tcW w:w="1076" w:type="dxa"/>
            <w:vMerge/>
            <w:tcBorders>
              <w:left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p>
        </w:tc>
        <w:tc>
          <w:tcPr>
            <w:tcW w:w="1925"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contextualSpacing/>
              <w:mirrorIndents/>
              <w:jc w:val="center"/>
              <w:rPr>
                <w:rFonts w:ascii="Times New Roman" w:eastAsia="Calibri" w:hAnsi="Times New Roman" w:cs="Times New Roman"/>
              </w:rPr>
            </w:pPr>
            <w:r w:rsidRPr="00B412C3">
              <w:rPr>
                <w:rFonts w:ascii="Times New Roman" w:eastAsia="Calibri" w:hAnsi="Times New Roman" w:cs="Times New Roman"/>
              </w:rPr>
              <w:t>Теоретические основы судейства. Правила вида спорта</w:t>
            </w:r>
          </w:p>
        </w:tc>
        <w:tc>
          <w:tcPr>
            <w:tcW w:w="977"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contextualSpacing/>
              <w:mirrorIndents/>
              <w:jc w:val="center"/>
              <w:rPr>
                <w:rFonts w:ascii="Times New Roman" w:eastAsia="Calibri" w:hAnsi="Times New Roman" w:cs="Times New Roman"/>
              </w:rPr>
            </w:pPr>
            <w:r w:rsidRPr="00B412C3">
              <w:rPr>
                <w:rFonts w:ascii="Times New Roman" w:eastAsia="Calibri" w:hAnsi="Times New Roman" w:cs="Times New Roman"/>
                <w:color w:val="202124"/>
                <w:sz w:val="24"/>
                <w:szCs w:val="24"/>
                <w:shd w:val="clear" w:color="auto" w:fill="FFFFFF"/>
              </w:rPr>
              <w:t>≈</w:t>
            </w:r>
            <w:r w:rsidRPr="00B412C3">
              <w:rPr>
                <w:rFonts w:ascii="Times New Roman" w:eastAsia="Calibri" w:hAnsi="Times New Roman" w:cs="Times New Roman"/>
              </w:rPr>
              <w:t>14/20</w:t>
            </w:r>
          </w:p>
        </w:tc>
        <w:tc>
          <w:tcPr>
            <w:tcW w:w="1120"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contextualSpacing/>
              <w:mirrorIndents/>
              <w:jc w:val="center"/>
              <w:rPr>
                <w:rFonts w:ascii="Times New Roman" w:eastAsia="Calibri" w:hAnsi="Times New Roman" w:cs="Times New Roman"/>
              </w:rPr>
            </w:pPr>
            <w:r w:rsidRPr="00B412C3">
              <w:rPr>
                <w:rFonts w:ascii="Times New Roman" w:eastAsia="Calibri" w:hAnsi="Times New Roman" w:cs="Times New Roman"/>
              </w:rPr>
              <w:t>июнь</w:t>
            </w:r>
          </w:p>
        </w:tc>
        <w:tc>
          <w:tcPr>
            <w:tcW w:w="4771" w:type="dxa"/>
            <w:tcBorders>
              <w:top w:val="single" w:sz="4" w:space="0" w:color="auto"/>
              <w:left w:val="single" w:sz="4" w:space="0" w:color="auto"/>
              <w:bottom w:val="single" w:sz="4" w:space="0" w:color="auto"/>
              <w:right w:val="single" w:sz="4" w:space="0" w:color="auto"/>
            </w:tcBorders>
          </w:tcPr>
          <w:p w:rsidR="000B39E5" w:rsidRPr="00B412C3" w:rsidRDefault="000B39E5" w:rsidP="000B39E5">
            <w:pPr>
              <w:tabs>
                <w:tab w:val="left" w:pos="5812"/>
              </w:tabs>
              <w:contextualSpacing/>
              <w:mirrorIndents/>
              <w:jc w:val="both"/>
              <w:rPr>
                <w:rFonts w:ascii="Times New Roman" w:eastAsia="Calibri" w:hAnsi="Times New Roman" w:cs="Times New Roman"/>
              </w:rPr>
            </w:pPr>
            <w:r w:rsidRPr="00B412C3">
              <w:rPr>
                <w:rFonts w:ascii="Times New Roman" w:eastAsia="Calibri" w:hAnsi="Times New Roman" w:cs="Times New Roman"/>
              </w:rPr>
              <w:t>Понятийность. Классификация спортивных соревнований. Команды (жесты) спортивных судей. Положение о спортивном соревновании. Организационная работа по подготовке спортивных соревнований. Состав и обязанности спортивных судейских бригад. Обязанности и права участников спортивных соревнований. Система зачета в спортивных соревнованиях по виду спорта.</w:t>
            </w:r>
          </w:p>
        </w:tc>
      </w:tr>
      <w:tr w:rsidR="000B39E5" w:rsidRPr="00B412C3" w:rsidTr="00DC71F3">
        <w:trPr>
          <w:trHeight w:val="20"/>
          <w:jc w:val="center"/>
        </w:trPr>
        <w:tc>
          <w:tcPr>
            <w:tcW w:w="1076" w:type="dxa"/>
            <w:vMerge/>
            <w:tcBorders>
              <w:left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p>
        </w:tc>
        <w:tc>
          <w:tcPr>
            <w:tcW w:w="1925"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 xml:space="preserve">Режим дня и питание </w:t>
            </w:r>
            <w:r w:rsidRPr="00B412C3">
              <w:rPr>
                <w:rFonts w:ascii="Times New Roman" w:eastAsia="Calibri" w:hAnsi="Times New Roman" w:cs="Times New Roman"/>
              </w:rPr>
              <w:lastRenderedPageBreak/>
              <w:t>обучающихся</w:t>
            </w:r>
          </w:p>
        </w:tc>
        <w:tc>
          <w:tcPr>
            <w:tcW w:w="977"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color w:val="202124"/>
                <w:sz w:val="24"/>
                <w:szCs w:val="24"/>
                <w:shd w:val="clear" w:color="auto" w:fill="FFFFFF"/>
              </w:rPr>
              <w:lastRenderedPageBreak/>
              <w:t>≈</w:t>
            </w:r>
            <w:r w:rsidRPr="00B412C3">
              <w:rPr>
                <w:rFonts w:ascii="Times New Roman" w:eastAsia="Calibri" w:hAnsi="Times New Roman" w:cs="Times New Roman"/>
              </w:rPr>
              <w:t>14/20</w:t>
            </w:r>
          </w:p>
        </w:tc>
        <w:tc>
          <w:tcPr>
            <w:tcW w:w="1120"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rPr>
                <w:rFonts w:ascii="Times New Roman" w:eastAsia="Calibri" w:hAnsi="Times New Roman" w:cs="Times New Roman"/>
              </w:rPr>
            </w:pPr>
            <w:r w:rsidRPr="00B412C3">
              <w:rPr>
                <w:rFonts w:ascii="Times New Roman" w:eastAsia="Calibri" w:hAnsi="Times New Roman" w:cs="Times New Roman"/>
              </w:rPr>
              <w:t>август</w:t>
            </w:r>
          </w:p>
        </w:tc>
        <w:tc>
          <w:tcPr>
            <w:tcW w:w="4771" w:type="dxa"/>
            <w:tcBorders>
              <w:top w:val="single" w:sz="4" w:space="0" w:color="auto"/>
              <w:left w:val="single" w:sz="4" w:space="0" w:color="auto"/>
              <w:bottom w:val="single" w:sz="4" w:space="0" w:color="auto"/>
              <w:right w:val="single" w:sz="4" w:space="0" w:color="auto"/>
            </w:tcBorders>
          </w:tcPr>
          <w:p w:rsidR="000B39E5" w:rsidRPr="00B412C3" w:rsidRDefault="000B39E5" w:rsidP="000B39E5">
            <w:pPr>
              <w:tabs>
                <w:tab w:val="left" w:pos="5812"/>
              </w:tabs>
              <w:ind w:left="57"/>
              <w:contextualSpacing/>
              <w:mirrorIndents/>
              <w:rPr>
                <w:rFonts w:ascii="Times New Roman" w:eastAsia="Calibri" w:hAnsi="Times New Roman" w:cs="Times New Roman"/>
              </w:rPr>
            </w:pPr>
            <w:r w:rsidRPr="00B412C3">
              <w:rPr>
                <w:rFonts w:ascii="Times New Roman" w:eastAsia="Calibri" w:hAnsi="Times New Roman" w:cs="Times New Roman"/>
                <w:shd w:val="clear" w:color="auto" w:fill="FFFFFF"/>
              </w:rPr>
              <w:t xml:space="preserve">Расписание учебно-тренировочного и учебного процесса. Роль питания в жизнедеятельности. </w:t>
            </w:r>
            <w:r w:rsidRPr="00B412C3">
              <w:rPr>
                <w:rFonts w:ascii="Times New Roman" w:eastAsia="Calibri" w:hAnsi="Times New Roman" w:cs="Times New Roman"/>
                <w:shd w:val="clear" w:color="auto" w:fill="FFFFFF"/>
              </w:rPr>
              <w:lastRenderedPageBreak/>
              <w:t>Рациональное, сбалансированное питание.</w:t>
            </w:r>
          </w:p>
        </w:tc>
      </w:tr>
      <w:tr w:rsidR="000B39E5" w:rsidRPr="00B412C3" w:rsidTr="00DC71F3">
        <w:trPr>
          <w:trHeight w:val="20"/>
          <w:jc w:val="center"/>
        </w:trPr>
        <w:tc>
          <w:tcPr>
            <w:tcW w:w="1076" w:type="dxa"/>
            <w:vMerge/>
            <w:tcBorders>
              <w:left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p>
        </w:tc>
        <w:tc>
          <w:tcPr>
            <w:tcW w:w="1925"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Оборудование и спортивный инвентарь по виду спорта</w:t>
            </w:r>
          </w:p>
        </w:tc>
        <w:tc>
          <w:tcPr>
            <w:tcW w:w="977"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color w:val="202124"/>
                <w:sz w:val="24"/>
                <w:szCs w:val="24"/>
                <w:shd w:val="clear" w:color="auto" w:fill="FFFFFF"/>
              </w:rPr>
              <w:t>≈</w:t>
            </w:r>
            <w:r w:rsidRPr="00B412C3">
              <w:rPr>
                <w:rFonts w:ascii="Times New Roman" w:eastAsia="Calibri" w:hAnsi="Times New Roman" w:cs="Times New Roman"/>
              </w:rPr>
              <w:t>14/20</w:t>
            </w:r>
          </w:p>
        </w:tc>
        <w:tc>
          <w:tcPr>
            <w:tcW w:w="1120"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rPr>
                <w:rFonts w:ascii="Times New Roman" w:eastAsia="Calibri" w:hAnsi="Times New Roman" w:cs="Times New Roman"/>
              </w:rPr>
            </w:pPr>
            <w:r w:rsidRPr="00B412C3">
              <w:rPr>
                <w:rFonts w:ascii="Times New Roman" w:eastAsia="Calibri" w:hAnsi="Times New Roman" w:cs="Times New Roman"/>
              </w:rPr>
              <w:t>ноябрь-май</w:t>
            </w:r>
          </w:p>
        </w:tc>
        <w:tc>
          <w:tcPr>
            <w:tcW w:w="4771" w:type="dxa"/>
            <w:tcBorders>
              <w:top w:val="single" w:sz="4" w:space="0" w:color="auto"/>
              <w:left w:val="single" w:sz="4" w:space="0" w:color="auto"/>
              <w:bottom w:val="single" w:sz="4" w:space="0" w:color="auto"/>
              <w:right w:val="single" w:sz="4" w:space="0" w:color="auto"/>
            </w:tcBorders>
          </w:tcPr>
          <w:p w:rsidR="000B39E5" w:rsidRPr="00B412C3" w:rsidRDefault="000B39E5" w:rsidP="000B39E5">
            <w:pPr>
              <w:tabs>
                <w:tab w:val="left" w:pos="5812"/>
              </w:tabs>
              <w:ind w:left="57"/>
              <w:contextualSpacing/>
              <w:mirrorIndents/>
              <w:jc w:val="both"/>
              <w:rPr>
                <w:rFonts w:ascii="Times New Roman" w:eastAsia="Calibri" w:hAnsi="Times New Roman" w:cs="Times New Roman"/>
              </w:rPr>
            </w:pPr>
            <w:r w:rsidRPr="00B412C3">
              <w:rPr>
                <w:rFonts w:ascii="Times New Roman" w:eastAsia="Calibri" w:hAnsi="Times New Roman" w:cs="Times New Roman"/>
              </w:rPr>
              <w:t>Правила эксплуатации и безопасного использования оборудования и спортивного инвентаря.</w:t>
            </w:r>
          </w:p>
        </w:tc>
      </w:tr>
      <w:tr w:rsidR="000B39E5" w:rsidRPr="00B412C3" w:rsidTr="00DC71F3">
        <w:trPr>
          <w:trHeight w:val="20"/>
          <w:jc w:val="center"/>
        </w:trPr>
        <w:tc>
          <w:tcPr>
            <w:tcW w:w="1076" w:type="dxa"/>
            <w:vMerge w:val="restart"/>
            <w:tcBorders>
              <w:left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Учебно-трениро-вочный</w:t>
            </w:r>
          </w:p>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этап (этап спортивной специализа-ции)</w:t>
            </w:r>
          </w:p>
        </w:tc>
        <w:tc>
          <w:tcPr>
            <w:tcW w:w="1925" w:type="dxa"/>
            <w:tcBorders>
              <w:top w:val="single" w:sz="4" w:space="0" w:color="auto"/>
              <w:left w:val="single" w:sz="4" w:space="0" w:color="auto"/>
              <w:bottom w:val="single" w:sz="4" w:space="0" w:color="auto"/>
              <w:right w:val="single" w:sz="4" w:space="0" w:color="auto"/>
            </w:tcBorders>
            <w:vAlign w:val="center"/>
          </w:tcPr>
          <w:p w:rsidR="000B39E5" w:rsidRPr="00DC71F3" w:rsidRDefault="000B39E5" w:rsidP="000B39E5">
            <w:pPr>
              <w:tabs>
                <w:tab w:val="left" w:pos="5812"/>
              </w:tabs>
              <w:ind w:left="57"/>
              <w:contextualSpacing/>
              <w:mirrorIndents/>
              <w:jc w:val="center"/>
              <w:rPr>
                <w:rFonts w:ascii="Times New Roman" w:eastAsia="Calibri" w:hAnsi="Times New Roman" w:cs="Times New Roman"/>
                <w:bCs/>
              </w:rPr>
            </w:pPr>
            <w:r w:rsidRPr="00DC71F3">
              <w:rPr>
                <w:rFonts w:ascii="Times New Roman" w:eastAsia="Calibri" w:hAnsi="Times New Roman" w:cs="Times New Roman"/>
                <w:bCs/>
              </w:rPr>
              <w:t>Всего на учебно-тренировочном этапе до трех лет обучения/ свыше трех лет обучения:</w:t>
            </w:r>
          </w:p>
        </w:tc>
        <w:tc>
          <w:tcPr>
            <w:tcW w:w="977" w:type="dxa"/>
            <w:tcBorders>
              <w:top w:val="single" w:sz="4" w:space="0" w:color="auto"/>
              <w:left w:val="single" w:sz="4" w:space="0" w:color="auto"/>
              <w:bottom w:val="single" w:sz="4" w:space="0" w:color="auto"/>
              <w:right w:val="single" w:sz="4" w:space="0" w:color="auto"/>
            </w:tcBorders>
            <w:vAlign w:val="center"/>
          </w:tcPr>
          <w:p w:rsidR="000B39E5" w:rsidRPr="00DC71F3" w:rsidRDefault="000B39E5" w:rsidP="000B39E5">
            <w:pPr>
              <w:tabs>
                <w:tab w:val="left" w:pos="5812"/>
              </w:tabs>
              <w:ind w:left="57"/>
              <w:contextualSpacing/>
              <w:mirrorIndents/>
              <w:jc w:val="center"/>
              <w:rPr>
                <w:rFonts w:ascii="Times New Roman" w:eastAsia="Calibri" w:hAnsi="Times New Roman" w:cs="Times New Roman"/>
                <w:bCs/>
              </w:rPr>
            </w:pPr>
            <w:r w:rsidRPr="00DC71F3">
              <w:rPr>
                <w:rFonts w:ascii="Times New Roman" w:eastAsia="Calibri" w:hAnsi="Times New Roman" w:cs="Times New Roman"/>
                <w:bCs/>
                <w:color w:val="202124"/>
                <w:sz w:val="24"/>
                <w:szCs w:val="24"/>
                <w:shd w:val="clear" w:color="auto" w:fill="FFFFFF"/>
              </w:rPr>
              <w:t>≈</w:t>
            </w:r>
            <w:r w:rsidRPr="00DC71F3">
              <w:rPr>
                <w:rFonts w:ascii="Times New Roman" w:eastAsia="Calibri" w:hAnsi="Times New Roman" w:cs="Times New Roman"/>
                <w:bCs/>
              </w:rPr>
              <w:t>600/960</w:t>
            </w:r>
          </w:p>
        </w:tc>
        <w:tc>
          <w:tcPr>
            <w:tcW w:w="1120"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p>
        </w:tc>
        <w:tc>
          <w:tcPr>
            <w:tcW w:w="4771" w:type="dxa"/>
            <w:tcBorders>
              <w:top w:val="single" w:sz="4" w:space="0" w:color="auto"/>
              <w:left w:val="single" w:sz="4" w:space="0" w:color="auto"/>
              <w:bottom w:val="single" w:sz="4" w:space="0" w:color="auto"/>
              <w:right w:val="single" w:sz="4" w:space="0" w:color="auto"/>
            </w:tcBorders>
          </w:tcPr>
          <w:p w:rsidR="000B39E5" w:rsidRPr="00B412C3" w:rsidRDefault="000B39E5" w:rsidP="000B39E5">
            <w:pPr>
              <w:tabs>
                <w:tab w:val="left" w:pos="5812"/>
              </w:tabs>
              <w:ind w:left="57"/>
              <w:contextualSpacing/>
              <w:mirrorIndents/>
              <w:rPr>
                <w:rFonts w:ascii="Times New Roman" w:eastAsia="Calibri" w:hAnsi="Times New Roman" w:cs="Times New Roman"/>
                <w:shd w:val="clear" w:color="auto" w:fill="FFFFFF"/>
              </w:rPr>
            </w:pPr>
          </w:p>
        </w:tc>
      </w:tr>
      <w:tr w:rsidR="000B39E5" w:rsidRPr="00B412C3" w:rsidTr="00DC71F3">
        <w:trPr>
          <w:trHeight w:val="20"/>
          <w:jc w:val="center"/>
        </w:trPr>
        <w:tc>
          <w:tcPr>
            <w:tcW w:w="1076" w:type="dxa"/>
            <w:vMerge/>
            <w:tcBorders>
              <w:left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p>
        </w:tc>
        <w:tc>
          <w:tcPr>
            <w:tcW w:w="1925" w:type="dxa"/>
            <w:tcBorders>
              <w:top w:val="single" w:sz="4" w:space="0" w:color="auto"/>
              <w:left w:val="single" w:sz="4" w:space="0" w:color="auto"/>
              <w:bottom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Роль и место физической культуры в формировании личностных качеств</w:t>
            </w:r>
          </w:p>
        </w:tc>
        <w:tc>
          <w:tcPr>
            <w:tcW w:w="977"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color w:val="202124"/>
                <w:sz w:val="24"/>
                <w:szCs w:val="24"/>
                <w:shd w:val="clear" w:color="auto" w:fill="FFFFFF"/>
              </w:rPr>
              <w:t>≈</w:t>
            </w:r>
            <w:r w:rsidRPr="00B412C3">
              <w:rPr>
                <w:rFonts w:ascii="Times New Roman" w:eastAsia="Calibri" w:hAnsi="Times New Roman" w:cs="Times New Roman"/>
              </w:rPr>
              <w:t>70/107</w:t>
            </w:r>
          </w:p>
        </w:tc>
        <w:tc>
          <w:tcPr>
            <w:tcW w:w="1120" w:type="dxa"/>
            <w:tcBorders>
              <w:top w:val="single" w:sz="4" w:space="0" w:color="auto"/>
              <w:left w:val="single" w:sz="4" w:space="0" w:color="auto"/>
              <w:bottom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сентябрь</w:t>
            </w:r>
          </w:p>
        </w:tc>
        <w:tc>
          <w:tcPr>
            <w:tcW w:w="4771" w:type="dxa"/>
            <w:tcBorders>
              <w:top w:val="single" w:sz="4" w:space="0" w:color="auto"/>
              <w:left w:val="single" w:sz="4" w:space="0" w:color="auto"/>
              <w:bottom w:val="single" w:sz="4" w:space="0" w:color="auto"/>
              <w:right w:val="single" w:sz="4" w:space="0" w:color="auto"/>
            </w:tcBorders>
            <w:hideMark/>
          </w:tcPr>
          <w:p w:rsidR="000B39E5" w:rsidRPr="00B412C3" w:rsidRDefault="000B39E5" w:rsidP="000B39E5">
            <w:pPr>
              <w:tabs>
                <w:tab w:val="left" w:pos="5812"/>
              </w:tabs>
              <w:ind w:left="57"/>
              <w:contextualSpacing/>
              <w:mirrorIndents/>
              <w:rPr>
                <w:rFonts w:ascii="Times New Roman" w:eastAsia="Times New Roman" w:hAnsi="Times New Roman" w:cs="Times New Roman"/>
                <w:lang w:eastAsia="ru-RU"/>
              </w:rPr>
            </w:pPr>
            <w:r w:rsidRPr="00B412C3">
              <w:rPr>
                <w:rFonts w:ascii="Times New Roman" w:eastAsia="Times New Roman" w:hAnsi="Times New Roman" w:cs="Times New Roman"/>
                <w:lang w:eastAsia="ru-RU"/>
              </w:rPr>
              <w:t>Физическая культура и спорт как социальные феномены. Спорт – явление культурной жизни. Роль физической культуры в формировании личностных качеств человека. Воспитание волевых качеств, уверенности в собственных силах.</w:t>
            </w:r>
          </w:p>
        </w:tc>
      </w:tr>
      <w:tr w:rsidR="000B39E5" w:rsidRPr="00B412C3" w:rsidTr="00DC71F3">
        <w:trPr>
          <w:trHeight w:val="20"/>
          <w:jc w:val="center"/>
        </w:trPr>
        <w:tc>
          <w:tcPr>
            <w:tcW w:w="1076" w:type="dxa"/>
            <w:vMerge/>
            <w:tcBorders>
              <w:left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rPr>
                <w:rFonts w:ascii="Times New Roman" w:eastAsia="Calibri" w:hAnsi="Times New Roman" w:cs="Times New Roman"/>
              </w:rPr>
            </w:pPr>
          </w:p>
        </w:tc>
        <w:tc>
          <w:tcPr>
            <w:tcW w:w="1925" w:type="dxa"/>
            <w:tcBorders>
              <w:top w:val="single" w:sz="4" w:space="0" w:color="auto"/>
              <w:left w:val="single" w:sz="4" w:space="0" w:color="auto"/>
              <w:bottom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История возникновения олимпийского движения</w:t>
            </w:r>
          </w:p>
        </w:tc>
        <w:tc>
          <w:tcPr>
            <w:tcW w:w="977"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color w:val="202124"/>
                <w:sz w:val="24"/>
                <w:szCs w:val="24"/>
                <w:shd w:val="clear" w:color="auto" w:fill="FFFFFF"/>
              </w:rPr>
              <w:t>≈</w:t>
            </w:r>
            <w:r w:rsidRPr="00B412C3">
              <w:rPr>
                <w:rFonts w:ascii="Times New Roman" w:eastAsia="Calibri" w:hAnsi="Times New Roman" w:cs="Times New Roman"/>
              </w:rPr>
              <w:t>70/107</w:t>
            </w:r>
          </w:p>
        </w:tc>
        <w:tc>
          <w:tcPr>
            <w:tcW w:w="1120" w:type="dxa"/>
            <w:tcBorders>
              <w:top w:val="single" w:sz="4" w:space="0" w:color="auto"/>
              <w:left w:val="single" w:sz="4" w:space="0" w:color="auto"/>
              <w:bottom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октябрь</w:t>
            </w:r>
          </w:p>
        </w:tc>
        <w:tc>
          <w:tcPr>
            <w:tcW w:w="4771" w:type="dxa"/>
            <w:tcBorders>
              <w:top w:val="single" w:sz="4" w:space="0" w:color="auto"/>
              <w:left w:val="single" w:sz="4" w:space="0" w:color="auto"/>
              <w:bottom w:val="single" w:sz="4" w:space="0" w:color="auto"/>
              <w:right w:val="single" w:sz="4" w:space="0" w:color="auto"/>
            </w:tcBorders>
            <w:hideMark/>
          </w:tcPr>
          <w:p w:rsidR="000B39E5" w:rsidRPr="00B412C3" w:rsidRDefault="000B39E5" w:rsidP="000B39E5">
            <w:pPr>
              <w:shd w:val="clear" w:color="auto" w:fill="FFFFFF"/>
              <w:tabs>
                <w:tab w:val="left" w:pos="5812"/>
              </w:tabs>
              <w:ind w:left="57"/>
              <w:contextualSpacing/>
              <w:mirrorIndents/>
              <w:jc w:val="both"/>
              <w:textAlignment w:val="baseline"/>
              <w:rPr>
                <w:rFonts w:ascii="Times New Roman" w:eastAsia="Times New Roman" w:hAnsi="Times New Roman" w:cs="Times New Roman"/>
                <w:b/>
                <w:lang w:eastAsia="ru-RU"/>
              </w:rPr>
            </w:pPr>
            <w:r w:rsidRPr="00B412C3">
              <w:rPr>
                <w:rFonts w:ascii="Times New Roman" w:eastAsia="Times New Roman" w:hAnsi="Times New Roman" w:cs="Times New Roman"/>
                <w:bCs/>
                <w:bdr w:val="none" w:sz="0" w:space="0" w:color="auto" w:frame="1"/>
                <w:lang w:eastAsia="ru-RU"/>
              </w:rPr>
              <w:t>Зарождение олимпийского движения.</w:t>
            </w:r>
            <w:r w:rsidRPr="00B412C3">
              <w:rPr>
                <w:rFonts w:ascii="Times New Roman" w:eastAsia="Times New Roman" w:hAnsi="Times New Roman" w:cs="Times New Roman"/>
                <w:bCs/>
                <w:bdr w:val="none" w:sz="0" w:space="0" w:color="auto" w:frame="1"/>
                <w:shd w:val="clear" w:color="auto" w:fill="FFFFFF"/>
                <w:lang w:eastAsia="ru-RU"/>
              </w:rPr>
              <w:t>Возрождение олимпийской идеи. Международный Олимпийский комитет (МОК).</w:t>
            </w:r>
          </w:p>
        </w:tc>
      </w:tr>
      <w:tr w:rsidR="000B39E5" w:rsidRPr="00B412C3" w:rsidTr="00DC71F3">
        <w:trPr>
          <w:trHeight w:val="20"/>
          <w:jc w:val="center"/>
        </w:trPr>
        <w:tc>
          <w:tcPr>
            <w:tcW w:w="1076" w:type="dxa"/>
            <w:vMerge/>
            <w:tcBorders>
              <w:left w:val="single" w:sz="4" w:space="0" w:color="auto"/>
              <w:right w:val="single" w:sz="4" w:space="0" w:color="auto"/>
            </w:tcBorders>
            <w:vAlign w:val="center"/>
          </w:tcPr>
          <w:p w:rsidR="000B39E5" w:rsidRPr="00B412C3" w:rsidRDefault="000B39E5" w:rsidP="000B39E5">
            <w:pPr>
              <w:tabs>
                <w:tab w:val="left" w:pos="5812"/>
              </w:tabs>
              <w:ind w:left="57"/>
              <w:contextualSpacing/>
              <w:mirrorIndents/>
              <w:rPr>
                <w:rFonts w:ascii="Times New Roman" w:eastAsia="Calibri" w:hAnsi="Times New Roman" w:cs="Times New Roman"/>
              </w:rPr>
            </w:pPr>
          </w:p>
        </w:tc>
        <w:tc>
          <w:tcPr>
            <w:tcW w:w="1925"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Режим дня и питание обучающихся</w:t>
            </w:r>
          </w:p>
        </w:tc>
        <w:tc>
          <w:tcPr>
            <w:tcW w:w="977"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color w:val="202124"/>
                <w:sz w:val="24"/>
                <w:szCs w:val="24"/>
                <w:shd w:val="clear" w:color="auto" w:fill="FFFFFF"/>
              </w:rPr>
              <w:t>≈</w:t>
            </w:r>
            <w:r w:rsidRPr="00B412C3">
              <w:rPr>
                <w:rFonts w:ascii="Times New Roman" w:eastAsia="Calibri" w:hAnsi="Times New Roman" w:cs="Times New Roman"/>
              </w:rPr>
              <w:t>70/107</w:t>
            </w:r>
          </w:p>
        </w:tc>
        <w:tc>
          <w:tcPr>
            <w:tcW w:w="1120"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ноябрь</w:t>
            </w:r>
          </w:p>
        </w:tc>
        <w:tc>
          <w:tcPr>
            <w:tcW w:w="4771" w:type="dxa"/>
            <w:tcBorders>
              <w:top w:val="single" w:sz="4" w:space="0" w:color="auto"/>
              <w:left w:val="single" w:sz="4" w:space="0" w:color="auto"/>
              <w:bottom w:val="single" w:sz="4" w:space="0" w:color="auto"/>
              <w:right w:val="single" w:sz="4" w:space="0" w:color="auto"/>
            </w:tcBorders>
          </w:tcPr>
          <w:p w:rsidR="000B39E5" w:rsidRPr="00B412C3" w:rsidRDefault="000B39E5" w:rsidP="000B39E5">
            <w:pPr>
              <w:shd w:val="clear" w:color="auto" w:fill="FFFFFF"/>
              <w:tabs>
                <w:tab w:val="left" w:pos="5812"/>
              </w:tabs>
              <w:ind w:left="57"/>
              <w:contextualSpacing/>
              <w:mirrorIndents/>
              <w:jc w:val="both"/>
              <w:textAlignment w:val="baseline"/>
              <w:rPr>
                <w:rFonts w:ascii="Times New Roman" w:eastAsia="Times New Roman" w:hAnsi="Times New Roman" w:cs="Times New Roman"/>
                <w:b/>
                <w:bCs/>
                <w:bdr w:val="none" w:sz="0" w:space="0" w:color="auto" w:frame="1"/>
                <w:lang w:eastAsia="ru-RU"/>
              </w:rPr>
            </w:pPr>
            <w:r w:rsidRPr="00B412C3">
              <w:rPr>
                <w:rFonts w:ascii="Times New Roman" w:eastAsia="Times New Roman" w:hAnsi="Times New Roman" w:cs="Times New Roman"/>
                <w:shd w:val="clear" w:color="auto" w:fill="FFFFFF"/>
                <w:lang w:eastAsia="ru-RU"/>
              </w:rPr>
              <w:t>Расписание учебно-тренировочного и учебного процесса. Роль питания в подготовке обучающихся к</w:t>
            </w:r>
            <w:r w:rsidRPr="00B412C3">
              <w:rPr>
                <w:rFonts w:ascii="Times New Roman" w:eastAsia="Times New Roman" w:hAnsi="Times New Roman" w:cs="Times New Roman"/>
                <w:sz w:val="24"/>
                <w:szCs w:val="24"/>
                <w:lang w:eastAsia="ru-RU"/>
              </w:rPr>
              <w:t xml:space="preserve"> спортивным</w:t>
            </w:r>
            <w:r w:rsidRPr="00B412C3">
              <w:rPr>
                <w:rFonts w:ascii="Times New Roman" w:eastAsia="Times New Roman" w:hAnsi="Times New Roman" w:cs="Times New Roman"/>
                <w:shd w:val="clear" w:color="auto" w:fill="FFFFFF"/>
                <w:lang w:eastAsia="ru-RU"/>
              </w:rPr>
              <w:t xml:space="preserve"> соревнованиям. Рациональное, сбалансированное питание.</w:t>
            </w:r>
          </w:p>
        </w:tc>
      </w:tr>
      <w:tr w:rsidR="000B39E5" w:rsidRPr="00B412C3" w:rsidTr="00DC71F3">
        <w:trPr>
          <w:trHeight w:val="1091"/>
          <w:jc w:val="center"/>
        </w:trPr>
        <w:tc>
          <w:tcPr>
            <w:tcW w:w="1076" w:type="dxa"/>
            <w:vMerge/>
            <w:tcBorders>
              <w:left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rPr>
                <w:rFonts w:ascii="Times New Roman" w:eastAsia="Calibri" w:hAnsi="Times New Roman" w:cs="Times New Roman"/>
              </w:rPr>
            </w:pPr>
          </w:p>
        </w:tc>
        <w:tc>
          <w:tcPr>
            <w:tcW w:w="1925" w:type="dxa"/>
            <w:tcBorders>
              <w:top w:val="single" w:sz="4" w:space="0" w:color="auto"/>
              <w:left w:val="single" w:sz="4" w:space="0" w:color="auto"/>
              <w:bottom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Физиологические основы физической культуры</w:t>
            </w:r>
          </w:p>
        </w:tc>
        <w:tc>
          <w:tcPr>
            <w:tcW w:w="977"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color w:val="202124"/>
                <w:sz w:val="24"/>
                <w:szCs w:val="24"/>
                <w:shd w:val="clear" w:color="auto" w:fill="FFFFFF"/>
              </w:rPr>
              <w:t>≈</w:t>
            </w:r>
            <w:r w:rsidRPr="00B412C3">
              <w:rPr>
                <w:rFonts w:ascii="Times New Roman" w:eastAsia="Calibri" w:hAnsi="Times New Roman" w:cs="Times New Roman"/>
              </w:rPr>
              <w:t>70/107</w:t>
            </w:r>
          </w:p>
        </w:tc>
        <w:tc>
          <w:tcPr>
            <w:tcW w:w="1120" w:type="dxa"/>
            <w:tcBorders>
              <w:top w:val="single" w:sz="4" w:space="0" w:color="auto"/>
              <w:left w:val="single" w:sz="4" w:space="0" w:color="auto"/>
              <w:bottom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декабрь</w:t>
            </w:r>
          </w:p>
        </w:tc>
        <w:tc>
          <w:tcPr>
            <w:tcW w:w="4771" w:type="dxa"/>
            <w:tcBorders>
              <w:top w:val="single" w:sz="4" w:space="0" w:color="auto"/>
              <w:left w:val="single" w:sz="4" w:space="0" w:color="auto"/>
              <w:bottom w:val="single" w:sz="4" w:space="0" w:color="auto"/>
              <w:right w:val="single" w:sz="4" w:space="0" w:color="auto"/>
            </w:tcBorders>
            <w:hideMark/>
          </w:tcPr>
          <w:p w:rsidR="000B39E5" w:rsidRPr="00B412C3" w:rsidRDefault="000B39E5" w:rsidP="000B39E5">
            <w:pPr>
              <w:keepNext/>
              <w:keepLines/>
              <w:tabs>
                <w:tab w:val="left" w:pos="5812"/>
              </w:tabs>
              <w:ind w:left="57"/>
              <w:contextualSpacing/>
              <w:mirrorIndents/>
              <w:jc w:val="both"/>
              <w:outlineLvl w:val="0"/>
              <w:rPr>
                <w:rFonts w:ascii="Times New Roman" w:eastAsia="Times New Roman" w:hAnsi="Times New Roman" w:cs="Times New Roman"/>
                <w:color w:val="2F5496"/>
                <w:sz w:val="32"/>
                <w:szCs w:val="32"/>
              </w:rPr>
            </w:pPr>
            <w:r w:rsidRPr="00B412C3">
              <w:rPr>
                <w:rFonts w:ascii="Times New Roman" w:eastAsia="Times New Roman" w:hAnsi="Times New Roman" w:cs="Times New Roman"/>
                <w:color w:val="000000"/>
              </w:rPr>
              <w:t>Спортивная физиология. Классификация различных видов мышечной деятельности. Физиологическая характеристика состояний организма при спортивной деятельности.Физиологические механизмы развития двигательных навыков.</w:t>
            </w:r>
          </w:p>
        </w:tc>
      </w:tr>
      <w:tr w:rsidR="000B39E5" w:rsidRPr="00B412C3" w:rsidTr="00DC71F3">
        <w:trPr>
          <w:trHeight w:val="20"/>
          <w:jc w:val="center"/>
        </w:trPr>
        <w:tc>
          <w:tcPr>
            <w:tcW w:w="1076" w:type="dxa"/>
            <w:vMerge/>
            <w:tcBorders>
              <w:left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rPr>
                <w:rFonts w:ascii="Times New Roman" w:eastAsia="Calibri" w:hAnsi="Times New Roman" w:cs="Times New Roman"/>
              </w:rPr>
            </w:pPr>
          </w:p>
        </w:tc>
        <w:tc>
          <w:tcPr>
            <w:tcW w:w="1925" w:type="dxa"/>
            <w:tcBorders>
              <w:top w:val="single" w:sz="4" w:space="0" w:color="auto"/>
              <w:left w:val="single" w:sz="4" w:space="0" w:color="auto"/>
              <w:bottom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Учет соревновательной деятельности, самоанализ обучающегося</w:t>
            </w:r>
          </w:p>
        </w:tc>
        <w:tc>
          <w:tcPr>
            <w:tcW w:w="977"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color w:val="202124"/>
                <w:sz w:val="24"/>
                <w:szCs w:val="24"/>
                <w:shd w:val="clear" w:color="auto" w:fill="FFFFFF"/>
              </w:rPr>
              <w:t>≈</w:t>
            </w:r>
            <w:r w:rsidRPr="00B412C3">
              <w:rPr>
                <w:rFonts w:ascii="Times New Roman" w:eastAsia="Calibri" w:hAnsi="Times New Roman" w:cs="Times New Roman"/>
              </w:rPr>
              <w:t>70/107</w:t>
            </w:r>
          </w:p>
        </w:tc>
        <w:tc>
          <w:tcPr>
            <w:tcW w:w="1120" w:type="dxa"/>
            <w:tcBorders>
              <w:top w:val="single" w:sz="4" w:space="0" w:color="auto"/>
              <w:left w:val="single" w:sz="4" w:space="0" w:color="auto"/>
              <w:bottom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январь</w:t>
            </w:r>
          </w:p>
        </w:tc>
        <w:tc>
          <w:tcPr>
            <w:tcW w:w="4771" w:type="dxa"/>
            <w:tcBorders>
              <w:top w:val="single" w:sz="4" w:space="0" w:color="auto"/>
              <w:left w:val="single" w:sz="4" w:space="0" w:color="auto"/>
              <w:bottom w:val="single" w:sz="4" w:space="0" w:color="auto"/>
              <w:right w:val="single" w:sz="4" w:space="0" w:color="auto"/>
            </w:tcBorders>
            <w:hideMark/>
          </w:tcPr>
          <w:p w:rsidR="000B39E5" w:rsidRPr="00B412C3" w:rsidRDefault="000B39E5" w:rsidP="000B39E5">
            <w:pPr>
              <w:tabs>
                <w:tab w:val="left" w:pos="5812"/>
              </w:tabs>
              <w:ind w:left="57"/>
              <w:contextualSpacing/>
              <w:mirrorIndents/>
              <w:rPr>
                <w:rFonts w:ascii="Times New Roman" w:eastAsia="Calibri" w:hAnsi="Times New Roman" w:cs="Times New Roman"/>
              </w:rPr>
            </w:pPr>
            <w:r w:rsidRPr="00B412C3">
              <w:rPr>
                <w:rFonts w:ascii="Times New Roman" w:eastAsia="Calibri" w:hAnsi="Times New Roman" w:cs="Times New Roman"/>
              </w:rPr>
              <w:t xml:space="preserve">Структура и содержание Дневника обучающегося. Классификация и типы спортивных соревнований. </w:t>
            </w:r>
          </w:p>
        </w:tc>
      </w:tr>
      <w:tr w:rsidR="000B39E5" w:rsidRPr="00B412C3" w:rsidTr="00DC71F3">
        <w:trPr>
          <w:trHeight w:val="20"/>
          <w:jc w:val="center"/>
        </w:trPr>
        <w:tc>
          <w:tcPr>
            <w:tcW w:w="1076" w:type="dxa"/>
            <w:vMerge/>
            <w:tcBorders>
              <w:left w:val="single" w:sz="4" w:space="0" w:color="auto"/>
              <w:right w:val="single" w:sz="4" w:space="0" w:color="auto"/>
            </w:tcBorders>
            <w:vAlign w:val="center"/>
          </w:tcPr>
          <w:p w:rsidR="000B39E5" w:rsidRPr="00B412C3" w:rsidRDefault="000B39E5" w:rsidP="000B39E5">
            <w:pPr>
              <w:tabs>
                <w:tab w:val="left" w:pos="5812"/>
              </w:tabs>
              <w:ind w:left="57"/>
              <w:contextualSpacing/>
              <w:mirrorIndents/>
              <w:rPr>
                <w:rFonts w:ascii="Times New Roman" w:eastAsia="Calibri" w:hAnsi="Times New Roman" w:cs="Times New Roman"/>
              </w:rPr>
            </w:pPr>
          </w:p>
        </w:tc>
        <w:tc>
          <w:tcPr>
            <w:tcW w:w="1925"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Теоретические основы технико-тактической подготовки. Основы техники вида спорта</w:t>
            </w:r>
          </w:p>
        </w:tc>
        <w:tc>
          <w:tcPr>
            <w:tcW w:w="977"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color w:val="202124"/>
                <w:sz w:val="24"/>
                <w:szCs w:val="24"/>
                <w:shd w:val="clear" w:color="auto" w:fill="FFFFFF"/>
              </w:rPr>
              <w:t>≈</w:t>
            </w:r>
            <w:r w:rsidRPr="00B412C3">
              <w:rPr>
                <w:rFonts w:ascii="Times New Roman" w:eastAsia="Calibri" w:hAnsi="Times New Roman" w:cs="Times New Roman"/>
              </w:rPr>
              <w:t>70/107</w:t>
            </w:r>
          </w:p>
        </w:tc>
        <w:tc>
          <w:tcPr>
            <w:tcW w:w="1120"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май</w:t>
            </w:r>
          </w:p>
        </w:tc>
        <w:tc>
          <w:tcPr>
            <w:tcW w:w="4771" w:type="dxa"/>
            <w:tcBorders>
              <w:top w:val="single" w:sz="4" w:space="0" w:color="auto"/>
              <w:left w:val="single" w:sz="4" w:space="0" w:color="auto"/>
              <w:bottom w:val="single" w:sz="4" w:space="0" w:color="auto"/>
              <w:right w:val="single" w:sz="4" w:space="0" w:color="auto"/>
            </w:tcBorders>
          </w:tcPr>
          <w:p w:rsidR="000B39E5" w:rsidRPr="00B412C3" w:rsidRDefault="000B39E5" w:rsidP="000B39E5">
            <w:pPr>
              <w:tabs>
                <w:tab w:val="left" w:pos="5812"/>
              </w:tabs>
              <w:ind w:left="57"/>
              <w:contextualSpacing/>
              <w:mirrorIndents/>
              <w:jc w:val="both"/>
              <w:rPr>
                <w:rFonts w:ascii="Times New Roman" w:eastAsia="Calibri" w:hAnsi="Times New Roman" w:cs="Times New Roman"/>
              </w:rPr>
            </w:pPr>
            <w:r w:rsidRPr="00B412C3">
              <w:rPr>
                <w:rFonts w:ascii="Times New Roman" w:eastAsia="Calibri" w:hAnsi="Times New Roman" w:cs="Times New Roman"/>
              </w:rPr>
              <w:t xml:space="preserve">Понятийность. Спортивная техника и тактика. Двигательные представления. Методика обучения. Метод использования слова. Значение рациональной техники в достижении высокого спортивного результата. </w:t>
            </w:r>
          </w:p>
        </w:tc>
      </w:tr>
      <w:tr w:rsidR="000B39E5" w:rsidRPr="00B412C3" w:rsidTr="00DC71F3">
        <w:trPr>
          <w:trHeight w:val="20"/>
          <w:jc w:val="center"/>
        </w:trPr>
        <w:tc>
          <w:tcPr>
            <w:tcW w:w="1076" w:type="dxa"/>
            <w:vMerge/>
            <w:tcBorders>
              <w:left w:val="single" w:sz="4" w:space="0" w:color="auto"/>
              <w:right w:val="single" w:sz="4" w:space="0" w:color="auto"/>
            </w:tcBorders>
            <w:vAlign w:val="center"/>
          </w:tcPr>
          <w:p w:rsidR="000B39E5" w:rsidRPr="00B412C3" w:rsidRDefault="000B39E5" w:rsidP="000B39E5">
            <w:pPr>
              <w:tabs>
                <w:tab w:val="left" w:pos="5812"/>
              </w:tabs>
              <w:ind w:left="57"/>
              <w:contextualSpacing/>
              <w:mirrorIndents/>
              <w:rPr>
                <w:rFonts w:ascii="Times New Roman" w:eastAsia="Calibri" w:hAnsi="Times New Roman" w:cs="Times New Roman"/>
              </w:rPr>
            </w:pPr>
          </w:p>
        </w:tc>
        <w:tc>
          <w:tcPr>
            <w:tcW w:w="1925"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Психологическая подготовка</w:t>
            </w:r>
          </w:p>
        </w:tc>
        <w:tc>
          <w:tcPr>
            <w:tcW w:w="977"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color w:val="202124"/>
                <w:sz w:val="24"/>
                <w:szCs w:val="24"/>
                <w:shd w:val="clear" w:color="auto" w:fill="FFFFFF"/>
              </w:rPr>
              <w:t>≈</w:t>
            </w:r>
            <w:r w:rsidRPr="00B412C3">
              <w:rPr>
                <w:rFonts w:ascii="Times New Roman" w:eastAsia="Calibri" w:hAnsi="Times New Roman" w:cs="Times New Roman"/>
              </w:rPr>
              <w:t>60/106</w:t>
            </w:r>
          </w:p>
        </w:tc>
        <w:tc>
          <w:tcPr>
            <w:tcW w:w="1120"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сентябрь- апрель</w:t>
            </w:r>
          </w:p>
        </w:tc>
        <w:tc>
          <w:tcPr>
            <w:tcW w:w="4771" w:type="dxa"/>
            <w:tcBorders>
              <w:top w:val="single" w:sz="4" w:space="0" w:color="auto"/>
              <w:left w:val="single" w:sz="4" w:space="0" w:color="auto"/>
              <w:bottom w:val="single" w:sz="4" w:space="0" w:color="auto"/>
              <w:right w:val="single" w:sz="4" w:space="0" w:color="auto"/>
            </w:tcBorders>
          </w:tcPr>
          <w:p w:rsidR="000B39E5" w:rsidRPr="00B412C3" w:rsidRDefault="000B39E5" w:rsidP="000B39E5">
            <w:pPr>
              <w:tabs>
                <w:tab w:val="left" w:pos="5812"/>
              </w:tabs>
              <w:ind w:left="57"/>
              <w:contextualSpacing/>
              <w:mirrorIndents/>
              <w:jc w:val="both"/>
              <w:rPr>
                <w:rFonts w:ascii="Times New Roman" w:eastAsia="Calibri" w:hAnsi="Times New Roman" w:cs="Times New Roman"/>
              </w:rPr>
            </w:pPr>
            <w:r w:rsidRPr="00B412C3">
              <w:rPr>
                <w:rFonts w:ascii="Times New Roman" w:eastAsia="Calibri" w:hAnsi="Times New Roman" w:cs="Times New Roman"/>
              </w:rPr>
              <w:t>Характеристика психологической подготовки. Общая психологическая подготовка. Базовые волевые качества личности. Системные волевые качества личности</w:t>
            </w:r>
          </w:p>
        </w:tc>
      </w:tr>
      <w:tr w:rsidR="000B39E5" w:rsidRPr="00B412C3" w:rsidTr="00DC71F3">
        <w:trPr>
          <w:trHeight w:val="20"/>
          <w:jc w:val="center"/>
        </w:trPr>
        <w:tc>
          <w:tcPr>
            <w:tcW w:w="1076" w:type="dxa"/>
            <w:vMerge/>
            <w:tcBorders>
              <w:left w:val="single" w:sz="4" w:space="0" w:color="auto"/>
              <w:right w:val="single" w:sz="4" w:space="0" w:color="auto"/>
            </w:tcBorders>
            <w:vAlign w:val="center"/>
          </w:tcPr>
          <w:p w:rsidR="000B39E5" w:rsidRPr="00B412C3" w:rsidRDefault="000B39E5" w:rsidP="000B39E5">
            <w:pPr>
              <w:tabs>
                <w:tab w:val="left" w:pos="5812"/>
              </w:tabs>
              <w:ind w:left="57"/>
              <w:contextualSpacing/>
              <w:mirrorIndents/>
              <w:rPr>
                <w:rFonts w:ascii="Times New Roman" w:eastAsia="Calibri" w:hAnsi="Times New Roman" w:cs="Times New Roman"/>
              </w:rPr>
            </w:pPr>
          </w:p>
        </w:tc>
        <w:tc>
          <w:tcPr>
            <w:tcW w:w="1925"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Оборудование, спортивный инвентарь и экипировка по виду спорта</w:t>
            </w:r>
          </w:p>
        </w:tc>
        <w:tc>
          <w:tcPr>
            <w:tcW w:w="977"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color w:val="202124"/>
                <w:sz w:val="24"/>
                <w:szCs w:val="24"/>
                <w:shd w:val="clear" w:color="auto" w:fill="FFFFFF"/>
              </w:rPr>
              <w:t>≈</w:t>
            </w:r>
            <w:r w:rsidRPr="00B412C3">
              <w:rPr>
                <w:rFonts w:ascii="Times New Roman" w:eastAsia="Calibri" w:hAnsi="Times New Roman" w:cs="Times New Roman"/>
              </w:rPr>
              <w:t>60/106</w:t>
            </w:r>
          </w:p>
        </w:tc>
        <w:tc>
          <w:tcPr>
            <w:tcW w:w="1120"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декабрь-май</w:t>
            </w:r>
          </w:p>
        </w:tc>
        <w:tc>
          <w:tcPr>
            <w:tcW w:w="4771" w:type="dxa"/>
            <w:tcBorders>
              <w:top w:val="single" w:sz="4" w:space="0" w:color="auto"/>
              <w:left w:val="single" w:sz="4" w:space="0" w:color="auto"/>
              <w:bottom w:val="single" w:sz="4" w:space="0" w:color="auto"/>
              <w:right w:val="single" w:sz="4" w:space="0" w:color="auto"/>
            </w:tcBorders>
          </w:tcPr>
          <w:p w:rsidR="000B39E5" w:rsidRPr="00B412C3" w:rsidRDefault="000B39E5" w:rsidP="000B39E5">
            <w:pPr>
              <w:tabs>
                <w:tab w:val="left" w:pos="5812"/>
              </w:tabs>
              <w:ind w:left="57"/>
              <w:contextualSpacing/>
              <w:mirrorIndents/>
              <w:jc w:val="both"/>
              <w:rPr>
                <w:rFonts w:ascii="Times New Roman" w:eastAsia="Calibri" w:hAnsi="Times New Roman" w:cs="Times New Roman"/>
              </w:rPr>
            </w:pPr>
            <w:r w:rsidRPr="00B412C3">
              <w:rPr>
                <w:rFonts w:ascii="Times New Roman" w:eastAsia="Calibri" w:hAnsi="Times New Roman" w:cs="Times New Roman"/>
              </w:rPr>
              <w:t xml:space="preserve">Классификация спортивного инвентаря и экипировки для вида спорта, подготовка к эксплуатации, уход и хранение. Подготовка инвентаря и экипировки к спортивным соревнованиям. </w:t>
            </w:r>
          </w:p>
        </w:tc>
      </w:tr>
      <w:tr w:rsidR="000B39E5" w:rsidRPr="00B412C3" w:rsidTr="00DC71F3">
        <w:trPr>
          <w:trHeight w:val="20"/>
          <w:jc w:val="center"/>
        </w:trPr>
        <w:tc>
          <w:tcPr>
            <w:tcW w:w="1076" w:type="dxa"/>
            <w:vMerge/>
            <w:tcBorders>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rPr>
                <w:rFonts w:ascii="Times New Roman" w:eastAsia="Calibri" w:hAnsi="Times New Roman" w:cs="Times New Roman"/>
              </w:rPr>
            </w:pPr>
          </w:p>
        </w:tc>
        <w:tc>
          <w:tcPr>
            <w:tcW w:w="1925"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Правила вида спорта</w:t>
            </w:r>
          </w:p>
        </w:tc>
        <w:tc>
          <w:tcPr>
            <w:tcW w:w="977"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color w:val="202124"/>
                <w:sz w:val="24"/>
                <w:szCs w:val="24"/>
                <w:shd w:val="clear" w:color="auto" w:fill="FFFFFF"/>
              </w:rPr>
              <w:t>≈</w:t>
            </w:r>
            <w:r w:rsidRPr="00B412C3">
              <w:rPr>
                <w:rFonts w:ascii="Times New Roman" w:eastAsia="Calibri" w:hAnsi="Times New Roman" w:cs="Times New Roman"/>
              </w:rPr>
              <w:t>60/106</w:t>
            </w:r>
          </w:p>
        </w:tc>
        <w:tc>
          <w:tcPr>
            <w:tcW w:w="1120"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декабрь-май</w:t>
            </w:r>
          </w:p>
        </w:tc>
        <w:tc>
          <w:tcPr>
            <w:tcW w:w="4771" w:type="dxa"/>
            <w:tcBorders>
              <w:top w:val="single" w:sz="4" w:space="0" w:color="auto"/>
              <w:left w:val="single" w:sz="4" w:space="0" w:color="auto"/>
              <w:bottom w:val="single" w:sz="4" w:space="0" w:color="auto"/>
              <w:right w:val="single" w:sz="4" w:space="0" w:color="auto"/>
            </w:tcBorders>
          </w:tcPr>
          <w:p w:rsidR="000B39E5" w:rsidRPr="00B412C3" w:rsidRDefault="000B39E5" w:rsidP="000B39E5">
            <w:pPr>
              <w:tabs>
                <w:tab w:val="left" w:pos="5812"/>
              </w:tabs>
              <w:ind w:left="57"/>
              <w:contextualSpacing/>
              <w:mirrorIndents/>
              <w:jc w:val="both"/>
              <w:rPr>
                <w:rFonts w:ascii="Times New Roman" w:eastAsia="Calibri" w:hAnsi="Times New Roman" w:cs="Times New Roman"/>
              </w:rPr>
            </w:pPr>
            <w:r w:rsidRPr="00B412C3">
              <w:rPr>
                <w:rFonts w:ascii="Times New Roman" w:eastAsia="Calibri" w:hAnsi="Times New Roman" w:cs="Times New Roman"/>
              </w:rPr>
              <w:t>Деление участников по возрасту и полу. Права и обязанности участников спортивных соревнований. Правила поведения при участии в спортивных соревнованиях.</w:t>
            </w:r>
          </w:p>
        </w:tc>
      </w:tr>
      <w:tr w:rsidR="000B39E5" w:rsidRPr="00B412C3" w:rsidTr="00DC71F3">
        <w:trPr>
          <w:trHeight w:val="20"/>
          <w:jc w:val="center"/>
        </w:trPr>
        <w:tc>
          <w:tcPr>
            <w:tcW w:w="1076" w:type="dxa"/>
            <w:vMerge w:val="restart"/>
            <w:tcBorders>
              <w:left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Этап соверше</w:t>
            </w:r>
            <w:r w:rsidRPr="00B412C3">
              <w:rPr>
                <w:rFonts w:ascii="Times New Roman" w:eastAsia="Calibri" w:hAnsi="Times New Roman" w:cs="Times New Roman"/>
              </w:rPr>
              <w:lastRenderedPageBreak/>
              <w:t>н-ствования спортивного мастерства</w:t>
            </w:r>
          </w:p>
        </w:tc>
        <w:tc>
          <w:tcPr>
            <w:tcW w:w="1925" w:type="dxa"/>
            <w:tcBorders>
              <w:top w:val="single" w:sz="4" w:space="0" w:color="auto"/>
              <w:left w:val="single" w:sz="4" w:space="0" w:color="auto"/>
              <w:bottom w:val="single" w:sz="4" w:space="0" w:color="auto"/>
              <w:right w:val="single" w:sz="4" w:space="0" w:color="auto"/>
            </w:tcBorders>
            <w:vAlign w:val="center"/>
          </w:tcPr>
          <w:p w:rsidR="000B39E5" w:rsidRPr="00DC71F3" w:rsidRDefault="000B39E5" w:rsidP="000B39E5">
            <w:pPr>
              <w:tabs>
                <w:tab w:val="left" w:pos="5812"/>
              </w:tabs>
              <w:ind w:left="57"/>
              <w:contextualSpacing/>
              <w:mirrorIndents/>
              <w:jc w:val="center"/>
              <w:rPr>
                <w:rFonts w:ascii="Times New Roman" w:eastAsia="Calibri" w:hAnsi="Times New Roman" w:cs="Times New Roman"/>
                <w:bCs/>
              </w:rPr>
            </w:pPr>
            <w:r w:rsidRPr="00DC71F3">
              <w:rPr>
                <w:rFonts w:ascii="Times New Roman" w:eastAsia="Calibri" w:hAnsi="Times New Roman" w:cs="Times New Roman"/>
                <w:bCs/>
              </w:rPr>
              <w:lastRenderedPageBreak/>
              <w:t>Всего на этапе совершенствован</w:t>
            </w:r>
            <w:r w:rsidRPr="00DC71F3">
              <w:rPr>
                <w:rFonts w:ascii="Times New Roman" w:eastAsia="Calibri" w:hAnsi="Times New Roman" w:cs="Times New Roman"/>
                <w:bCs/>
              </w:rPr>
              <w:lastRenderedPageBreak/>
              <w:t>ия спортивного мастерства:</w:t>
            </w:r>
          </w:p>
        </w:tc>
        <w:tc>
          <w:tcPr>
            <w:tcW w:w="977" w:type="dxa"/>
            <w:tcBorders>
              <w:top w:val="single" w:sz="4" w:space="0" w:color="auto"/>
              <w:left w:val="single" w:sz="4" w:space="0" w:color="auto"/>
              <w:bottom w:val="single" w:sz="4" w:space="0" w:color="auto"/>
              <w:right w:val="single" w:sz="4" w:space="0" w:color="auto"/>
            </w:tcBorders>
            <w:vAlign w:val="center"/>
          </w:tcPr>
          <w:p w:rsidR="000B39E5" w:rsidRPr="00DC71F3" w:rsidRDefault="000B39E5" w:rsidP="000B39E5">
            <w:pPr>
              <w:tabs>
                <w:tab w:val="left" w:pos="5812"/>
              </w:tabs>
              <w:ind w:left="57"/>
              <w:contextualSpacing/>
              <w:mirrorIndents/>
              <w:jc w:val="center"/>
              <w:rPr>
                <w:rFonts w:ascii="Times New Roman" w:eastAsia="Calibri" w:hAnsi="Times New Roman" w:cs="Times New Roman"/>
                <w:bCs/>
              </w:rPr>
            </w:pPr>
            <w:r w:rsidRPr="00DC71F3">
              <w:rPr>
                <w:rFonts w:ascii="Times New Roman" w:eastAsia="Calibri" w:hAnsi="Times New Roman" w:cs="Times New Roman"/>
                <w:bCs/>
                <w:color w:val="202124"/>
                <w:sz w:val="24"/>
                <w:szCs w:val="24"/>
                <w:shd w:val="clear" w:color="auto" w:fill="FFFFFF"/>
              </w:rPr>
              <w:lastRenderedPageBreak/>
              <w:t>≈</w:t>
            </w:r>
            <w:r w:rsidRPr="00DC71F3">
              <w:rPr>
                <w:rFonts w:ascii="Times New Roman" w:eastAsia="Calibri" w:hAnsi="Times New Roman" w:cs="Times New Roman"/>
                <w:bCs/>
              </w:rPr>
              <w:t>1200</w:t>
            </w:r>
          </w:p>
        </w:tc>
        <w:tc>
          <w:tcPr>
            <w:tcW w:w="1120"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p>
        </w:tc>
        <w:tc>
          <w:tcPr>
            <w:tcW w:w="4771" w:type="dxa"/>
            <w:tcBorders>
              <w:top w:val="single" w:sz="4" w:space="0" w:color="auto"/>
              <w:left w:val="single" w:sz="4" w:space="0" w:color="auto"/>
              <w:bottom w:val="single" w:sz="4" w:space="0" w:color="auto"/>
              <w:right w:val="single" w:sz="4" w:space="0" w:color="auto"/>
            </w:tcBorders>
          </w:tcPr>
          <w:p w:rsidR="000B39E5" w:rsidRPr="00B412C3" w:rsidRDefault="000B39E5" w:rsidP="000B39E5">
            <w:pPr>
              <w:tabs>
                <w:tab w:val="left" w:pos="5812"/>
              </w:tabs>
              <w:ind w:left="57"/>
              <w:contextualSpacing/>
              <w:mirrorIndents/>
              <w:rPr>
                <w:rFonts w:ascii="Times New Roman" w:eastAsia="Calibri" w:hAnsi="Times New Roman" w:cs="Times New Roman"/>
              </w:rPr>
            </w:pPr>
          </w:p>
        </w:tc>
      </w:tr>
      <w:tr w:rsidR="000B39E5" w:rsidRPr="00B412C3" w:rsidTr="00DC71F3">
        <w:trPr>
          <w:trHeight w:val="20"/>
          <w:jc w:val="center"/>
        </w:trPr>
        <w:tc>
          <w:tcPr>
            <w:tcW w:w="1076" w:type="dxa"/>
            <w:vMerge/>
            <w:tcBorders>
              <w:left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p>
        </w:tc>
        <w:tc>
          <w:tcPr>
            <w:tcW w:w="1925"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Олимпийское движение. Роль и место физической культуры в обществе. Состояние современного спорта</w:t>
            </w:r>
          </w:p>
        </w:tc>
        <w:tc>
          <w:tcPr>
            <w:tcW w:w="977"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color w:val="202124"/>
                <w:sz w:val="24"/>
                <w:szCs w:val="24"/>
                <w:shd w:val="clear" w:color="auto" w:fill="FFFFFF"/>
              </w:rPr>
              <w:t>≈</w:t>
            </w:r>
            <w:r w:rsidRPr="00B412C3">
              <w:rPr>
                <w:rFonts w:ascii="Times New Roman" w:eastAsia="Calibri" w:hAnsi="Times New Roman" w:cs="Times New Roman"/>
              </w:rPr>
              <w:t>200</w:t>
            </w:r>
          </w:p>
        </w:tc>
        <w:tc>
          <w:tcPr>
            <w:tcW w:w="1120"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сентябрь</w:t>
            </w:r>
          </w:p>
        </w:tc>
        <w:tc>
          <w:tcPr>
            <w:tcW w:w="4771" w:type="dxa"/>
            <w:tcBorders>
              <w:top w:val="single" w:sz="4" w:space="0" w:color="auto"/>
              <w:left w:val="single" w:sz="4" w:space="0" w:color="auto"/>
              <w:bottom w:val="single" w:sz="4" w:space="0" w:color="auto"/>
              <w:right w:val="single" w:sz="4" w:space="0" w:color="auto"/>
            </w:tcBorders>
          </w:tcPr>
          <w:p w:rsidR="000B39E5" w:rsidRPr="00B412C3" w:rsidRDefault="000B39E5" w:rsidP="000B39E5">
            <w:pPr>
              <w:tabs>
                <w:tab w:val="left" w:pos="5812"/>
              </w:tabs>
              <w:ind w:left="57"/>
              <w:contextualSpacing/>
              <w:mirrorIndents/>
              <w:jc w:val="both"/>
              <w:rPr>
                <w:rFonts w:ascii="Times New Roman" w:eastAsia="Calibri" w:hAnsi="Times New Roman" w:cs="Times New Roman"/>
              </w:rPr>
            </w:pPr>
            <w:r w:rsidRPr="00B412C3">
              <w:rPr>
                <w:rFonts w:ascii="Times New Roman" w:eastAsia="Calibri" w:hAnsi="Times New Roman" w:cs="Times New Roman"/>
                <w:shd w:val="clear" w:color="auto" w:fill="FFFFFF"/>
              </w:rPr>
              <w:t xml:space="preserve">Олимпизм как метафизика спорта. Социокультурные процессы в современной России. Влияние олимпизма на развитие международных спортивных связей и системы </w:t>
            </w:r>
            <w:r w:rsidRPr="00B412C3">
              <w:rPr>
                <w:rFonts w:ascii="Times New Roman" w:eastAsia="Calibri" w:hAnsi="Times New Roman" w:cs="Times New Roman"/>
              </w:rPr>
              <w:t xml:space="preserve">спортивных </w:t>
            </w:r>
            <w:r w:rsidRPr="00B412C3">
              <w:rPr>
                <w:rFonts w:ascii="Times New Roman" w:eastAsia="Calibri" w:hAnsi="Times New Roman" w:cs="Times New Roman"/>
                <w:shd w:val="clear" w:color="auto" w:fill="FFFFFF"/>
              </w:rPr>
              <w:t>соревнований, в том числе, по виду спорта.</w:t>
            </w:r>
          </w:p>
        </w:tc>
      </w:tr>
      <w:tr w:rsidR="000B39E5" w:rsidRPr="00B412C3" w:rsidTr="00DC71F3">
        <w:trPr>
          <w:trHeight w:val="373"/>
          <w:jc w:val="center"/>
        </w:trPr>
        <w:tc>
          <w:tcPr>
            <w:tcW w:w="1076" w:type="dxa"/>
            <w:vMerge/>
            <w:tcBorders>
              <w:left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p>
        </w:tc>
        <w:tc>
          <w:tcPr>
            <w:tcW w:w="1925" w:type="dxa"/>
            <w:tcBorders>
              <w:top w:val="single" w:sz="4" w:space="0" w:color="auto"/>
              <w:left w:val="single" w:sz="4" w:space="0" w:color="auto"/>
              <w:bottom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Профилактика травматизма. Перетренированность/</w:t>
            </w:r>
            <w:r w:rsidRPr="00B412C3">
              <w:rPr>
                <w:rFonts w:ascii="Times New Roman" w:eastAsia="Calibri" w:hAnsi="Times New Roman" w:cs="Times New Roman"/>
              </w:rPr>
              <w:br/>
              <w:t>недотренированность</w:t>
            </w:r>
          </w:p>
        </w:tc>
        <w:tc>
          <w:tcPr>
            <w:tcW w:w="977"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color w:val="202124"/>
                <w:sz w:val="24"/>
                <w:szCs w:val="24"/>
                <w:shd w:val="clear" w:color="auto" w:fill="FFFFFF"/>
              </w:rPr>
              <w:t>≈</w:t>
            </w:r>
            <w:r w:rsidRPr="00B412C3">
              <w:rPr>
                <w:rFonts w:ascii="Times New Roman" w:eastAsia="Calibri" w:hAnsi="Times New Roman" w:cs="Times New Roman"/>
              </w:rPr>
              <w:t>200</w:t>
            </w:r>
          </w:p>
        </w:tc>
        <w:tc>
          <w:tcPr>
            <w:tcW w:w="1120" w:type="dxa"/>
            <w:tcBorders>
              <w:top w:val="single" w:sz="4" w:space="0" w:color="auto"/>
              <w:left w:val="single" w:sz="4" w:space="0" w:color="auto"/>
              <w:bottom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октябрь</w:t>
            </w:r>
          </w:p>
        </w:tc>
        <w:tc>
          <w:tcPr>
            <w:tcW w:w="4771" w:type="dxa"/>
            <w:tcBorders>
              <w:top w:val="single" w:sz="4" w:space="0" w:color="auto"/>
              <w:left w:val="single" w:sz="4" w:space="0" w:color="auto"/>
              <w:bottom w:val="single" w:sz="4" w:space="0" w:color="auto"/>
              <w:right w:val="single" w:sz="4" w:space="0" w:color="auto"/>
            </w:tcBorders>
            <w:hideMark/>
          </w:tcPr>
          <w:p w:rsidR="000B39E5" w:rsidRPr="00B412C3" w:rsidRDefault="000B39E5" w:rsidP="000B39E5">
            <w:pPr>
              <w:keepNext/>
              <w:keepLines/>
              <w:shd w:val="clear" w:color="auto" w:fill="FFFFFF"/>
              <w:tabs>
                <w:tab w:val="left" w:pos="5812"/>
              </w:tabs>
              <w:ind w:left="57"/>
              <w:contextualSpacing/>
              <w:mirrorIndents/>
              <w:jc w:val="both"/>
              <w:textAlignment w:val="baseline"/>
              <w:outlineLvl w:val="0"/>
              <w:rPr>
                <w:rFonts w:ascii="Times New Roman" w:eastAsia="Times New Roman" w:hAnsi="Times New Roman" w:cs="Times New Roman"/>
                <w:color w:val="2F5496"/>
                <w:sz w:val="32"/>
                <w:szCs w:val="32"/>
              </w:rPr>
            </w:pPr>
            <w:r w:rsidRPr="00B412C3">
              <w:rPr>
                <w:rFonts w:ascii="Times New Roman" w:eastAsia="Times New Roman" w:hAnsi="Times New Roman" w:cs="Times New Roman"/>
              </w:rPr>
              <w:t>Понятие травматизма. Синдром «перетренированности». Принципы спортивной подготовки.</w:t>
            </w:r>
          </w:p>
        </w:tc>
      </w:tr>
      <w:tr w:rsidR="000B39E5" w:rsidRPr="00B412C3" w:rsidTr="00DC71F3">
        <w:trPr>
          <w:trHeight w:val="850"/>
          <w:jc w:val="center"/>
        </w:trPr>
        <w:tc>
          <w:tcPr>
            <w:tcW w:w="1076" w:type="dxa"/>
            <w:vMerge/>
            <w:tcBorders>
              <w:left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rPr>
                <w:rFonts w:ascii="Times New Roman" w:eastAsia="Calibri" w:hAnsi="Times New Roman" w:cs="Times New Roman"/>
              </w:rPr>
            </w:pPr>
          </w:p>
        </w:tc>
        <w:tc>
          <w:tcPr>
            <w:tcW w:w="1925" w:type="dxa"/>
            <w:tcBorders>
              <w:top w:val="single" w:sz="4" w:space="0" w:color="auto"/>
              <w:left w:val="single" w:sz="4" w:space="0" w:color="auto"/>
              <w:bottom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Учет соревновательной деятельности, самоанализ обучающегося</w:t>
            </w:r>
          </w:p>
        </w:tc>
        <w:tc>
          <w:tcPr>
            <w:tcW w:w="977"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color w:val="202124"/>
                <w:sz w:val="24"/>
                <w:szCs w:val="24"/>
                <w:shd w:val="clear" w:color="auto" w:fill="FFFFFF"/>
              </w:rPr>
              <w:t>≈</w:t>
            </w:r>
            <w:r w:rsidRPr="00B412C3">
              <w:rPr>
                <w:rFonts w:ascii="Times New Roman" w:eastAsia="Calibri" w:hAnsi="Times New Roman" w:cs="Times New Roman"/>
              </w:rPr>
              <w:t>200</w:t>
            </w:r>
          </w:p>
        </w:tc>
        <w:tc>
          <w:tcPr>
            <w:tcW w:w="1120" w:type="dxa"/>
            <w:tcBorders>
              <w:top w:val="single" w:sz="4" w:space="0" w:color="auto"/>
              <w:left w:val="single" w:sz="4" w:space="0" w:color="auto"/>
              <w:bottom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ноябрь</w:t>
            </w:r>
          </w:p>
        </w:tc>
        <w:tc>
          <w:tcPr>
            <w:tcW w:w="4771" w:type="dxa"/>
            <w:tcBorders>
              <w:top w:val="single" w:sz="4" w:space="0" w:color="auto"/>
              <w:left w:val="single" w:sz="4" w:space="0" w:color="auto"/>
              <w:bottom w:val="single" w:sz="4" w:space="0" w:color="auto"/>
              <w:right w:val="single" w:sz="4" w:space="0" w:color="auto"/>
            </w:tcBorders>
            <w:hideMark/>
          </w:tcPr>
          <w:p w:rsidR="000B39E5" w:rsidRPr="00B412C3" w:rsidRDefault="000B39E5" w:rsidP="000B39E5">
            <w:pPr>
              <w:tabs>
                <w:tab w:val="left" w:pos="5812"/>
              </w:tabs>
              <w:ind w:left="57"/>
              <w:contextualSpacing/>
              <w:mirrorIndents/>
              <w:jc w:val="both"/>
              <w:rPr>
                <w:rFonts w:ascii="Times New Roman" w:eastAsia="Calibri" w:hAnsi="Times New Roman" w:cs="Times New Roman"/>
              </w:rPr>
            </w:pPr>
            <w:r w:rsidRPr="00B412C3">
              <w:rPr>
                <w:rFonts w:ascii="Times New Roman" w:eastAsia="Calibri" w:hAnsi="Times New Roman" w:cs="Times New Roman"/>
              </w:rPr>
              <w:t>Индивидуальный план спортивной подготовки. Ведение Дневника обучающегося. Классификация и типы спортивных соревнований. Понятия анализа, самоанализа учебно-тренировочной и соревновательной деятельности.</w:t>
            </w:r>
          </w:p>
        </w:tc>
      </w:tr>
      <w:tr w:rsidR="000B39E5" w:rsidRPr="00B412C3" w:rsidTr="00DC71F3">
        <w:trPr>
          <w:trHeight w:val="20"/>
          <w:jc w:val="center"/>
        </w:trPr>
        <w:tc>
          <w:tcPr>
            <w:tcW w:w="1076" w:type="dxa"/>
            <w:vMerge/>
            <w:tcBorders>
              <w:left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rPr>
                <w:rFonts w:ascii="Times New Roman" w:eastAsia="Calibri" w:hAnsi="Times New Roman" w:cs="Times New Roman"/>
              </w:rPr>
            </w:pPr>
          </w:p>
        </w:tc>
        <w:tc>
          <w:tcPr>
            <w:tcW w:w="1925" w:type="dxa"/>
            <w:tcBorders>
              <w:top w:val="single" w:sz="4" w:space="0" w:color="auto"/>
              <w:left w:val="single" w:sz="4" w:space="0" w:color="auto"/>
              <w:bottom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Психологическая подготовка</w:t>
            </w:r>
          </w:p>
        </w:tc>
        <w:tc>
          <w:tcPr>
            <w:tcW w:w="977"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color w:val="202124"/>
                <w:sz w:val="24"/>
                <w:szCs w:val="24"/>
                <w:shd w:val="clear" w:color="auto" w:fill="FFFFFF"/>
              </w:rPr>
              <w:t>≈</w:t>
            </w:r>
            <w:r w:rsidRPr="00B412C3">
              <w:rPr>
                <w:rFonts w:ascii="Times New Roman" w:eastAsia="Calibri" w:hAnsi="Times New Roman" w:cs="Times New Roman"/>
              </w:rPr>
              <w:t>200</w:t>
            </w:r>
          </w:p>
        </w:tc>
        <w:tc>
          <w:tcPr>
            <w:tcW w:w="1120" w:type="dxa"/>
            <w:tcBorders>
              <w:top w:val="single" w:sz="4" w:space="0" w:color="auto"/>
              <w:left w:val="single" w:sz="4" w:space="0" w:color="auto"/>
              <w:bottom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декабрь</w:t>
            </w:r>
          </w:p>
        </w:tc>
        <w:tc>
          <w:tcPr>
            <w:tcW w:w="4771" w:type="dxa"/>
            <w:tcBorders>
              <w:top w:val="single" w:sz="4" w:space="0" w:color="auto"/>
              <w:left w:val="single" w:sz="4" w:space="0" w:color="auto"/>
              <w:bottom w:val="single" w:sz="4" w:space="0" w:color="auto"/>
              <w:right w:val="single" w:sz="4" w:space="0" w:color="auto"/>
            </w:tcBorders>
            <w:hideMark/>
          </w:tcPr>
          <w:p w:rsidR="000B39E5" w:rsidRPr="00B412C3" w:rsidRDefault="000B39E5" w:rsidP="000B39E5">
            <w:pPr>
              <w:tabs>
                <w:tab w:val="left" w:pos="5812"/>
              </w:tabs>
              <w:ind w:left="57"/>
              <w:contextualSpacing/>
              <w:mirrorIndents/>
              <w:jc w:val="both"/>
              <w:rPr>
                <w:rFonts w:ascii="Times New Roman" w:eastAsia="Calibri" w:hAnsi="Times New Roman" w:cs="Times New Roman"/>
              </w:rPr>
            </w:pPr>
            <w:r w:rsidRPr="00B412C3">
              <w:rPr>
                <w:rFonts w:ascii="Times New Roman" w:eastAsia="Calibri" w:hAnsi="Times New Roman" w:cs="Times New Roman"/>
              </w:rPr>
              <w:t>Характеристика психологической подготовки. Общая психологическая подготовка. Базовые волевые качества личности. Системные волевые качества личности. Классификация средств и методов психологической подготовки обучающихся.</w:t>
            </w:r>
          </w:p>
        </w:tc>
      </w:tr>
      <w:tr w:rsidR="000B39E5" w:rsidRPr="00B412C3" w:rsidTr="00DC71F3">
        <w:trPr>
          <w:trHeight w:val="20"/>
          <w:jc w:val="center"/>
        </w:trPr>
        <w:tc>
          <w:tcPr>
            <w:tcW w:w="1076" w:type="dxa"/>
            <w:vMerge/>
            <w:tcBorders>
              <w:left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rPr>
                <w:rFonts w:ascii="Times New Roman" w:eastAsia="Calibri" w:hAnsi="Times New Roman" w:cs="Times New Roman"/>
              </w:rPr>
            </w:pPr>
          </w:p>
        </w:tc>
        <w:tc>
          <w:tcPr>
            <w:tcW w:w="1925" w:type="dxa"/>
            <w:tcBorders>
              <w:top w:val="single" w:sz="4" w:space="0" w:color="auto"/>
              <w:left w:val="single" w:sz="4" w:space="0" w:color="auto"/>
              <w:bottom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Подготовка обучающегося как многокомпонентный процесс</w:t>
            </w:r>
          </w:p>
        </w:tc>
        <w:tc>
          <w:tcPr>
            <w:tcW w:w="977"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color w:val="202124"/>
                <w:sz w:val="24"/>
                <w:szCs w:val="24"/>
                <w:shd w:val="clear" w:color="auto" w:fill="FFFFFF"/>
              </w:rPr>
              <w:t>≈</w:t>
            </w:r>
            <w:r w:rsidRPr="00B412C3">
              <w:rPr>
                <w:rFonts w:ascii="Times New Roman" w:eastAsia="Calibri" w:hAnsi="Times New Roman" w:cs="Times New Roman"/>
              </w:rPr>
              <w:t>200</w:t>
            </w:r>
          </w:p>
        </w:tc>
        <w:tc>
          <w:tcPr>
            <w:tcW w:w="1120" w:type="dxa"/>
            <w:tcBorders>
              <w:top w:val="single" w:sz="4" w:space="0" w:color="auto"/>
              <w:left w:val="single" w:sz="4" w:space="0" w:color="auto"/>
              <w:bottom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январь</w:t>
            </w:r>
          </w:p>
        </w:tc>
        <w:tc>
          <w:tcPr>
            <w:tcW w:w="4771" w:type="dxa"/>
            <w:tcBorders>
              <w:top w:val="single" w:sz="4" w:space="0" w:color="auto"/>
              <w:left w:val="single" w:sz="4" w:space="0" w:color="auto"/>
              <w:bottom w:val="single" w:sz="4" w:space="0" w:color="auto"/>
              <w:right w:val="single" w:sz="4" w:space="0" w:color="auto"/>
            </w:tcBorders>
            <w:hideMark/>
          </w:tcPr>
          <w:p w:rsidR="000B39E5" w:rsidRPr="00B412C3" w:rsidRDefault="000B39E5" w:rsidP="000B39E5">
            <w:pPr>
              <w:tabs>
                <w:tab w:val="left" w:pos="5812"/>
              </w:tabs>
              <w:ind w:left="57"/>
              <w:contextualSpacing/>
              <w:mirrorIndents/>
              <w:jc w:val="both"/>
              <w:rPr>
                <w:rFonts w:ascii="Times New Roman" w:eastAsia="Calibri" w:hAnsi="Times New Roman" w:cs="Times New Roman"/>
              </w:rPr>
            </w:pPr>
            <w:r w:rsidRPr="00B412C3">
              <w:rPr>
                <w:rFonts w:ascii="Times New Roman" w:eastAsia="Calibri" w:hAnsi="Times New Roman" w:cs="Times New Roman"/>
                <w:color w:val="000000"/>
              </w:rPr>
              <w:t xml:space="preserve">Современные </w:t>
            </w:r>
            <w:r w:rsidRPr="00B412C3">
              <w:rPr>
                <w:rFonts w:ascii="Times New Roman" w:eastAsia="Calibri" w:hAnsi="Times New Roman" w:cs="Times New Roman"/>
              </w:rPr>
              <w:t xml:space="preserve">тенденции совершенствования системы спортивной тренировки. </w:t>
            </w:r>
            <w:r w:rsidRPr="00B412C3">
              <w:rPr>
                <w:rFonts w:ascii="Times New Roman" w:eastAsia="Calibri" w:hAnsi="Times New Roman" w:cs="Times New Roman"/>
                <w:shd w:val="clear" w:color="auto" w:fill="FFFFFF"/>
              </w:rPr>
              <w:t xml:space="preserve">Спортивные результаты – специфический и интегральный продукт соревновательной деятельности. Система </w:t>
            </w:r>
            <w:r w:rsidRPr="00B412C3">
              <w:rPr>
                <w:rFonts w:ascii="Times New Roman" w:eastAsia="Calibri" w:hAnsi="Times New Roman" w:cs="Times New Roman"/>
              </w:rPr>
              <w:t xml:space="preserve">спортивных </w:t>
            </w:r>
            <w:r w:rsidRPr="00B412C3">
              <w:rPr>
                <w:rFonts w:ascii="Times New Roman" w:eastAsia="Calibri" w:hAnsi="Times New Roman" w:cs="Times New Roman"/>
                <w:shd w:val="clear" w:color="auto" w:fill="FFFFFF"/>
              </w:rPr>
              <w:t>соревнований. Система спортивной тренировки. Основные направления спортивной тренировки.</w:t>
            </w:r>
          </w:p>
        </w:tc>
      </w:tr>
      <w:tr w:rsidR="000B39E5" w:rsidRPr="00B412C3" w:rsidTr="00DC71F3">
        <w:trPr>
          <w:trHeight w:val="20"/>
          <w:jc w:val="center"/>
        </w:trPr>
        <w:tc>
          <w:tcPr>
            <w:tcW w:w="1076" w:type="dxa"/>
            <w:vMerge/>
            <w:tcBorders>
              <w:left w:val="single" w:sz="4" w:space="0" w:color="auto"/>
              <w:right w:val="single" w:sz="4" w:space="0" w:color="auto"/>
            </w:tcBorders>
            <w:vAlign w:val="center"/>
          </w:tcPr>
          <w:p w:rsidR="000B39E5" w:rsidRPr="00B412C3" w:rsidRDefault="000B39E5" w:rsidP="000B39E5">
            <w:pPr>
              <w:tabs>
                <w:tab w:val="left" w:pos="5812"/>
              </w:tabs>
              <w:ind w:left="57"/>
              <w:contextualSpacing/>
              <w:mirrorIndents/>
              <w:rPr>
                <w:rFonts w:ascii="Times New Roman" w:eastAsia="Calibri" w:hAnsi="Times New Roman" w:cs="Times New Roman"/>
              </w:rPr>
            </w:pPr>
          </w:p>
        </w:tc>
        <w:tc>
          <w:tcPr>
            <w:tcW w:w="1925"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Спортивные соревнования как функциональное и структурное ядро спорта</w:t>
            </w:r>
          </w:p>
        </w:tc>
        <w:tc>
          <w:tcPr>
            <w:tcW w:w="977"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color w:val="202124"/>
                <w:sz w:val="24"/>
                <w:szCs w:val="24"/>
                <w:shd w:val="clear" w:color="auto" w:fill="FFFFFF"/>
              </w:rPr>
              <w:t>≈</w:t>
            </w:r>
            <w:r w:rsidRPr="00B412C3">
              <w:rPr>
                <w:rFonts w:ascii="Times New Roman" w:eastAsia="Calibri" w:hAnsi="Times New Roman" w:cs="Times New Roman"/>
              </w:rPr>
              <w:t>200</w:t>
            </w:r>
          </w:p>
        </w:tc>
        <w:tc>
          <w:tcPr>
            <w:tcW w:w="1120"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февраль-май</w:t>
            </w:r>
          </w:p>
        </w:tc>
        <w:tc>
          <w:tcPr>
            <w:tcW w:w="4771" w:type="dxa"/>
            <w:tcBorders>
              <w:top w:val="single" w:sz="4" w:space="0" w:color="auto"/>
              <w:left w:val="single" w:sz="4" w:space="0" w:color="auto"/>
              <w:bottom w:val="single" w:sz="4" w:space="0" w:color="auto"/>
              <w:right w:val="single" w:sz="4" w:space="0" w:color="auto"/>
            </w:tcBorders>
          </w:tcPr>
          <w:p w:rsidR="000B39E5" w:rsidRPr="00B412C3" w:rsidRDefault="000B39E5" w:rsidP="000B39E5">
            <w:pPr>
              <w:tabs>
                <w:tab w:val="left" w:pos="5812"/>
              </w:tabs>
              <w:ind w:left="57"/>
              <w:contextualSpacing/>
              <w:mirrorIndents/>
              <w:jc w:val="both"/>
              <w:rPr>
                <w:rFonts w:ascii="Times New Roman" w:eastAsia="Calibri" w:hAnsi="Times New Roman" w:cs="Times New Roman"/>
              </w:rPr>
            </w:pPr>
            <w:r w:rsidRPr="00B412C3">
              <w:rPr>
                <w:rFonts w:ascii="Times New Roman" w:eastAsia="Calibri" w:hAnsi="Times New Roman" w:cs="Times New Roman"/>
              </w:rPr>
              <w:t>Основные функции и особенности спортивных соревнований. Общая структура спортивных соревнований. Судейство спортивных соревнований. Спортивные результаты. Классификация спортивных достижений.</w:t>
            </w:r>
          </w:p>
        </w:tc>
      </w:tr>
      <w:tr w:rsidR="000B39E5" w:rsidRPr="00B412C3" w:rsidTr="00DC71F3">
        <w:trPr>
          <w:trHeight w:val="20"/>
          <w:jc w:val="center"/>
        </w:trPr>
        <w:tc>
          <w:tcPr>
            <w:tcW w:w="1076" w:type="dxa"/>
            <w:vMerge/>
            <w:tcBorders>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rPr>
                <w:rFonts w:ascii="Times New Roman" w:eastAsia="Calibri" w:hAnsi="Times New Roman" w:cs="Times New Roman"/>
              </w:rPr>
            </w:pPr>
          </w:p>
        </w:tc>
        <w:tc>
          <w:tcPr>
            <w:tcW w:w="1925"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Восстановительные средства и мероприятия</w:t>
            </w:r>
          </w:p>
        </w:tc>
        <w:tc>
          <w:tcPr>
            <w:tcW w:w="2097" w:type="dxa"/>
            <w:gridSpan w:val="2"/>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в переходный период спортивной подготовки</w:t>
            </w:r>
          </w:p>
        </w:tc>
        <w:tc>
          <w:tcPr>
            <w:tcW w:w="4771" w:type="dxa"/>
            <w:tcBorders>
              <w:top w:val="single" w:sz="4" w:space="0" w:color="auto"/>
              <w:left w:val="single" w:sz="4" w:space="0" w:color="auto"/>
              <w:bottom w:val="single" w:sz="4" w:space="0" w:color="auto"/>
              <w:right w:val="single" w:sz="4" w:space="0" w:color="auto"/>
            </w:tcBorders>
          </w:tcPr>
          <w:p w:rsidR="000B39E5" w:rsidRPr="00B412C3" w:rsidRDefault="000B39E5" w:rsidP="000B39E5">
            <w:pPr>
              <w:tabs>
                <w:tab w:val="left" w:pos="5812"/>
              </w:tabs>
              <w:ind w:left="57"/>
              <w:contextualSpacing/>
              <w:mirrorIndents/>
              <w:jc w:val="both"/>
              <w:rPr>
                <w:rFonts w:ascii="Times New Roman" w:eastAsia="Calibri" w:hAnsi="Times New Roman" w:cs="Times New Roman"/>
              </w:rPr>
            </w:pPr>
            <w:r w:rsidRPr="00B412C3">
              <w:rPr>
                <w:rFonts w:ascii="Times New Roman" w:eastAsia="Calibri" w:hAnsi="Times New Roman" w:cs="Times New Roman"/>
              </w:rPr>
              <w:t>Педагогические средства восстановления: рациональное построение учебно-тренировочных занятий; рациональное чередование тренировочных нагрузок различной направленности; организация активного отдыха. Психологические средства восстановления: аутогенная тренировка; психорегулирующие воздействия; дыхательная гимнастика. Медико-биологические средства восстановления: питание; гигиенические и физиотерапевтические процедуры; баня; массаж; витамины. Особенности применения восстановительных средств.</w:t>
            </w:r>
          </w:p>
        </w:tc>
      </w:tr>
      <w:tr w:rsidR="000B39E5" w:rsidRPr="00B412C3" w:rsidTr="00DC71F3">
        <w:trPr>
          <w:trHeight w:val="296"/>
          <w:jc w:val="center"/>
        </w:trPr>
        <w:tc>
          <w:tcPr>
            <w:tcW w:w="1076" w:type="dxa"/>
            <w:vMerge w:val="restart"/>
            <w:tcBorders>
              <w:left w:val="single" w:sz="4" w:space="0" w:color="auto"/>
              <w:right w:val="single" w:sz="4" w:space="0" w:color="auto"/>
            </w:tcBorders>
            <w:vAlign w:val="center"/>
          </w:tcPr>
          <w:p w:rsidR="000B39E5" w:rsidRPr="00B412C3" w:rsidRDefault="000B39E5" w:rsidP="000B39E5">
            <w:pPr>
              <w:tabs>
                <w:tab w:val="left" w:pos="5812"/>
              </w:tabs>
              <w:autoSpaceDE w:val="0"/>
              <w:autoSpaceDN w:val="0"/>
              <w:adjustRightInd w:val="0"/>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 xml:space="preserve">Этап </w:t>
            </w:r>
          </w:p>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высшего спортив</w:t>
            </w:r>
            <w:r w:rsidRPr="00B412C3">
              <w:rPr>
                <w:rFonts w:ascii="Times New Roman" w:eastAsia="Calibri" w:hAnsi="Times New Roman" w:cs="Times New Roman"/>
              </w:rPr>
              <w:lastRenderedPageBreak/>
              <w:t>ного мастерства</w:t>
            </w:r>
          </w:p>
        </w:tc>
        <w:tc>
          <w:tcPr>
            <w:tcW w:w="1925" w:type="dxa"/>
            <w:tcBorders>
              <w:top w:val="single" w:sz="4" w:space="0" w:color="auto"/>
              <w:left w:val="single" w:sz="4" w:space="0" w:color="auto"/>
              <w:bottom w:val="single" w:sz="4" w:space="0" w:color="auto"/>
              <w:right w:val="single" w:sz="4" w:space="0" w:color="auto"/>
            </w:tcBorders>
            <w:vAlign w:val="center"/>
          </w:tcPr>
          <w:p w:rsidR="000B39E5" w:rsidRPr="00DC71F3" w:rsidRDefault="000B39E5" w:rsidP="000B39E5">
            <w:pPr>
              <w:tabs>
                <w:tab w:val="left" w:pos="5812"/>
              </w:tabs>
              <w:ind w:left="57"/>
              <w:contextualSpacing/>
              <w:mirrorIndents/>
              <w:jc w:val="center"/>
              <w:rPr>
                <w:rFonts w:ascii="Times New Roman" w:eastAsia="Calibri" w:hAnsi="Times New Roman" w:cs="Times New Roman"/>
                <w:bCs/>
              </w:rPr>
            </w:pPr>
            <w:r w:rsidRPr="00DC71F3">
              <w:rPr>
                <w:rFonts w:ascii="Times New Roman" w:eastAsia="Calibri" w:hAnsi="Times New Roman" w:cs="Times New Roman"/>
                <w:bCs/>
              </w:rPr>
              <w:lastRenderedPageBreak/>
              <w:t xml:space="preserve">Всего на этапе высшего спортивного </w:t>
            </w:r>
            <w:r w:rsidRPr="00DC71F3">
              <w:rPr>
                <w:rFonts w:ascii="Times New Roman" w:eastAsia="Calibri" w:hAnsi="Times New Roman" w:cs="Times New Roman"/>
                <w:bCs/>
              </w:rPr>
              <w:lastRenderedPageBreak/>
              <w:t>мастерства:</w:t>
            </w:r>
          </w:p>
        </w:tc>
        <w:tc>
          <w:tcPr>
            <w:tcW w:w="977" w:type="dxa"/>
            <w:tcBorders>
              <w:top w:val="single" w:sz="4" w:space="0" w:color="auto"/>
              <w:left w:val="single" w:sz="4" w:space="0" w:color="auto"/>
              <w:bottom w:val="single" w:sz="4" w:space="0" w:color="auto"/>
              <w:right w:val="single" w:sz="4" w:space="0" w:color="auto"/>
            </w:tcBorders>
            <w:vAlign w:val="center"/>
          </w:tcPr>
          <w:p w:rsidR="000B39E5" w:rsidRPr="00DC71F3" w:rsidRDefault="000B39E5" w:rsidP="000B39E5">
            <w:pPr>
              <w:tabs>
                <w:tab w:val="left" w:pos="5812"/>
              </w:tabs>
              <w:ind w:left="57"/>
              <w:contextualSpacing/>
              <w:mirrorIndents/>
              <w:jc w:val="center"/>
              <w:rPr>
                <w:rFonts w:ascii="Times New Roman" w:eastAsia="Calibri" w:hAnsi="Times New Roman" w:cs="Times New Roman"/>
                <w:bCs/>
              </w:rPr>
            </w:pPr>
            <w:r w:rsidRPr="00DC71F3">
              <w:rPr>
                <w:rFonts w:ascii="Times New Roman" w:eastAsia="Calibri" w:hAnsi="Times New Roman" w:cs="Times New Roman"/>
                <w:bCs/>
                <w:color w:val="202124"/>
                <w:sz w:val="24"/>
                <w:szCs w:val="24"/>
                <w:shd w:val="clear" w:color="auto" w:fill="FFFFFF"/>
              </w:rPr>
              <w:lastRenderedPageBreak/>
              <w:t>≈</w:t>
            </w:r>
            <w:r w:rsidRPr="00DC71F3">
              <w:rPr>
                <w:rFonts w:ascii="Times New Roman" w:eastAsia="Calibri" w:hAnsi="Times New Roman" w:cs="Times New Roman"/>
                <w:bCs/>
              </w:rPr>
              <w:t>600</w:t>
            </w:r>
          </w:p>
        </w:tc>
        <w:tc>
          <w:tcPr>
            <w:tcW w:w="1120"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p>
        </w:tc>
        <w:tc>
          <w:tcPr>
            <w:tcW w:w="4771" w:type="dxa"/>
            <w:tcBorders>
              <w:top w:val="single" w:sz="4" w:space="0" w:color="auto"/>
              <w:left w:val="single" w:sz="4" w:space="0" w:color="auto"/>
              <w:bottom w:val="single" w:sz="4" w:space="0" w:color="auto"/>
              <w:right w:val="single" w:sz="4" w:space="0" w:color="auto"/>
            </w:tcBorders>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p>
        </w:tc>
      </w:tr>
      <w:tr w:rsidR="000B39E5" w:rsidRPr="00B412C3" w:rsidTr="00DC71F3">
        <w:trPr>
          <w:trHeight w:val="1012"/>
          <w:jc w:val="center"/>
        </w:trPr>
        <w:tc>
          <w:tcPr>
            <w:tcW w:w="1076" w:type="dxa"/>
            <w:vMerge/>
            <w:tcBorders>
              <w:left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p>
        </w:tc>
        <w:tc>
          <w:tcPr>
            <w:tcW w:w="1925" w:type="dxa"/>
            <w:tcBorders>
              <w:top w:val="single" w:sz="4" w:space="0" w:color="auto"/>
              <w:left w:val="single" w:sz="4" w:space="0" w:color="auto"/>
              <w:bottom w:val="single" w:sz="4" w:space="0" w:color="auto"/>
              <w:right w:val="single" w:sz="4" w:space="0" w:color="auto"/>
            </w:tcBorders>
            <w:vAlign w:val="center"/>
            <w:hideMark/>
          </w:tcPr>
          <w:p w:rsidR="000B39E5" w:rsidRPr="00B412C3" w:rsidRDefault="000B39E5" w:rsidP="000B39E5">
            <w:pPr>
              <w:tabs>
                <w:tab w:val="left" w:pos="5812"/>
              </w:tabs>
              <w:contextualSpacing/>
              <w:mirrorIndents/>
              <w:jc w:val="center"/>
              <w:rPr>
                <w:rFonts w:ascii="Times New Roman" w:eastAsia="Calibri" w:hAnsi="Times New Roman" w:cs="Times New Roman"/>
                <w:highlight w:val="red"/>
              </w:rPr>
            </w:pPr>
            <w:r w:rsidRPr="00B412C3">
              <w:rPr>
                <w:rFonts w:ascii="Times New Roman" w:eastAsia="Calibri" w:hAnsi="Times New Roman" w:cs="Times New Roman"/>
              </w:rPr>
              <w:t>Физическое, патриотическое, нравственное, правовое и эстетическое воспитание в спорте. Их роль и содержание в спортивной деятельности</w:t>
            </w:r>
          </w:p>
        </w:tc>
        <w:tc>
          <w:tcPr>
            <w:tcW w:w="977"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color w:val="202124"/>
                <w:sz w:val="24"/>
                <w:szCs w:val="24"/>
                <w:shd w:val="clear" w:color="auto" w:fill="FFFFFF"/>
              </w:rPr>
              <w:t>≈</w:t>
            </w:r>
            <w:r w:rsidRPr="00B412C3">
              <w:rPr>
                <w:rFonts w:ascii="Times New Roman" w:eastAsia="Calibri" w:hAnsi="Times New Roman" w:cs="Times New Roman"/>
              </w:rPr>
              <w:t>120</w:t>
            </w:r>
          </w:p>
        </w:tc>
        <w:tc>
          <w:tcPr>
            <w:tcW w:w="1120" w:type="dxa"/>
            <w:tcBorders>
              <w:top w:val="single" w:sz="4" w:space="0" w:color="auto"/>
              <w:left w:val="single" w:sz="4" w:space="0" w:color="auto"/>
              <w:bottom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сентябрь</w:t>
            </w:r>
          </w:p>
        </w:tc>
        <w:tc>
          <w:tcPr>
            <w:tcW w:w="4771" w:type="dxa"/>
            <w:tcBorders>
              <w:top w:val="single" w:sz="4" w:space="0" w:color="auto"/>
              <w:left w:val="single" w:sz="4" w:space="0" w:color="auto"/>
              <w:bottom w:val="single" w:sz="4" w:space="0" w:color="auto"/>
              <w:right w:val="single" w:sz="4" w:space="0" w:color="auto"/>
            </w:tcBorders>
            <w:hideMark/>
          </w:tcPr>
          <w:p w:rsidR="000B39E5" w:rsidRPr="00B412C3" w:rsidRDefault="000B39E5" w:rsidP="000B39E5">
            <w:pPr>
              <w:keepNext/>
              <w:keepLines/>
              <w:tabs>
                <w:tab w:val="left" w:pos="5812"/>
              </w:tabs>
              <w:ind w:left="57"/>
              <w:contextualSpacing/>
              <w:mirrorIndents/>
              <w:jc w:val="both"/>
              <w:outlineLvl w:val="0"/>
              <w:rPr>
                <w:rFonts w:ascii="Times New Roman" w:eastAsia="Times New Roman" w:hAnsi="Times New Roman" w:cs="Times New Roman"/>
                <w:color w:val="2F5496"/>
              </w:rPr>
            </w:pPr>
            <w:r w:rsidRPr="00B412C3">
              <w:rPr>
                <w:rFonts w:ascii="Times New Roman" w:eastAsia="Times New Roman" w:hAnsi="Times New Roman" w:cs="Times New Roman"/>
              </w:rPr>
              <w:t>Задачи, содержание и пути патриотического, нравственного, правового и эстетического воспитания на занятиях в сфере физической культуры и спорта. Патриотическое и нравственное воспитание. Правовое воспитание. Эстетическое воспитание.</w:t>
            </w:r>
          </w:p>
        </w:tc>
      </w:tr>
      <w:tr w:rsidR="000B39E5" w:rsidRPr="00B412C3" w:rsidTr="00DC71F3">
        <w:trPr>
          <w:trHeight w:val="20"/>
          <w:jc w:val="center"/>
        </w:trPr>
        <w:tc>
          <w:tcPr>
            <w:tcW w:w="1076" w:type="dxa"/>
            <w:vMerge/>
            <w:tcBorders>
              <w:left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rPr>
                <w:rFonts w:ascii="Times New Roman" w:eastAsia="Calibri" w:hAnsi="Times New Roman" w:cs="Times New Roman"/>
              </w:rPr>
            </w:pPr>
          </w:p>
        </w:tc>
        <w:tc>
          <w:tcPr>
            <w:tcW w:w="1925" w:type="dxa"/>
            <w:tcBorders>
              <w:top w:val="single" w:sz="4" w:space="0" w:color="auto"/>
              <w:left w:val="single" w:sz="4" w:space="0" w:color="auto"/>
              <w:bottom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Социальные функции спорта</w:t>
            </w:r>
          </w:p>
        </w:tc>
        <w:tc>
          <w:tcPr>
            <w:tcW w:w="977"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color w:val="202124"/>
                <w:sz w:val="24"/>
                <w:szCs w:val="24"/>
                <w:shd w:val="clear" w:color="auto" w:fill="FFFFFF"/>
              </w:rPr>
              <w:t>≈</w:t>
            </w:r>
            <w:r w:rsidRPr="00B412C3">
              <w:rPr>
                <w:rFonts w:ascii="Times New Roman" w:eastAsia="Calibri" w:hAnsi="Times New Roman" w:cs="Times New Roman"/>
              </w:rPr>
              <w:t>120</w:t>
            </w:r>
          </w:p>
        </w:tc>
        <w:tc>
          <w:tcPr>
            <w:tcW w:w="1120" w:type="dxa"/>
            <w:tcBorders>
              <w:top w:val="single" w:sz="4" w:space="0" w:color="auto"/>
              <w:left w:val="single" w:sz="4" w:space="0" w:color="auto"/>
              <w:bottom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октябрь</w:t>
            </w:r>
          </w:p>
        </w:tc>
        <w:tc>
          <w:tcPr>
            <w:tcW w:w="4771" w:type="dxa"/>
            <w:tcBorders>
              <w:top w:val="single" w:sz="4" w:space="0" w:color="auto"/>
              <w:left w:val="single" w:sz="4" w:space="0" w:color="auto"/>
              <w:bottom w:val="single" w:sz="4" w:space="0" w:color="auto"/>
              <w:right w:val="single" w:sz="4" w:space="0" w:color="auto"/>
            </w:tcBorders>
            <w:hideMark/>
          </w:tcPr>
          <w:p w:rsidR="000B39E5" w:rsidRPr="00B412C3" w:rsidRDefault="000B39E5" w:rsidP="000B39E5">
            <w:pPr>
              <w:tabs>
                <w:tab w:val="left" w:pos="5812"/>
              </w:tabs>
              <w:ind w:left="57"/>
              <w:contextualSpacing/>
              <w:mirrorIndents/>
              <w:jc w:val="both"/>
              <w:rPr>
                <w:rFonts w:ascii="Times New Roman" w:eastAsia="Calibri" w:hAnsi="Times New Roman" w:cs="Times New Roman"/>
              </w:rPr>
            </w:pPr>
            <w:r w:rsidRPr="00B412C3">
              <w:rPr>
                <w:rFonts w:ascii="Times New Roman" w:eastAsia="Calibri" w:hAnsi="Times New Roman" w:cs="Times New Roman"/>
              </w:rPr>
              <w:t>Специфические социальные функции спорта (эталонная и эвристическая). Общие социальные функции спорта (воспитательная, оздоровительная, эстетическая функции). Функция социальной интеграции и социализации личности.</w:t>
            </w:r>
          </w:p>
        </w:tc>
      </w:tr>
      <w:tr w:rsidR="000B39E5" w:rsidRPr="00B412C3" w:rsidTr="00DC71F3">
        <w:trPr>
          <w:trHeight w:val="20"/>
          <w:jc w:val="center"/>
        </w:trPr>
        <w:tc>
          <w:tcPr>
            <w:tcW w:w="1076" w:type="dxa"/>
            <w:vMerge/>
            <w:tcBorders>
              <w:left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rPr>
                <w:rFonts w:ascii="Times New Roman" w:eastAsia="Calibri" w:hAnsi="Times New Roman" w:cs="Times New Roman"/>
              </w:rPr>
            </w:pPr>
          </w:p>
        </w:tc>
        <w:tc>
          <w:tcPr>
            <w:tcW w:w="1925" w:type="dxa"/>
            <w:tcBorders>
              <w:top w:val="single" w:sz="4" w:space="0" w:color="auto"/>
              <w:left w:val="single" w:sz="4" w:space="0" w:color="auto"/>
              <w:bottom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Учет соревновательной деятельности, самоанализ обучающегося</w:t>
            </w:r>
          </w:p>
        </w:tc>
        <w:tc>
          <w:tcPr>
            <w:tcW w:w="977"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color w:val="202124"/>
                <w:sz w:val="24"/>
                <w:szCs w:val="24"/>
                <w:shd w:val="clear" w:color="auto" w:fill="FFFFFF"/>
              </w:rPr>
              <w:t>≈</w:t>
            </w:r>
            <w:r w:rsidRPr="00B412C3">
              <w:rPr>
                <w:rFonts w:ascii="Times New Roman" w:eastAsia="Calibri" w:hAnsi="Times New Roman" w:cs="Times New Roman"/>
              </w:rPr>
              <w:t>120</w:t>
            </w:r>
          </w:p>
        </w:tc>
        <w:tc>
          <w:tcPr>
            <w:tcW w:w="1120" w:type="dxa"/>
            <w:tcBorders>
              <w:top w:val="single" w:sz="4" w:space="0" w:color="auto"/>
              <w:left w:val="single" w:sz="4" w:space="0" w:color="auto"/>
              <w:bottom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ноябрь</w:t>
            </w:r>
          </w:p>
        </w:tc>
        <w:tc>
          <w:tcPr>
            <w:tcW w:w="4771" w:type="dxa"/>
            <w:tcBorders>
              <w:top w:val="single" w:sz="4" w:space="0" w:color="auto"/>
              <w:left w:val="single" w:sz="4" w:space="0" w:color="auto"/>
              <w:bottom w:val="single" w:sz="4" w:space="0" w:color="auto"/>
              <w:right w:val="single" w:sz="4" w:space="0" w:color="auto"/>
            </w:tcBorders>
            <w:hideMark/>
          </w:tcPr>
          <w:p w:rsidR="000B39E5" w:rsidRPr="00B412C3" w:rsidRDefault="000B39E5" w:rsidP="000B39E5">
            <w:pPr>
              <w:tabs>
                <w:tab w:val="left" w:pos="5812"/>
              </w:tabs>
              <w:ind w:left="57"/>
              <w:contextualSpacing/>
              <w:mirrorIndents/>
              <w:jc w:val="both"/>
              <w:rPr>
                <w:rFonts w:ascii="Times New Roman" w:eastAsia="Calibri" w:hAnsi="Times New Roman" w:cs="Times New Roman"/>
              </w:rPr>
            </w:pPr>
            <w:r w:rsidRPr="00B412C3">
              <w:rPr>
                <w:rFonts w:ascii="Times New Roman" w:eastAsia="Calibri" w:hAnsi="Times New Roman" w:cs="Times New Roman"/>
              </w:rPr>
              <w:t>Индивидуальный план спортивной подготовки. Ведение Дневника обучающегося. Классификация и типы спортивных соревнований. Понятия анализа, самоанализа учебно-тренировочной и соревновательной деятельности.</w:t>
            </w:r>
          </w:p>
        </w:tc>
      </w:tr>
      <w:tr w:rsidR="000B39E5" w:rsidRPr="00B412C3" w:rsidTr="00DC71F3">
        <w:trPr>
          <w:trHeight w:val="20"/>
          <w:jc w:val="center"/>
        </w:trPr>
        <w:tc>
          <w:tcPr>
            <w:tcW w:w="1076" w:type="dxa"/>
            <w:vMerge/>
            <w:tcBorders>
              <w:left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rPr>
                <w:rFonts w:ascii="Times New Roman" w:eastAsia="Calibri" w:hAnsi="Times New Roman" w:cs="Times New Roman"/>
              </w:rPr>
            </w:pPr>
          </w:p>
        </w:tc>
        <w:tc>
          <w:tcPr>
            <w:tcW w:w="1925" w:type="dxa"/>
            <w:tcBorders>
              <w:top w:val="single" w:sz="4" w:space="0" w:color="auto"/>
              <w:left w:val="single" w:sz="4" w:space="0" w:color="auto"/>
              <w:bottom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Подготовка обучающегося как многокомпонентный процесс</w:t>
            </w:r>
          </w:p>
        </w:tc>
        <w:tc>
          <w:tcPr>
            <w:tcW w:w="977"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color w:val="202124"/>
                <w:sz w:val="24"/>
                <w:szCs w:val="24"/>
                <w:shd w:val="clear" w:color="auto" w:fill="FFFFFF"/>
              </w:rPr>
              <w:t>≈</w:t>
            </w:r>
            <w:r w:rsidRPr="00B412C3">
              <w:rPr>
                <w:rFonts w:ascii="Times New Roman" w:eastAsia="Calibri" w:hAnsi="Times New Roman" w:cs="Times New Roman"/>
              </w:rPr>
              <w:t>120</w:t>
            </w:r>
          </w:p>
        </w:tc>
        <w:tc>
          <w:tcPr>
            <w:tcW w:w="1120" w:type="dxa"/>
            <w:tcBorders>
              <w:top w:val="single" w:sz="4" w:space="0" w:color="auto"/>
              <w:left w:val="single" w:sz="4" w:space="0" w:color="auto"/>
              <w:bottom w:val="single" w:sz="4" w:space="0" w:color="auto"/>
              <w:right w:val="single" w:sz="4" w:space="0" w:color="auto"/>
            </w:tcBorders>
            <w:vAlign w:val="center"/>
            <w:hideMark/>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декабрь</w:t>
            </w:r>
          </w:p>
        </w:tc>
        <w:tc>
          <w:tcPr>
            <w:tcW w:w="4771" w:type="dxa"/>
            <w:tcBorders>
              <w:top w:val="single" w:sz="4" w:space="0" w:color="auto"/>
              <w:left w:val="single" w:sz="4" w:space="0" w:color="auto"/>
              <w:bottom w:val="single" w:sz="4" w:space="0" w:color="auto"/>
              <w:right w:val="single" w:sz="4" w:space="0" w:color="auto"/>
            </w:tcBorders>
            <w:hideMark/>
          </w:tcPr>
          <w:p w:rsidR="000B39E5" w:rsidRPr="00B412C3" w:rsidRDefault="000B39E5" w:rsidP="000B39E5">
            <w:pPr>
              <w:tabs>
                <w:tab w:val="left" w:pos="5812"/>
              </w:tabs>
              <w:ind w:left="57"/>
              <w:contextualSpacing/>
              <w:mirrorIndents/>
              <w:jc w:val="both"/>
              <w:rPr>
                <w:rFonts w:ascii="Times New Roman" w:eastAsia="Calibri" w:hAnsi="Times New Roman" w:cs="Times New Roman"/>
              </w:rPr>
            </w:pPr>
            <w:r w:rsidRPr="00B412C3">
              <w:rPr>
                <w:rFonts w:ascii="Times New Roman" w:eastAsia="Calibri" w:hAnsi="Times New Roman" w:cs="Times New Roman"/>
              </w:rPr>
              <w:t xml:space="preserve">Современные тенденции совершенствования системы спортивной тренировки. </w:t>
            </w:r>
            <w:r w:rsidRPr="00B412C3">
              <w:rPr>
                <w:rFonts w:ascii="Times New Roman" w:eastAsia="Calibri" w:hAnsi="Times New Roman" w:cs="Times New Roman"/>
                <w:shd w:val="clear" w:color="auto" w:fill="FFFFFF"/>
              </w:rPr>
              <w:t xml:space="preserve">Спортивные результаты – специфический и интегральный продукт соревновательной деятельности. Система </w:t>
            </w:r>
            <w:r w:rsidRPr="00B412C3">
              <w:rPr>
                <w:rFonts w:ascii="Times New Roman" w:eastAsia="Calibri" w:hAnsi="Times New Roman" w:cs="Times New Roman"/>
              </w:rPr>
              <w:t xml:space="preserve">спортивных </w:t>
            </w:r>
            <w:r w:rsidRPr="00B412C3">
              <w:rPr>
                <w:rFonts w:ascii="Times New Roman" w:eastAsia="Calibri" w:hAnsi="Times New Roman" w:cs="Times New Roman"/>
                <w:shd w:val="clear" w:color="auto" w:fill="FFFFFF"/>
              </w:rPr>
              <w:t>соревнований. Система спортивной тренировки. Основные направления спортивной тренировки.</w:t>
            </w:r>
          </w:p>
        </w:tc>
      </w:tr>
      <w:tr w:rsidR="000B39E5" w:rsidRPr="00B412C3" w:rsidTr="00DC71F3">
        <w:trPr>
          <w:trHeight w:val="20"/>
          <w:jc w:val="center"/>
        </w:trPr>
        <w:tc>
          <w:tcPr>
            <w:tcW w:w="1076" w:type="dxa"/>
            <w:vMerge/>
            <w:tcBorders>
              <w:left w:val="single" w:sz="4" w:space="0" w:color="auto"/>
              <w:right w:val="single" w:sz="4" w:space="0" w:color="auto"/>
            </w:tcBorders>
            <w:vAlign w:val="center"/>
          </w:tcPr>
          <w:p w:rsidR="000B39E5" w:rsidRPr="00B412C3" w:rsidRDefault="000B39E5" w:rsidP="000B39E5">
            <w:pPr>
              <w:tabs>
                <w:tab w:val="left" w:pos="5812"/>
              </w:tabs>
              <w:ind w:left="57"/>
              <w:contextualSpacing/>
              <w:mirrorIndents/>
              <w:rPr>
                <w:rFonts w:ascii="Times New Roman" w:eastAsia="Calibri" w:hAnsi="Times New Roman" w:cs="Times New Roman"/>
              </w:rPr>
            </w:pPr>
          </w:p>
        </w:tc>
        <w:tc>
          <w:tcPr>
            <w:tcW w:w="1925"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Спортивные соревнования как функциональное и структурное ядро спорта</w:t>
            </w:r>
          </w:p>
        </w:tc>
        <w:tc>
          <w:tcPr>
            <w:tcW w:w="977"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color w:val="202124"/>
                <w:sz w:val="24"/>
                <w:szCs w:val="24"/>
                <w:shd w:val="clear" w:color="auto" w:fill="FFFFFF"/>
              </w:rPr>
              <w:t>≈</w:t>
            </w:r>
            <w:r w:rsidRPr="00B412C3">
              <w:rPr>
                <w:rFonts w:ascii="Times New Roman" w:eastAsia="Calibri" w:hAnsi="Times New Roman" w:cs="Times New Roman"/>
              </w:rPr>
              <w:t>120</w:t>
            </w:r>
          </w:p>
        </w:tc>
        <w:tc>
          <w:tcPr>
            <w:tcW w:w="1120"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май</w:t>
            </w:r>
          </w:p>
        </w:tc>
        <w:tc>
          <w:tcPr>
            <w:tcW w:w="4771" w:type="dxa"/>
            <w:tcBorders>
              <w:top w:val="single" w:sz="4" w:space="0" w:color="auto"/>
              <w:left w:val="single" w:sz="4" w:space="0" w:color="auto"/>
              <w:bottom w:val="single" w:sz="4" w:space="0" w:color="auto"/>
              <w:right w:val="single" w:sz="4" w:space="0" w:color="auto"/>
            </w:tcBorders>
          </w:tcPr>
          <w:p w:rsidR="000B39E5" w:rsidRPr="00B412C3" w:rsidRDefault="000B39E5" w:rsidP="000B39E5">
            <w:pPr>
              <w:tabs>
                <w:tab w:val="left" w:pos="5812"/>
              </w:tabs>
              <w:ind w:left="57"/>
              <w:contextualSpacing/>
              <w:mirrorIndents/>
              <w:jc w:val="both"/>
              <w:rPr>
                <w:rFonts w:ascii="Times New Roman" w:eastAsia="Calibri" w:hAnsi="Times New Roman" w:cs="Times New Roman"/>
              </w:rPr>
            </w:pPr>
            <w:r w:rsidRPr="00B412C3">
              <w:rPr>
                <w:rFonts w:ascii="Times New Roman" w:eastAsia="Calibri" w:hAnsi="Times New Roman" w:cs="Times New Roman"/>
              </w:rPr>
              <w:t>Основные функции и особенности спортивных соревнований. Общая структура спортивных соревнований. Судейство спортивных соревнований. Спортивные результаты. Классификация спортивных достижений. Сравнительная характеристика некоторых видов спорта, различающихся по результатам соревновательной деятельности</w:t>
            </w:r>
          </w:p>
        </w:tc>
      </w:tr>
      <w:tr w:rsidR="000B39E5" w:rsidRPr="00B412C3" w:rsidTr="00DC71F3">
        <w:trPr>
          <w:trHeight w:val="20"/>
          <w:jc w:val="center"/>
        </w:trPr>
        <w:tc>
          <w:tcPr>
            <w:tcW w:w="1076" w:type="dxa"/>
            <w:vMerge/>
            <w:tcBorders>
              <w:left w:val="single" w:sz="4" w:space="0" w:color="auto"/>
              <w:right w:val="single" w:sz="4" w:space="0" w:color="auto"/>
            </w:tcBorders>
            <w:vAlign w:val="center"/>
          </w:tcPr>
          <w:p w:rsidR="000B39E5" w:rsidRPr="00B412C3" w:rsidRDefault="000B39E5" w:rsidP="000B39E5">
            <w:pPr>
              <w:tabs>
                <w:tab w:val="left" w:pos="5812"/>
              </w:tabs>
              <w:ind w:left="57"/>
              <w:contextualSpacing/>
              <w:mirrorIndents/>
              <w:rPr>
                <w:rFonts w:ascii="Times New Roman" w:eastAsia="Calibri" w:hAnsi="Times New Roman" w:cs="Times New Roman"/>
              </w:rPr>
            </w:pPr>
          </w:p>
        </w:tc>
        <w:tc>
          <w:tcPr>
            <w:tcW w:w="1925" w:type="dxa"/>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Восстановительные средства и мероприятия</w:t>
            </w:r>
          </w:p>
        </w:tc>
        <w:tc>
          <w:tcPr>
            <w:tcW w:w="2097" w:type="dxa"/>
            <w:gridSpan w:val="2"/>
            <w:tcBorders>
              <w:top w:val="single" w:sz="4" w:space="0" w:color="auto"/>
              <w:left w:val="single" w:sz="4" w:space="0" w:color="auto"/>
              <w:bottom w:val="single" w:sz="4" w:space="0" w:color="auto"/>
              <w:right w:val="single" w:sz="4" w:space="0" w:color="auto"/>
            </w:tcBorders>
            <w:vAlign w:val="center"/>
          </w:tcPr>
          <w:p w:rsidR="000B39E5" w:rsidRPr="00B412C3" w:rsidRDefault="000B39E5" w:rsidP="000B39E5">
            <w:pPr>
              <w:tabs>
                <w:tab w:val="left" w:pos="5812"/>
              </w:tabs>
              <w:ind w:left="57"/>
              <w:contextualSpacing/>
              <w:mirrorIndents/>
              <w:jc w:val="center"/>
              <w:rPr>
                <w:rFonts w:ascii="Times New Roman" w:eastAsia="Calibri" w:hAnsi="Times New Roman" w:cs="Times New Roman"/>
              </w:rPr>
            </w:pPr>
            <w:r w:rsidRPr="00B412C3">
              <w:rPr>
                <w:rFonts w:ascii="Times New Roman" w:eastAsia="Calibri" w:hAnsi="Times New Roman" w:cs="Times New Roman"/>
              </w:rPr>
              <w:t>в переходный период спортивной подготовки</w:t>
            </w:r>
          </w:p>
        </w:tc>
        <w:tc>
          <w:tcPr>
            <w:tcW w:w="4771" w:type="dxa"/>
            <w:tcBorders>
              <w:top w:val="single" w:sz="4" w:space="0" w:color="auto"/>
              <w:left w:val="single" w:sz="4" w:space="0" w:color="auto"/>
              <w:bottom w:val="single" w:sz="4" w:space="0" w:color="auto"/>
              <w:right w:val="single" w:sz="4" w:space="0" w:color="auto"/>
            </w:tcBorders>
          </w:tcPr>
          <w:p w:rsidR="000B39E5" w:rsidRPr="00B412C3" w:rsidRDefault="000B39E5" w:rsidP="000B39E5">
            <w:pPr>
              <w:tabs>
                <w:tab w:val="left" w:pos="5812"/>
              </w:tabs>
              <w:ind w:left="57"/>
              <w:contextualSpacing/>
              <w:mirrorIndents/>
              <w:jc w:val="both"/>
              <w:rPr>
                <w:rFonts w:ascii="Times New Roman" w:eastAsia="Calibri" w:hAnsi="Times New Roman" w:cs="Times New Roman"/>
              </w:rPr>
            </w:pPr>
            <w:r w:rsidRPr="00B412C3">
              <w:rPr>
                <w:rFonts w:ascii="Times New Roman" w:eastAsia="Calibri" w:hAnsi="Times New Roman" w:cs="Times New Roman"/>
              </w:rPr>
              <w:t>Педагогические средства восстановления: рациональное построение учебно-тренировочных занятий; рациональное чередование тренировочных нагрузок различной направленности; организация активного отдыха. Психологические средства восстановления: аутогенная тренировка; психорегулирующие воздействия; дыхательная гимнастика. Медико-биологические средства восстановления: питание; гигиенические и физиотерапевтические процедуры; баня; массаж; витамины. Особенности применения различных восстановительных средств. Организация восстановительных мероприятий в условиях учебно-тренировочных мероприятий</w:t>
            </w:r>
          </w:p>
        </w:tc>
      </w:tr>
    </w:tbl>
    <w:p w:rsidR="009510B2" w:rsidRDefault="009510B2" w:rsidP="00B87428">
      <w:pPr>
        <w:pStyle w:val="ConsPlusNormal"/>
        <w:jc w:val="center"/>
        <w:rPr>
          <w:rFonts w:ascii="Times New Roman" w:hAnsi="Times New Roman" w:cs="Times New Roman"/>
          <w:b/>
          <w:sz w:val="28"/>
          <w:szCs w:val="28"/>
        </w:rPr>
      </w:pPr>
    </w:p>
    <w:p w:rsidR="00C828CC" w:rsidRDefault="00C828CC" w:rsidP="00B87428">
      <w:pPr>
        <w:pStyle w:val="ConsPlusNormal"/>
        <w:jc w:val="center"/>
        <w:rPr>
          <w:rFonts w:ascii="Times New Roman" w:hAnsi="Times New Roman" w:cs="Times New Roman"/>
          <w:b/>
          <w:sz w:val="28"/>
          <w:szCs w:val="28"/>
        </w:rPr>
      </w:pPr>
    </w:p>
    <w:p w:rsidR="00CE690A" w:rsidRPr="00000925" w:rsidRDefault="00CE690A" w:rsidP="00CE690A">
      <w:pPr>
        <w:spacing w:after="0" w:line="240" w:lineRule="auto"/>
        <w:jc w:val="center"/>
        <w:rPr>
          <w:rFonts w:ascii="Times New Roman" w:hAnsi="Times New Roman" w:cs="Times New Roman"/>
          <w:b/>
          <w:sz w:val="28"/>
          <w:szCs w:val="28"/>
        </w:rPr>
      </w:pPr>
      <w:r w:rsidRPr="00000925">
        <w:rPr>
          <w:rFonts w:ascii="Times New Roman" w:hAnsi="Times New Roman" w:cs="Times New Roman"/>
          <w:b/>
          <w:sz w:val="28"/>
          <w:szCs w:val="28"/>
          <w:lang w:val="en-US"/>
        </w:rPr>
        <w:lastRenderedPageBreak/>
        <w:t>V</w:t>
      </w:r>
      <w:r w:rsidRPr="00000925">
        <w:rPr>
          <w:rFonts w:ascii="Times New Roman" w:hAnsi="Times New Roman" w:cs="Times New Roman"/>
          <w:b/>
          <w:sz w:val="28"/>
          <w:szCs w:val="28"/>
        </w:rPr>
        <w:t xml:space="preserve">. Особенности осуществления спортивной подготовки по отдельным спортивным дисциплинам </w:t>
      </w:r>
    </w:p>
    <w:p w:rsidR="00CE690A" w:rsidRPr="00000925" w:rsidRDefault="00CE690A" w:rsidP="00CE690A">
      <w:pPr>
        <w:spacing w:after="0" w:line="240" w:lineRule="auto"/>
        <w:jc w:val="center"/>
        <w:rPr>
          <w:rFonts w:ascii="Times New Roman" w:hAnsi="Times New Roman" w:cs="Times New Roman"/>
          <w:sz w:val="20"/>
          <w:szCs w:val="20"/>
        </w:rPr>
      </w:pPr>
    </w:p>
    <w:p w:rsidR="00190D1C" w:rsidRDefault="001A23ED" w:rsidP="00190D1C">
      <w:pPr>
        <w:pStyle w:val="ConsPlusNormal"/>
        <w:tabs>
          <w:tab w:val="left" w:pos="0"/>
          <w:tab w:val="left" w:pos="1134"/>
        </w:tabs>
        <w:ind w:firstLine="709"/>
        <w:jc w:val="both"/>
      </w:pPr>
      <w:r>
        <w:rPr>
          <w:rFonts w:ascii="Times New Roman" w:hAnsi="Times New Roman" w:cs="Times New Roman"/>
          <w:sz w:val="28"/>
          <w:szCs w:val="28"/>
        </w:rPr>
        <w:t>16</w:t>
      </w:r>
      <w:r w:rsidR="00190D1C">
        <w:rPr>
          <w:rFonts w:ascii="Times New Roman" w:hAnsi="Times New Roman" w:cs="Times New Roman"/>
          <w:sz w:val="28"/>
          <w:szCs w:val="28"/>
        </w:rPr>
        <w:t>. Особенности осуществления спортивной подготовки по отдельным спортивным дисциплинам вида спорта «</w:t>
      </w:r>
      <w:r w:rsidR="008743B5">
        <w:rPr>
          <w:rFonts w:ascii="Times New Roman" w:hAnsi="Times New Roman" w:cs="Times New Roman"/>
          <w:sz w:val="28"/>
          <w:szCs w:val="28"/>
        </w:rPr>
        <w:t>волейбол</w:t>
      </w:r>
      <w:r w:rsidR="00190D1C">
        <w:rPr>
          <w:rFonts w:ascii="Times New Roman" w:hAnsi="Times New Roman" w:cs="Times New Roman"/>
          <w:sz w:val="28"/>
          <w:szCs w:val="28"/>
        </w:rPr>
        <w:t xml:space="preserve">» основаны </w:t>
      </w:r>
      <w:r w:rsidR="00190D1C">
        <w:rPr>
          <w:rFonts w:ascii="Times New Roman" w:hAnsi="Times New Roman" w:cs="Times New Roman"/>
          <w:sz w:val="28"/>
          <w:szCs w:val="28"/>
        </w:rPr>
        <w:br/>
        <w:t>на особенностях вида спорта «рукопашный бой» и его спортивных дисциплин. Реализация дополнительных образовательных программ спортивной подготовки проводится с учетом этапа спортивной подготовки и спортивных дисциплин вида спорта «</w:t>
      </w:r>
      <w:r w:rsidR="008743B5">
        <w:rPr>
          <w:rFonts w:ascii="Times New Roman" w:hAnsi="Times New Roman" w:cs="Times New Roman"/>
          <w:sz w:val="28"/>
          <w:szCs w:val="28"/>
        </w:rPr>
        <w:t>волейбол</w:t>
      </w:r>
      <w:r w:rsidR="00190D1C">
        <w:rPr>
          <w:rFonts w:ascii="Times New Roman" w:hAnsi="Times New Roman" w:cs="Times New Roman"/>
          <w:sz w:val="28"/>
          <w:szCs w:val="28"/>
        </w:rPr>
        <w:t xml:space="preserve">», по которым осуществляется спортивная подготовка. </w:t>
      </w:r>
    </w:p>
    <w:p w:rsidR="00190D1C" w:rsidRDefault="00190D1C" w:rsidP="00190D1C">
      <w:pPr>
        <w:pStyle w:val="ConsPlusNormal"/>
        <w:tabs>
          <w:tab w:val="left" w:pos="0"/>
          <w:tab w:val="left" w:pos="1134"/>
        </w:tabs>
        <w:ind w:firstLine="709"/>
        <w:jc w:val="both"/>
      </w:pPr>
      <w:r>
        <w:rPr>
          <w:rFonts w:ascii="Times New Roman" w:hAnsi="Times New Roman" w:cs="Times New Roman"/>
          <w:sz w:val="28"/>
          <w:szCs w:val="28"/>
        </w:rPr>
        <w:t xml:space="preserve"> Особенности осуществления спортивной подготовки по спортивным дисциплинам вида спорта учитываются </w:t>
      </w:r>
      <w:r w:rsidR="001A23ED">
        <w:rPr>
          <w:rFonts w:ascii="Times New Roman" w:hAnsi="Times New Roman" w:cs="Times New Roman"/>
          <w:sz w:val="28"/>
          <w:szCs w:val="28"/>
        </w:rPr>
        <w:t>Учреждением</w:t>
      </w:r>
      <w:r>
        <w:rPr>
          <w:rFonts w:ascii="Times New Roman" w:hAnsi="Times New Roman" w:cs="Times New Roman"/>
          <w:sz w:val="28"/>
          <w:szCs w:val="28"/>
        </w:rPr>
        <w:t xml:space="preserve"> при формировании дополнительных образовательных программ спортивной подготовки, в том числе годового учебно-тренировочного плана.</w:t>
      </w:r>
    </w:p>
    <w:p w:rsidR="00190D1C" w:rsidRDefault="00190D1C" w:rsidP="00190D1C">
      <w:pPr>
        <w:pStyle w:val="ConsPlusNormal"/>
        <w:tabs>
          <w:tab w:val="left" w:pos="0"/>
          <w:tab w:val="left" w:pos="1134"/>
        </w:tabs>
        <w:ind w:firstLine="709"/>
        <w:jc w:val="both"/>
      </w:pPr>
      <w:r>
        <w:rPr>
          <w:rFonts w:ascii="Times New Roman" w:hAnsi="Times New Roman" w:cs="Times New Roman"/>
          <w:sz w:val="28"/>
          <w:szCs w:val="28"/>
        </w:rPr>
        <w:t xml:space="preserve"> Для зачисления на этап спортивной подготовки лицо, желающее пройти спортивную подготовку, должно достичь установленного возраста в календарный год зачисления на соответствующий этап спортивной подготовки. </w:t>
      </w:r>
    </w:p>
    <w:p w:rsidR="00190D1C" w:rsidRDefault="00190D1C" w:rsidP="00190D1C">
      <w:pPr>
        <w:pStyle w:val="ConsPlusNormal"/>
        <w:tabs>
          <w:tab w:val="left" w:pos="0"/>
          <w:tab w:val="left" w:pos="1134"/>
        </w:tabs>
        <w:ind w:firstLine="709"/>
        <w:jc w:val="both"/>
      </w:pPr>
      <w:r>
        <w:rPr>
          <w:rFonts w:ascii="Times New Roman" w:hAnsi="Times New Roman" w:cs="Times New Roman"/>
          <w:sz w:val="28"/>
          <w:szCs w:val="28"/>
        </w:rPr>
        <w:t xml:space="preserve"> Возраст обучающихся на этапах совершенствования спортивного мастерства и высшего спортивного мастерства не ограничивается при условии вхождения их в список кандидатов в спортивную сборную команду</w:t>
      </w:r>
      <w:r>
        <w:rPr>
          <w:rFonts w:ascii="Times New Roman" w:hAnsi="Times New Roman" w:cs="Times New Roman"/>
          <w:sz w:val="28"/>
          <w:szCs w:val="28"/>
        </w:rPr>
        <w:br/>
        <w:t>субъекта Российской Федерации по виду спорта «</w:t>
      </w:r>
      <w:r w:rsidR="008743B5">
        <w:rPr>
          <w:rFonts w:ascii="Times New Roman" w:hAnsi="Times New Roman" w:cs="Times New Roman"/>
          <w:sz w:val="28"/>
          <w:szCs w:val="28"/>
        </w:rPr>
        <w:t>волейбол</w:t>
      </w:r>
      <w:r>
        <w:rPr>
          <w:rFonts w:ascii="Times New Roman" w:hAnsi="Times New Roman" w:cs="Times New Roman"/>
          <w:sz w:val="28"/>
          <w:szCs w:val="28"/>
        </w:rPr>
        <w:t>» и участия</w:t>
      </w:r>
      <w:r>
        <w:rPr>
          <w:rFonts w:ascii="Times New Roman" w:hAnsi="Times New Roman" w:cs="Times New Roman"/>
          <w:sz w:val="28"/>
          <w:szCs w:val="28"/>
        </w:rPr>
        <w:br/>
        <w:t xml:space="preserve">в официальных спортивных соревнованиях по виду спорта «рукопашный бой» </w:t>
      </w:r>
      <w:r>
        <w:rPr>
          <w:rFonts w:ascii="Times New Roman" w:hAnsi="Times New Roman" w:cs="Times New Roman"/>
          <w:sz w:val="28"/>
          <w:szCs w:val="28"/>
        </w:rPr>
        <w:br/>
      </w:r>
      <w:r w:rsidRPr="00585844">
        <w:rPr>
          <w:rFonts w:ascii="Times New Roman" w:hAnsi="Times New Roman" w:cs="Times New Roman"/>
          <w:sz w:val="28"/>
          <w:szCs w:val="28"/>
        </w:rPr>
        <w:t>не ниже уровня всероссийских спортивных соревнований.</w:t>
      </w:r>
    </w:p>
    <w:p w:rsidR="00190D1C" w:rsidRDefault="00190D1C" w:rsidP="00190D1C">
      <w:pPr>
        <w:pStyle w:val="ConsPlusNormal"/>
        <w:tabs>
          <w:tab w:val="left" w:pos="0"/>
          <w:tab w:val="left" w:pos="1134"/>
        </w:tabs>
        <w:ind w:firstLine="709"/>
        <w:jc w:val="both"/>
      </w:pPr>
      <w:r>
        <w:rPr>
          <w:rFonts w:ascii="Times New Roman" w:hAnsi="Times New Roman" w:cs="Times New Roman"/>
          <w:sz w:val="28"/>
          <w:szCs w:val="28"/>
        </w:rPr>
        <w:t xml:space="preserve"> В зависимости от условий и организации учебно-тренировочных занятий,</w:t>
      </w:r>
      <w:r>
        <w:rPr>
          <w:rFonts w:ascii="Times New Roman" w:hAnsi="Times New Roman" w:cs="Times New Roman"/>
          <w:sz w:val="28"/>
          <w:szCs w:val="28"/>
        </w:rPr>
        <w:br/>
        <w:t>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 учитывающих особенности осуществления спортивной подготовки по спортивным дисциплинам вида спорта «</w:t>
      </w:r>
      <w:r w:rsidR="008743B5">
        <w:rPr>
          <w:rFonts w:ascii="Times New Roman" w:hAnsi="Times New Roman" w:cs="Times New Roman"/>
          <w:sz w:val="28"/>
          <w:szCs w:val="28"/>
        </w:rPr>
        <w:t>волейбол</w:t>
      </w:r>
      <w:r>
        <w:rPr>
          <w:rFonts w:ascii="Times New Roman" w:hAnsi="Times New Roman" w:cs="Times New Roman"/>
          <w:sz w:val="28"/>
          <w:szCs w:val="28"/>
        </w:rPr>
        <w:t>».</w:t>
      </w:r>
    </w:p>
    <w:p w:rsidR="00CE690A" w:rsidRDefault="00CE690A" w:rsidP="00CE690A">
      <w:pPr>
        <w:autoSpaceDE w:val="0"/>
        <w:autoSpaceDN w:val="0"/>
        <w:adjustRightInd w:val="0"/>
        <w:spacing w:after="0" w:line="240" w:lineRule="auto"/>
        <w:contextualSpacing/>
        <w:jc w:val="center"/>
        <w:rPr>
          <w:rFonts w:ascii="Times New Roman" w:hAnsi="Times New Roman" w:cs="Times New Roman"/>
          <w:sz w:val="28"/>
          <w:szCs w:val="28"/>
        </w:rPr>
      </w:pPr>
    </w:p>
    <w:p w:rsidR="00CE690A" w:rsidRPr="00000925" w:rsidRDefault="00CE690A" w:rsidP="00CE690A">
      <w:pPr>
        <w:autoSpaceDE w:val="0"/>
        <w:autoSpaceDN w:val="0"/>
        <w:adjustRightInd w:val="0"/>
        <w:spacing w:after="0" w:line="240" w:lineRule="auto"/>
        <w:contextualSpacing/>
        <w:jc w:val="center"/>
        <w:rPr>
          <w:rFonts w:ascii="Times New Roman" w:hAnsi="Times New Roman" w:cs="Times New Roman"/>
          <w:sz w:val="20"/>
          <w:szCs w:val="20"/>
        </w:rPr>
      </w:pPr>
      <w:r w:rsidRPr="00000925">
        <w:rPr>
          <w:rFonts w:ascii="Times New Roman" w:hAnsi="Times New Roman" w:cs="Times New Roman"/>
          <w:b/>
          <w:sz w:val="28"/>
          <w:szCs w:val="28"/>
          <w:lang w:val="en-US"/>
        </w:rPr>
        <w:t>VI</w:t>
      </w:r>
      <w:r w:rsidRPr="00000925">
        <w:rPr>
          <w:rFonts w:ascii="Times New Roman" w:hAnsi="Times New Roman" w:cs="Times New Roman"/>
          <w:b/>
          <w:sz w:val="28"/>
          <w:szCs w:val="28"/>
        </w:rPr>
        <w:t xml:space="preserve">. Условия реализации </w:t>
      </w:r>
      <w:r w:rsidRPr="00000925">
        <w:rPr>
          <w:rFonts w:ascii="Times New Roman" w:eastAsia="Times New Roman" w:hAnsi="Times New Roman" w:cs="Times New Roman"/>
          <w:b/>
          <w:sz w:val="28"/>
          <w:szCs w:val="28"/>
          <w:lang w:eastAsia="ru-RU"/>
        </w:rPr>
        <w:t>дополнительной образовательной программы спортивной подготовки</w:t>
      </w:r>
    </w:p>
    <w:p w:rsidR="00CE690A" w:rsidRPr="00000925" w:rsidRDefault="00CE690A" w:rsidP="00CE690A">
      <w:pPr>
        <w:spacing w:after="0" w:line="240" w:lineRule="auto"/>
        <w:contextualSpacing/>
        <w:jc w:val="both"/>
        <w:rPr>
          <w:rFonts w:ascii="Times New Roman" w:eastAsia="Times New Roman" w:hAnsi="Times New Roman" w:cs="Times New Roman"/>
          <w:bCs/>
          <w:color w:val="000000"/>
          <w:sz w:val="28"/>
          <w:szCs w:val="28"/>
          <w:shd w:val="clear" w:color="auto" w:fill="FFFFFF"/>
          <w:lang w:eastAsia="ru-RU"/>
        </w:rPr>
      </w:pPr>
    </w:p>
    <w:p w:rsidR="00CE690A" w:rsidRPr="009C6BE8" w:rsidRDefault="00CE690A" w:rsidP="00F76585">
      <w:pPr>
        <w:pStyle w:val="a3"/>
        <w:numPr>
          <w:ilvl w:val="0"/>
          <w:numId w:val="17"/>
        </w:numPr>
        <w:tabs>
          <w:tab w:val="left" w:pos="142"/>
          <w:tab w:val="left" w:pos="1276"/>
        </w:tabs>
        <w:spacing w:after="0" w:line="240" w:lineRule="auto"/>
        <w:ind w:left="0" w:firstLine="709"/>
        <w:jc w:val="center"/>
        <w:rPr>
          <w:rFonts w:ascii="Times New Roman" w:hAnsi="Times New Roman" w:cs="Times New Roman"/>
          <w:sz w:val="28"/>
          <w:szCs w:val="28"/>
        </w:rPr>
      </w:pPr>
      <w:r w:rsidRPr="009C6BE8">
        <w:rPr>
          <w:rFonts w:ascii="Times New Roman" w:hAnsi="Times New Roman" w:cs="Times New Roman"/>
          <w:sz w:val="28"/>
          <w:szCs w:val="28"/>
        </w:rPr>
        <w:t xml:space="preserve">Материально-технические условия реализации Программы.Обеспечение оборудованием и спортивным инвентарем, необходимыми </w:t>
      </w:r>
      <w:r w:rsidRPr="009C6BE8">
        <w:rPr>
          <w:rFonts w:ascii="Times New Roman" w:hAnsi="Times New Roman" w:cs="Times New Roman"/>
          <w:sz w:val="28"/>
          <w:szCs w:val="28"/>
        </w:rPr>
        <w:br/>
        <w:t>для прохождения спортивной подготовки</w:t>
      </w:r>
    </w:p>
    <w:p w:rsidR="009510B2" w:rsidRDefault="009510B2" w:rsidP="00B87428">
      <w:pPr>
        <w:pStyle w:val="ConsPlusNormal"/>
        <w:jc w:val="center"/>
        <w:rPr>
          <w:rFonts w:ascii="Times New Roman" w:hAnsi="Times New Roman" w:cs="Times New Roman"/>
          <w:b/>
          <w:sz w:val="28"/>
          <w:szCs w:val="28"/>
        </w:rPr>
      </w:pPr>
    </w:p>
    <w:p w:rsidR="004737BF" w:rsidRDefault="004737BF" w:rsidP="004737BF">
      <w:pPr>
        <w:widowControl w:val="0"/>
        <w:spacing w:after="0" w:line="240" w:lineRule="auto"/>
        <w:ind w:firstLine="709"/>
        <w:contextualSpacing/>
        <w:jc w:val="both"/>
      </w:pPr>
      <w:r>
        <w:rPr>
          <w:rFonts w:ascii="Times New Roman" w:hAnsi="Times New Roman" w:cs="Times New Roman"/>
          <w:sz w:val="28"/>
          <w:szCs w:val="28"/>
        </w:rPr>
        <w:t xml:space="preserve">Требования к материально-техническим условиям реализации этапов спортивной подготовки предусматривают (в том числе на основании договоров, заключенных в соответствии с гражданским законодательством </w:t>
      </w:r>
      <w:r>
        <w:rPr>
          <w:rFonts w:ascii="Times New Roman" w:hAnsi="Times New Roman" w:cs="Times New Roman"/>
          <w:sz w:val="28"/>
          <w:szCs w:val="28"/>
        </w:rPr>
        <w:br/>
        <w:t>Российской Федерации, существенным условием которых является право пользования соответствующей материально-технической базой и (или) объектом инфраструктуры):</w:t>
      </w:r>
    </w:p>
    <w:p w:rsidR="004737BF" w:rsidRDefault="004737BF" w:rsidP="004737BF">
      <w:pPr>
        <w:widowControl w:val="0"/>
        <w:spacing w:after="0" w:line="240" w:lineRule="auto"/>
        <w:ind w:firstLine="709"/>
        <w:jc w:val="both"/>
      </w:pPr>
      <w:r>
        <w:rPr>
          <w:rFonts w:ascii="Times New Roman" w:hAnsi="Times New Roman" w:cs="Times New Roman"/>
          <w:sz w:val="28"/>
          <w:szCs w:val="28"/>
        </w:rPr>
        <w:t>наличие тренировочного спортивного зала;</w:t>
      </w:r>
    </w:p>
    <w:p w:rsidR="004737BF" w:rsidRDefault="004737BF" w:rsidP="004737B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тренажерного зала;</w:t>
      </w:r>
    </w:p>
    <w:p w:rsidR="004737BF" w:rsidRDefault="004737BF" w:rsidP="004737BF">
      <w:pPr>
        <w:widowControl w:val="0"/>
        <w:spacing w:after="0" w:line="240" w:lineRule="auto"/>
        <w:ind w:firstLine="709"/>
        <w:jc w:val="both"/>
      </w:pPr>
      <w:r>
        <w:rPr>
          <w:rFonts w:ascii="Times New Roman" w:hAnsi="Times New Roman" w:cs="Times New Roman"/>
          <w:sz w:val="28"/>
          <w:szCs w:val="28"/>
        </w:rPr>
        <w:t>наличие игрового зала;</w:t>
      </w:r>
    </w:p>
    <w:p w:rsidR="004737BF" w:rsidRDefault="004737BF" w:rsidP="004737BF">
      <w:pPr>
        <w:widowControl w:val="0"/>
        <w:spacing w:after="0" w:line="240" w:lineRule="auto"/>
        <w:ind w:firstLine="709"/>
        <w:jc w:val="both"/>
      </w:pPr>
      <w:r>
        <w:rPr>
          <w:rFonts w:ascii="Times New Roman" w:hAnsi="Times New Roman" w:cs="Times New Roman"/>
          <w:sz w:val="28"/>
          <w:szCs w:val="28"/>
        </w:rPr>
        <w:t>наличие раздевалок, душевых;</w:t>
      </w:r>
    </w:p>
    <w:p w:rsidR="004737BF" w:rsidRDefault="004737BF" w:rsidP="004737BF">
      <w:pPr>
        <w:widowControl w:val="0"/>
        <w:spacing w:after="0" w:line="240" w:lineRule="auto"/>
        <w:ind w:firstLine="709"/>
        <w:jc w:val="both"/>
      </w:pPr>
      <w:r>
        <w:rPr>
          <w:rFonts w:ascii="Times New Roman" w:hAnsi="Times New Roman" w:cs="Times New Roman"/>
          <w:sz w:val="28"/>
          <w:szCs w:val="28"/>
        </w:rPr>
        <w:t xml:space="preserve">наличие медицинского пункта, </w:t>
      </w:r>
      <w:r>
        <w:rPr>
          <w:rFonts w:ascii="Times New Roman" w:eastAsia="Times New Roman" w:hAnsi="Times New Roman" w:cs="Times New Roman"/>
          <w:sz w:val="28"/>
          <w:szCs w:val="28"/>
        </w:rPr>
        <w:t xml:space="preserve">оборудованного в соответствии с </w:t>
      </w:r>
      <w:r>
        <w:rPr>
          <w:rFonts w:ascii="Times New Roman" w:eastAsia="Times New Roman" w:hAnsi="Times New Roman" w:cs="Times New Roman"/>
          <w:sz w:val="28"/>
          <w:szCs w:val="28"/>
          <w:lang w:eastAsia="ru-RU"/>
        </w:rPr>
        <w:t xml:space="preserve">приказом </w:t>
      </w:r>
      <w:r>
        <w:rPr>
          <w:rFonts w:ascii="Times New Roman" w:eastAsia="Times New Roman" w:hAnsi="Times New Roman" w:cs="Times New Roman"/>
          <w:sz w:val="28"/>
          <w:szCs w:val="28"/>
          <w:lang w:eastAsia="ru-RU"/>
        </w:rPr>
        <w:lastRenderedPageBreak/>
        <w:t>Минздрава России от 23.10.2020 № 1144н «Об утверждении порядка организации оказания медицинской помощи лицам, занимающимся физической культурой</w:t>
      </w:r>
      <w:r>
        <w:rPr>
          <w:rFonts w:ascii="Times New Roman" w:eastAsia="Times New Roman" w:hAnsi="Times New Roman" w:cs="Times New Roman"/>
          <w:sz w:val="28"/>
          <w:szCs w:val="28"/>
          <w:lang w:eastAsia="ru-RU"/>
        </w:rPr>
        <w:br/>
        <w:t>и спортом (в том числе при подготовке и проведении физкультурных мероприятий</w:t>
      </w:r>
      <w:r>
        <w:rPr>
          <w:rFonts w:ascii="Times New Roman" w:eastAsia="Times New Roman" w:hAnsi="Times New Roman" w:cs="Times New Roman"/>
          <w:sz w:val="28"/>
          <w:szCs w:val="28"/>
          <w:lang w:eastAsia="ru-RU"/>
        </w:rPr>
        <w:br/>
        <w:t>и спортивных мероприятий), включая порядок медицинского осмотра лиц, желающих пройти спортивную подготовку, заниматься физической культурой</w:t>
      </w:r>
      <w:r>
        <w:rPr>
          <w:rFonts w:ascii="Times New Roman" w:eastAsia="Times New Roman" w:hAnsi="Times New Roman" w:cs="Times New Roman"/>
          <w:sz w:val="28"/>
          <w:szCs w:val="28"/>
          <w:lang w:eastAsia="ru-RU"/>
        </w:rPr>
        <w:br/>
        <w:t>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w:t>
      </w:r>
      <w:r>
        <w:rPr>
          <w:rFonts w:ascii="Times New Roman" w:eastAsia="Times New Roman" w:hAnsi="Times New Roman" w:cs="Times New Roman"/>
          <w:sz w:val="28"/>
          <w:szCs w:val="28"/>
          <w:lang w:eastAsia="ru-RU"/>
        </w:rPr>
        <w:br/>
        <w:t xml:space="preserve">и спортивных мероприятиях» </w:t>
      </w:r>
      <w:bookmarkStart w:id="9" w:name="_Hlk91062709"/>
      <w:bookmarkEnd w:id="9"/>
      <w:r w:rsidRPr="005A327B">
        <w:rPr>
          <w:rFonts w:ascii="Times New Roman" w:eastAsia="Times New Roman" w:hAnsi="Times New Roman" w:cs="Times New Roman"/>
          <w:sz w:val="28"/>
          <w:szCs w:val="28"/>
          <w:lang w:eastAsia="ru-RU"/>
        </w:rPr>
        <w:t>(</w:t>
      </w:r>
      <w:r w:rsidRPr="005A327B">
        <w:rPr>
          <w:rFonts w:ascii="Times New Roman" w:hAnsi="Times New Roman" w:cs="Times New Roman"/>
          <w:sz w:val="28"/>
        </w:rPr>
        <w:t>зарегистрирован Минюстом России</w:t>
      </w:r>
      <w:r w:rsidRPr="005A327B">
        <w:rPr>
          <w:rFonts w:ascii="Times New Roman" w:eastAsia="Times New Roman" w:hAnsi="Times New Roman" w:cs="Times New Roman"/>
          <w:sz w:val="28"/>
          <w:szCs w:val="28"/>
          <w:lang w:eastAsia="ru-RU"/>
        </w:rPr>
        <w:t xml:space="preserve"> 03.12.2020, регистрационный № 61238)</w:t>
      </w:r>
      <w:r w:rsidRPr="005A327B">
        <w:rPr>
          <w:rFonts w:ascii="Times New Roman" w:hAnsi="Times New Roman" w:cs="Times New Roman"/>
          <w:sz w:val="28"/>
          <w:szCs w:val="28"/>
          <w:vertAlign w:val="superscript"/>
        </w:rPr>
        <w:footnoteReference w:id="2"/>
      </w:r>
      <w:r w:rsidRPr="005A327B">
        <w:rPr>
          <w:rFonts w:ascii="Times New Roman" w:hAnsi="Times New Roman" w:cs="Times New Roman"/>
          <w:sz w:val="28"/>
        </w:rPr>
        <w:t>;</w:t>
      </w:r>
    </w:p>
    <w:p w:rsidR="004737BF" w:rsidRDefault="004737BF" w:rsidP="004737B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обеспечение оборудованием и спортивным инвентарем, необходимыми</w:t>
      </w:r>
      <w:r>
        <w:rPr>
          <w:rFonts w:ascii="Times New Roman" w:hAnsi="Times New Roman" w:cs="Times New Roman"/>
          <w:sz w:val="28"/>
          <w:szCs w:val="28"/>
        </w:rPr>
        <w:br/>
        <w:t xml:space="preserve">для прохождения спортивной подготовки </w:t>
      </w:r>
    </w:p>
    <w:p w:rsidR="00AB30B5" w:rsidRDefault="00AB30B5" w:rsidP="00AB30B5">
      <w:pPr>
        <w:spacing w:after="0" w:line="240" w:lineRule="auto"/>
        <w:ind w:firstLine="709"/>
        <w:jc w:val="both"/>
      </w:pPr>
      <w:r>
        <w:rPr>
          <w:rFonts w:ascii="Times New Roman" w:hAnsi="Times New Roman" w:cs="Times New Roman"/>
          <w:sz w:val="28"/>
          <w:szCs w:val="28"/>
        </w:rPr>
        <w:t>обеспечение обучающихся проездом к месту проведения спортивных мероприятий и обратно;</w:t>
      </w:r>
    </w:p>
    <w:p w:rsidR="00AB30B5" w:rsidRDefault="00AB30B5" w:rsidP="00AB30B5">
      <w:pPr>
        <w:widowControl w:val="0"/>
        <w:spacing w:after="0" w:line="240" w:lineRule="auto"/>
        <w:ind w:firstLine="709"/>
        <w:jc w:val="both"/>
      </w:pPr>
      <w:r>
        <w:rPr>
          <w:rFonts w:ascii="Times New Roman" w:hAnsi="Times New Roman" w:cs="Times New Roman"/>
          <w:sz w:val="28"/>
          <w:szCs w:val="28"/>
        </w:rPr>
        <w:t>обеспечение обучающихся питанием и проживаниемв период проведения спортивных мероприятий;</w:t>
      </w:r>
    </w:p>
    <w:p w:rsidR="00AB30B5" w:rsidRDefault="00AB30B5" w:rsidP="00AB30B5">
      <w:pPr>
        <w:widowControl w:val="0"/>
        <w:spacing w:after="0" w:line="240" w:lineRule="auto"/>
        <w:ind w:firstLine="709"/>
        <w:jc w:val="both"/>
      </w:pPr>
      <w:r>
        <w:rPr>
          <w:rFonts w:ascii="Times New Roman" w:hAnsi="Times New Roman" w:cs="Times New Roman"/>
          <w:sz w:val="28"/>
          <w:szCs w:val="28"/>
        </w:rPr>
        <w:t>медицинское обеспечение обучающихся, в том числе организацию систематического медицинского контроля.</w:t>
      </w:r>
    </w:p>
    <w:p w:rsidR="008743B5" w:rsidRDefault="008743B5" w:rsidP="00CD7E48">
      <w:pPr>
        <w:pStyle w:val="ConsPlusNormal"/>
        <w:jc w:val="center"/>
        <w:rPr>
          <w:rFonts w:ascii="Times New Roman" w:hAnsi="Times New Roman" w:cs="Times New Roman"/>
          <w:b/>
          <w:sz w:val="28"/>
          <w:szCs w:val="28"/>
        </w:rPr>
      </w:pPr>
    </w:p>
    <w:p w:rsidR="00CD7E48" w:rsidRDefault="00CD7E48" w:rsidP="00CD7E48">
      <w:pPr>
        <w:pStyle w:val="ConsPlusNormal"/>
        <w:jc w:val="center"/>
      </w:pPr>
      <w:r>
        <w:rPr>
          <w:rFonts w:ascii="Times New Roman" w:hAnsi="Times New Roman" w:cs="Times New Roman"/>
          <w:b/>
          <w:sz w:val="28"/>
          <w:szCs w:val="28"/>
        </w:rPr>
        <w:t>Обеспечение оборудованием и спортивным инвентарем, необходимыми</w:t>
      </w:r>
      <w:r>
        <w:rPr>
          <w:rFonts w:ascii="Times New Roman" w:hAnsi="Times New Roman" w:cs="Times New Roman"/>
          <w:b/>
          <w:sz w:val="28"/>
          <w:szCs w:val="28"/>
        </w:rPr>
        <w:br/>
        <w:t>для прохождения спортивной подготовки</w:t>
      </w:r>
    </w:p>
    <w:p w:rsidR="00CD7E48" w:rsidRDefault="00CD7E48" w:rsidP="00CD7E48">
      <w:pPr>
        <w:pStyle w:val="ConsPlusNormal"/>
        <w:outlineLvl w:val="1"/>
        <w:rPr>
          <w:rFonts w:ascii="Times New Roman" w:hAnsi="Times New Roman" w:cs="Times New Roman"/>
          <w:sz w:val="28"/>
          <w:szCs w:val="28"/>
        </w:rPr>
      </w:pPr>
    </w:p>
    <w:tbl>
      <w:tblPr>
        <w:tblStyle w:val="NormalTable0"/>
        <w:tblW w:w="10206" w:type="dxa"/>
        <w:tblInd w:w="-5" w:type="dxa"/>
        <w:tblLayout w:type="fixed"/>
        <w:tblCellMar>
          <w:left w:w="108" w:type="dxa"/>
          <w:right w:w="108" w:type="dxa"/>
        </w:tblCellMar>
        <w:tblLook w:val="01E0"/>
      </w:tblPr>
      <w:tblGrid>
        <w:gridCol w:w="680"/>
        <w:gridCol w:w="3715"/>
        <w:gridCol w:w="1559"/>
        <w:gridCol w:w="2977"/>
        <w:gridCol w:w="1275"/>
      </w:tblGrid>
      <w:tr w:rsidR="0003240C" w:rsidRPr="006B6CD8" w:rsidTr="007064F3">
        <w:trPr>
          <w:trHeight w:val="20"/>
        </w:trPr>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240C" w:rsidRPr="006B6CD8" w:rsidRDefault="0003240C" w:rsidP="007937F6">
            <w:pPr>
              <w:tabs>
                <w:tab w:val="left" w:pos="806"/>
              </w:tabs>
              <w:contextualSpacing/>
              <w:jc w:val="center"/>
              <w:rPr>
                <w:rFonts w:ascii="Times New Roman" w:eastAsia="Times New Roman" w:hAnsi="Times New Roman" w:cs="Times New Roman"/>
                <w:sz w:val="28"/>
                <w:szCs w:val="28"/>
                <w:lang w:val="ru-RU" w:bidi="ru-RU"/>
              </w:rPr>
            </w:pPr>
            <w:r w:rsidRPr="006B6CD8">
              <w:rPr>
                <w:rFonts w:ascii="Times New Roman" w:hAnsi="Times New Roman" w:cs="Times New Roman"/>
                <w:sz w:val="28"/>
                <w:szCs w:val="28"/>
                <w:lang w:val="ru-RU" w:bidi="ru-RU"/>
              </w:rPr>
              <w:t>№ п/п</w:t>
            </w:r>
          </w:p>
        </w:tc>
        <w:tc>
          <w:tcPr>
            <w:tcW w:w="37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240C" w:rsidRPr="006B6CD8" w:rsidRDefault="0003240C" w:rsidP="007937F6">
            <w:pPr>
              <w:contextualSpacing/>
              <w:jc w:val="center"/>
              <w:rPr>
                <w:rFonts w:ascii="Times New Roman" w:hAnsi="Times New Roman" w:cs="Times New Roman"/>
                <w:sz w:val="28"/>
                <w:szCs w:val="28"/>
                <w:lang w:val="ru-RU" w:bidi="ru-RU"/>
              </w:rPr>
            </w:pPr>
            <w:r w:rsidRPr="006B6CD8">
              <w:rPr>
                <w:rFonts w:ascii="Times New Roman" w:hAnsi="Times New Roman" w:cs="Times New Roman"/>
                <w:sz w:val="28"/>
                <w:szCs w:val="28"/>
                <w:lang w:val="ru-RU" w:bidi="ru-RU"/>
              </w:rPr>
              <w:t>Наименование оборудования и спортивного инвентаря</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240C" w:rsidRPr="006B6CD8" w:rsidRDefault="0003240C" w:rsidP="007937F6">
            <w:pPr>
              <w:contextualSpacing/>
              <w:jc w:val="center"/>
              <w:rPr>
                <w:rFonts w:ascii="Times New Roman" w:eastAsia="Times New Roman" w:hAnsi="Times New Roman" w:cs="Times New Roman"/>
                <w:sz w:val="28"/>
                <w:szCs w:val="28"/>
                <w:lang w:val="ru-RU" w:bidi="ru-RU"/>
              </w:rPr>
            </w:pPr>
            <w:r w:rsidRPr="006B6CD8">
              <w:rPr>
                <w:rFonts w:ascii="Times New Roman" w:hAnsi="Times New Roman" w:cs="Times New Roman"/>
                <w:sz w:val="28"/>
                <w:szCs w:val="28"/>
                <w:lang w:val="ru-RU" w:bidi="ru-RU"/>
              </w:rPr>
              <w:t>Единица измерения</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240C" w:rsidRPr="006B6CD8" w:rsidRDefault="0003240C" w:rsidP="007937F6">
            <w:pPr>
              <w:contextualSpacing/>
              <w:jc w:val="center"/>
              <w:rPr>
                <w:rFonts w:ascii="Times New Roman" w:hAnsi="Times New Roman" w:cs="Times New Roman"/>
                <w:sz w:val="28"/>
                <w:szCs w:val="28"/>
                <w:lang w:val="ru-RU" w:bidi="ru-RU"/>
              </w:rPr>
            </w:pPr>
            <w:r>
              <w:rPr>
                <w:rFonts w:ascii="Times New Roman" w:hAnsi="Times New Roman" w:cs="Times New Roman"/>
                <w:sz w:val="28"/>
                <w:szCs w:val="28"/>
                <w:lang w:val="ru-RU" w:bidi="ru-RU"/>
              </w:rPr>
              <w:t xml:space="preserve">Расчетная единица </w:t>
            </w:r>
          </w:p>
        </w:tc>
        <w:tc>
          <w:tcPr>
            <w:tcW w:w="1275" w:type="dxa"/>
            <w:tcBorders>
              <w:top w:val="single" w:sz="4" w:space="0" w:color="000000"/>
              <w:left w:val="single" w:sz="4" w:space="0" w:color="000000"/>
              <w:bottom w:val="single" w:sz="4" w:space="0" w:color="000000"/>
              <w:right w:val="single" w:sz="4" w:space="0" w:color="000000"/>
            </w:tcBorders>
          </w:tcPr>
          <w:p w:rsidR="0003240C" w:rsidRPr="0003240C" w:rsidRDefault="0003240C" w:rsidP="007937F6">
            <w:pPr>
              <w:contextualSpacing/>
              <w:jc w:val="center"/>
              <w:rPr>
                <w:rFonts w:ascii="Times New Roman" w:hAnsi="Times New Roman" w:cs="Times New Roman"/>
                <w:sz w:val="28"/>
                <w:szCs w:val="28"/>
                <w:lang w:val="ru-RU" w:bidi="ru-RU"/>
              </w:rPr>
            </w:pPr>
            <w:r>
              <w:rPr>
                <w:rFonts w:ascii="Times New Roman" w:hAnsi="Times New Roman" w:cs="Times New Roman"/>
                <w:sz w:val="28"/>
                <w:szCs w:val="28"/>
                <w:lang w:val="ru-RU" w:bidi="ru-RU"/>
              </w:rPr>
              <w:t xml:space="preserve">Кол-во изделий </w:t>
            </w:r>
          </w:p>
        </w:tc>
      </w:tr>
      <w:tr w:rsidR="0003240C" w:rsidRPr="006B6CD8" w:rsidTr="007064F3">
        <w:trPr>
          <w:trHeight w:val="20"/>
        </w:trPr>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240C" w:rsidRPr="006B6CD8" w:rsidRDefault="0003240C" w:rsidP="00F76585">
            <w:pPr>
              <w:numPr>
                <w:ilvl w:val="0"/>
                <w:numId w:val="6"/>
              </w:numPr>
              <w:tabs>
                <w:tab w:val="left" w:pos="806"/>
              </w:tabs>
              <w:ind w:left="147" w:right="15" w:firstLine="0"/>
              <w:contextualSpacing/>
              <w:jc w:val="center"/>
              <w:rPr>
                <w:rFonts w:ascii="Times New Roman" w:hAnsi="Times New Roman" w:cs="Times New Roman"/>
                <w:sz w:val="28"/>
                <w:szCs w:val="28"/>
                <w:lang w:bidi="ru-RU"/>
              </w:rPr>
            </w:pPr>
          </w:p>
        </w:tc>
        <w:tc>
          <w:tcPr>
            <w:tcW w:w="37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240C" w:rsidRPr="007064F3" w:rsidRDefault="0003240C" w:rsidP="007937F6">
            <w:pPr>
              <w:contextualSpacing/>
              <w:rPr>
                <w:rFonts w:ascii="Times New Roman" w:eastAsiaTheme="minorEastAsia" w:hAnsi="Times New Roman" w:cs="Times New Roman"/>
                <w:color w:val="000000" w:themeColor="text1"/>
                <w:sz w:val="24"/>
                <w:szCs w:val="24"/>
                <w:lang w:eastAsia="ru-RU"/>
              </w:rPr>
            </w:pPr>
            <w:r w:rsidRPr="007064F3">
              <w:rPr>
                <w:rFonts w:ascii="Times New Roman" w:hAnsi="Times New Roman" w:cs="Times New Roman"/>
                <w:sz w:val="24"/>
                <w:szCs w:val="24"/>
              </w:rPr>
              <w:t>Барьерлегкоатлетический</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240C" w:rsidRPr="007064F3" w:rsidRDefault="009D6197" w:rsidP="007937F6">
            <w:pPr>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eastAsiaTheme="minorEastAsia" w:hAnsi="Times New Roman" w:cs="Times New Roman"/>
                <w:color w:val="000000" w:themeColor="text1"/>
                <w:sz w:val="24"/>
                <w:szCs w:val="24"/>
                <w:lang w:val="ru-RU" w:eastAsia="ru-RU"/>
              </w:rPr>
              <w:t>Штук</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240C" w:rsidRPr="007064F3" w:rsidRDefault="009D6197" w:rsidP="007937F6">
            <w:pPr>
              <w:ind w:left="-126" w:right="-177"/>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hAnsi="Times New Roman" w:cs="Times New Roman"/>
                <w:sz w:val="24"/>
                <w:szCs w:val="24"/>
                <w:lang w:val="ru-RU"/>
              </w:rPr>
              <w:t>На место проведения учебно-тренировочных занятий</w:t>
            </w:r>
          </w:p>
        </w:tc>
        <w:tc>
          <w:tcPr>
            <w:tcW w:w="1275" w:type="dxa"/>
            <w:tcBorders>
              <w:top w:val="single" w:sz="4" w:space="0" w:color="000000"/>
              <w:left w:val="single" w:sz="4" w:space="0" w:color="000000"/>
              <w:bottom w:val="single" w:sz="4" w:space="0" w:color="000000"/>
              <w:right w:val="single" w:sz="4" w:space="0" w:color="000000"/>
            </w:tcBorders>
          </w:tcPr>
          <w:p w:rsidR="0003240C" w:rsidRPr="007064F3" w:rsidRDefault="009D6197" w:rsidP="007937F6">
            <w:pPr>
              <w:ind w:left="-126" w:right="-177"/>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eastAsiaTheme="minorEastAsia" w:hAnsi="Times New Roman" w:cs="Times New Roman"/>
                <w:color w:val="000000" w:themeColor="text1"/>
                <w:sz w:val="24"/>
                <w:szCs w:val="24"/>
                <w:lang w:val="ru-RU" w:eastAsia="ru-RU"/>
              </w:rPr>
              <w:t>10</w:t>
            </w:r>
          </w:p>
        </w:tc>
      </w:tr>
      <w:tr w:rsidR="0003240C" w:rsidRPr="006B6CD8" w:rsidTr="007064F3">
        <w:trPr>
          <w:trHeight w:val="20"/>
        </w:trPr>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240C" w:rsidRPr="0003240C" w:rsidRDefault="0003240C" w:rsidP="00F76585">
            <w:pPr>
              <w:numPr>
                <w:ilvl w:val="0"/>
                <w:numId w:val="6"/>
              </w:numPr>
              <w:tabs>
                <w:tab w:val="left" w:pos="806"/>
              </w:tabs>
              <w:ind w:left="147" w:right="15" w:firstLine="0"/>
              <w:contextualSpacing/>
              <w:jc w:val="center"/>
              <w:rPr>
                <w:rFonts w:ascii="Times New Roman" w:hAnsi="Times New Roman" w:cs="Times New Roman"/>
                <w:sz w:val="28"/>
                <w:szCs w:val="28"/>
                <w:lang w:val="ru-RU" w:bidi="ru-RU"/>
              </w:rPr>
            </w:pPr>
          </w:p>
        </w:tc>
        <w:tc>
          <w:tcPr>
            <w:tcW w:w="37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240C" w:rsidRPr="007064F3" w:rsidRDefault="0003240C" w:rsidP="007937F6">
            <w:pPr>
              <w:contextualSpacing/>
              <w:rPr>
                <w:rFonts w:ascii="Times New Roman" w:eastAsiaTheme="minorEastAsia" w:hAnsi="Times New Roman" w:cs="Times New Roman"/>
                <w:color w:val="000000" w:themeColor="text1"/>
                <w:sz w:val="24"/>
                <w:szCs w:val="24"/>
                <w:lang w:val="ru-RU" w:eastAsia="ru-RU"/>
              </w:rPr>
            </w:pPr>
            <w:r w:rsidRPr="007064F3">
              <w:rPr>
                <w:rFonts w:ascii="Times New Roman" w:hAnsi="Times New Roman" w:cs="Times New Roman"/>
                <w:sz w:val="24"/>
                <w:szCs w:val="24"/>
                <w:lang w:val="ru-RU"/>
              </w:rPr>
              <w:t>Гантели массивные (от 1 до 5 кг)</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240C" w:rsidRPr="007064F3" w:rsidRDefault="009D6197" w:rsidP="009D6197">
            <w:pPr>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eastAsiaTheme="minorEastAsia" w:hAnsi="Times New Roman" w:cs="Times New Roman"/>
                <w:color w:val="000000" w:themeColor="text1"/>
                <w:sz w:val="24"/>
                <w:szCs w:val="24"/>
                <w:lang w:val="ru-RU" w:eastAsia="ru-RU"/>
              </w:rPr>
              <w:t>Комплект</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240C" w:rsidRPr="007064F3" w:rsidRDefault="009D6197" w:rsidP="007937F6">
            <w:pPr>
              <w:ind w:left="-126" w:right="-177"/>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hAnsi="Times New Roman" w:cs="Times New Roman"/>
                <w:sz w:val="24"/>
                <w:szCs w:val="24"/>
                <w:lang w:val="ru-RU"/>
              </w:rPr>
              <w:t>На место проведения учебно-тренировочных занятий</w:t>
            </w:r>
          </w:p>
        </w:tc>
        <w:tc>
          <w:tcPr>
            <w:tcW w:w="1275" w:type="dxa"/>
            <w:tcBorders>
              <w:top w:val="single" w:sz="4" w:space="0" w:color="000000"/>
              <w:left w:val="single" w:sz="4" w:space="0" w:color="000000"/>
              <w:bottom w:val="single" w:sz="4" w:space="0" w:color="000000"/>
              <w:right w:val="single" w:sz="4" w:space="0" w:color="000000"/>
            </w:tcBorders>
          </w:tcPr>
          <w:p w:rsidR="0003240C" w:rsidRPr="007064F3" w:rsidRDefault="009D6197" w:rsidP="007937F6">
            <w:pPr>
              <w:ind w:left="-126" w:right="-177"/>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eastAsiaTheme="minorEastAsia" w:hAnsi="Times New Roman" w:cs="Times New Roman"/>
                <w:color w:val="000000" w:themeColor="text1"/>
                <w:sz w:val="24"/>
                <w:szCs w:val="24"/>
                <w:lang w:val="ru-RU" w:eastAsia="ru-RU"/>
              </w:rPr>
              <w:t>1</w:t>
            </w:r>
          </w:p>
        </w:tc>
      </w:tr>
      <w:tr w:rsidR="0003240C" w:rsidRPr="006B6CD8" w:rsidTr="007064F3">
        <w:trPr>
          <w:trHeight w:val="20"/>
        </w:trPr>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240C" w:rsidRPr="009D6197" w:rsidRDefault="0003240C" w:rsidP="00F76585">
            <w:pPr>
              <w:numPr>
                <w:ilvl w:val="0"/>
                <w:numId w:val="6"/>
              </w:numPr>
              <w:tabs>
                <w:tab w:val="left" w:pos="806"/>
              </w:tabs>
              <w:ind w:left="147" w:right="15" w:firstLine="0"/>
              <w:contextualSpacing/>
              <w:jc w:val="center"/>
              <w:rPr>
                <w:rFonts w:ascii="Times New Roman" w:hAnsi="Times New Roman" w:cs="Times New Roman"/>
                <w:sz w:val="28"/>
                <w:szCs w:val="28"/>
                <w:lang w:val="ru-RU" w:bidi="ru-RU"/>
              </w:rPr>
            </w:pPr>
          </w:p>
        </w:tc>
        <w:tc>
          <w:tcPr>
            <w:tcW w:w="37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240C" w:rsidRPr="007064F3" w:rsidRDefault="0003240C" w:rsidP="007937F6">
            <w:pPr>
              <w:contextualSpacing/>
              <w:rPr>
                <w:rFonts w:ascii="Times New Roman" w:hAnsi="Times New Roman" w:cs="Times New Roman"/>
                <w:sz w:val="24"/>
                <w:szCs w:val="24"/>
              </w:rPr>
            </w:pPr>
            <w:r w:rsidRPr="007064F3">
              <w:rPr>
                <w:rFonts w:ascii="Times New Roman" w:hAnsi="Times New Roman" w:cs="Times New Roman"/>
                <w:sz w:val="24"/>
                <w:szCs w:val="24"/>
              </w:rPr>
              <w:t>Доскатактическая</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240C" w:rsidRPr="007064F3" w:rsidRDefault="009D6197" w:rsidP="007937F6">
            <w:pPr>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eastAsiaTheme="minorEastAsia" w:hAnsi="Times New Roman" w:cs="Times New Roman"/>
                <w:color w:val="000000" w:themeColor="text1"/>
                <w:sz w:val="24"/>
                <w:szCs w:val="24"/>
                <w:lang w:val="ru-RU" w:eastAsia="ru-RU"/>
              </w:rPr>
              <w:t>Штук</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240C" w:rsidRPr="007064F3" w:rsidRDefault="009D6197" w:rsidP="007937F6">
            <w:pPr>
              <w:ind w:left="-126" w:right="-177"/>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eastAsiaTheme="minorEastAsia" w:hAnsi="Times New Roman" w:cs="Times New Roman"/>
                <w:color w:val="000000" w:themeColor="text1"/>
                <w:sz w:val="24"/>
                <w:szCs w:val="24"/>
                <w:lang w:val="ru-RU" w:eastAsia="ru-RU"/>
              </w:rPr>
              <w:t>На тренировочный спортивный зал</w:t>
            </w:r>
          </w:p>
        </w:tc>
        <w:tc>
          <w:tcPr>
            <w:tcW w:w="1275" w:type="dxa"/>
            <w:tcBorders>
              <w:top w:val="single" w:sz="4" w:space="0" w:color="000000"/>
              <w:left w:val="single" w:sz="4" w:space="0" w:color="000000"/>
              <w:bottom w:val="single" w:sz="4" w:space="0" w:color="000000"/>
              <w:right w:val="single" w:sz="4" w:space="0" w:color="000000"/>
            </w:tcBorders>
          </w:tcPr>
          <w:p w:rsidR="0003240C" w:rsidRPr="007064F3" w:rsidRDefault="009D6197" w:rsidP="007937F6">
            <w:pPr>
              <w:ind w:left="-126" w:right="-177"/>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eastAsiaTheme="minorEastAsia" w:hAnsi="Times New Roman" w:cs="Times New Roman"/>
                <w:color w:val="000000" w:themeColor="text1"/>
                <w:sz w:val="24"/>
                <w:szCs w:val="24"/>
                <w:lang w:val="ru-RU" w:eastAsia="ru-RU"/>
              </w:rPr>
              <w:t>3</w:t>
            </w:r>
          </w:p>
        </w:tc>
      </w:tr>
      <w:tr w:rsidR="0003240C" w:rsidRPr="006B6CD8" w:rsidTr="007064F3">
        <w:trPr>
          <w:trHeight w:val="20"/>
        </w:trPr>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240C" w:rsidRPr="0003240C" w:rsidRDefault="0003240C" w:rsidP="00F76585">
            <w:pPr>
              <w:numPr>
                <w:ilvl w:val="0"/>
                <w:numId w:val="6"/>
              </w:numPr>
              <w:tabs>
                <w:tab w:val="left" w:pos="806"/>
              </w:tabs>
              <w:ind w:left="147" w:right="15" w:firstLine="0"/>
              <w:contextualSpacing/>
              <w:jc w:val="center"/>
              <w:rPr>
                <w:rFonts w:ascii="Times New Roman" w:hAnsi="Times New Roman" w:cs="Times New Roman"/>
                <w:sz w:val="28"/>
                <w:szCs w:val="28"/>
                <w:lang w:bidi="ru-RU"/>
              </w:rPr>
            </w:pPr>
          </w:p>
        </w:tc>
        <w:tc>
          <w:tcPr>
            <w:tcW w:w="37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240C" w:rsidRPr="007064F3" w:rsidRDefault="0003240C" w:rsidP="007937F6">
            <w:pPr>
              <w:contextualSpacing/>
              <w:rPr>
                <w:rFonts w:ascii="Times New Roman" w:hAnsi="Times New Roman" w:cs="Times New Roman"/>
                <w:sz w:val="24"/>
                <w:szCs w:val="24"/>
              </w:rPr>
            </w:pPr>
            <w:r w:rsidRPr="007064F3">
              <w:rPr>
                <w:rFonts w:ascii="Times New Roman" w:hAnsi="Times New Roman" w:cs="Times New Roman"/>
                <w:sz w:val="24"/>
                <w:szCs w:val="24"/>
              </w:rPr>
              <w:t>Корзинадлямячей</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240C" w:rsidRPr="007064F3" w:rsidRDefault="009D6197" w:rsidP="007937F6">
            <w:pPr>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eastAsiaTheme="minorEastAsia" w:hAnsi="Times New Roman" w:cs="Times New Roman"/>
                <w:color w:val="000000" w:themeColor="text1"/>
                <w:sz w:val="24"/>
                <w:szCs w:val="24"/>
                <w:lang w:val="ru-RU" w:eastAsia="ru-RU"/>
              </w:rPr>
              <w:t>штук</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240C" w:rsidRPr="007064F3" w:rsidRDefault="009D6197" w:rsidP="007937F6">
            <w:pPr>
              <w:ind w:left="-126" w:right="-177"/>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hAnsi="Times New Roman" w:cs="Times New Roman"/>
                <w:sz w:val="24"/>
                <w:szCs w:val="24"/>
                <w:lang w:val="ru-RU"/>
              </w:rPr>
              <w:t>На место проведения учебно-тренировочных занятий</w:t>
            </w:r>
          </w:p>
        </w:tc>
        <w:tc>
          <w:tcPr>
            <w:tcW w:w="1275" w:type="dxa"/>
            <w:tcBorders>
              <w:top w:val="single" w:sz="4" w:space="0" w:color="000000"/>
              <w:left w:val="single" w:sz="4" w:space="0" w:color="000000"/>
              <w:bottom w:val="single" w:sz="4" w:space="0" w:color="000000"/>
              <w:right w:val="single" w:sz="4" w:space="0" w:color="000000"/>
            </w:tcBorders>
          </w:tcPr>
          <w:p w:rsidR="0003240C" w:rsidRPr="007064F3" w:rsidRDefault="009D6197" w:rsidP="007937F6">
            <w:pPr>
              <w:ind w:left="-126" w:right="-177"/>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eastAsiaTheme="minorEastAsia" w:hAnsi="Times New Roman" w:cs="Times New Roman"/>
                <w:color w:val="000000" w:themeColor="text1"/>
                <w:sz w:val="24"/>
                <w:szCs w:val="24"/>
                <w:lang w:val="ru-RU" w:eastAsia="ru-RU"/>
              </w:rPr>
              <w:t>2</w:t>
            </w:r>
          </w:p>
        </w:tc>
      </w:tr>
      <w:tr w:rsidR="0003240C" w:rsidRPr="006B6CD8" w:rsidTr="007064F3">
        <w:trPr>
          <w:trHeight w:val="20"/>
        </w:trPr>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240C" w:rsidRPr="009D6197" w:rsidRDefault="0003240C" w:rsidP="00F76585">
            <w:pPr>
              <w:numPr>
                <w:ilvl w:val="0"/>
                <w:numId w:val="6"/>
              </w:numPr>
              <w:tabs>
                <w:tab w:val="left" w:pos="806"/>
              </w:tabs>
              <w:ind w:left="147" w:right="15" w:firstLine="0"/>
              <w:contextualSpacing/>
              <w:jc w:val="center"/>
              <w:rPr>
                <w:rFonts w:ascii="Times New Roman" w:hAnsi="Times New Roman" w:cs="Times New Roman"/>
                <w:sz w:val="28"/>
                <w:szCs w:val="28"/>
                <w:lang w:val="ru-RU" w:bidi="ru-RU"/>
              </w:rPr>
            </w:pPr>
          </w:p>
        </w:tc>
        <w:tc>
          <w:tcPr>
            <w:tcW w:w="37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240C" w:rsidRPr="007064F3" w:rsidRDefault="009D6197" w:rsidP="007937F6">
            <w:pPr>
              <w:contextualSpacing/>
              <w:rPr>
                <w:rFonts w:ascii="Times New Roman" w:hAnsi="Times New Roman" w:cs="Times New Roman"/>
                <w:sz w:val="24"/>
                <w:szCs w:val="24"/>
                <w:lang w:val="ru-RU"/>
              </w:rPr>
            </w:pPr>
            <w:r w:rsidRPr="007064F3">
              <w:rPr>
                <w:rFonts w:ascii="Times New Roman" w:hAnsi="Times New Roman" w:cs="Times New Roman"/>
                <w:sz w:val="24"/>
                <w:szCs w:val="24"/>
              </w:rPr>
              <w:t>Матыгимнастические</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240C" w:rsidRPr="007064F3" w:rsidRDefault="009D6197" w:rsidP="007937F6">
            <w:pPr>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eastAsiaTheme="minorEastAsia" w:hAnsi="Times New Roman" w:cs="Times New Roman"/>
                <w:color w:val="000000" w:themeColor="text1"/>
                <w:sz w:val="24"/>
                <w:szCs w:val="24"/>
                <w:lang w:val="ru-RU" w:eastAsia="ru-RU"/>
              </w:rPr>
              <w:t>штук</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240C" w:rsidRPr="007064F3" w:rsidRDefault="007064F3" w:rsidP="007937F6">
            <w:pPr>
              <w:ind w:left="-126" w:right="-177"/>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hAnsi="Times New Roman" w:cs="Times New Roman"/>
                <w:sz w:val="24"/>
                <w:szCs w:val="24"/>
                <w:lang w:val="ru-RU"/>
              </w:rPr>
              <w:t>На место проведения учебно-тренировочных занятий</w:t>
            </w:r>
          </w:p>
        </w:tc>
        <w:tc>
          <w:tcPr>
            <w:tcW w:w="1275" w:type="dxa"/>
            <w:tcBorders>
              <w:top w:val="single" w:sz="4" w:space="0" w:color="000000"/>
              <w:left w:val="single" w:sz="4" w:space="0" w:color="000000"/>
              <w:bottom w:val="single" w:sz="4" w:space="0" w:color="000000"/>
              <w:right w:val="single" w:sz="4" w:space="0" w:color="000000"/>
            </w:tcBorders>
          </w:tcPr>
          <w:p w:rsidR="0003240C" w:rsidRPr="007064F3" w:rsidRDefault="007064F3" w:rsidP="007937F6">
            <w:pPr>
              <w:ind w:left="-126" w:right="-177"/>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eastAsiaTheme="minorEastAsia" w:hAnsi="Times New Roman" w:cs="Times New Roman"/>
                <w:color w:val="000000" w:themeColor="text1"/>
                <w:sz w:val="24"/>
                <w:szCs w:val="24"/>
                <w:lang w:val="ru-RU" w:eastAsia="ru-RU"/>
              </w:rPr>
              <w:t>4</w:t>
            </w:r>
          </w:p>
        </w:tc>
      </w:tr>
      <w:tr w:rsidR="009D6197" w:rsidRPr="006B6CD8" w:rsidTr="007064F3">
        <w:trPr>
          <w:trHeight w:val="20"/>
        </w:trPr>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97" w:rsidRPr="009D6197" w:rsidRDefault="009D6197" w:rsidP="009D6197">
            <w:pPr>
              <w:numPr>
                <w:ilvl w:val="0"/>
                <w:numId w:val="6"/>
              </w:numPr>
              <w:tabs>
                <w:tab w:val="left" w:pos="806"/>
              </w:tabs>
              <w:ind w:left="147" w:right="15" w:firstLine="0"/>
              <w:contextualSpacing/>
              <w:jc w:val="center"/>
              <w:rPr>
                <w:rFonts w:ascii="Times New Roman" w:hAnsi="Times New Roman" w:cs="Times New Roman"/>
                <w:sz w:val="28"/>
                <w:szCs w:val="28"/>
                <w:lang w:val="ru-RU" w:bidi="ru-RU"/>
              </w:rPr>
            </w:pPr>
          </w:p>
        </w:tc>
        <w:tc>
          <w:tcPr>
            <w:tcW w:w="37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97" w:rsidRPr="007064F3" w:rsidRDefault="009D6197" w:rsidP="009D6197">
            <w:pPr>
              <w:contextualSpacing/>
              <w:rPr>
                <w:rFonts w:ascii="Times New Roman" w:hAnsi="Times New Roman" w:cs="Times New Roman"/>
                <w:sz w:val="24"/>
                <w:szCs w:val="24"/>
                <w:lang w:val="ru-RU"/>
              </w:rPr>
            </w:pPr>
            <w:r w:rsidRPr="007064F3">
              <w:rPr>
                <w:rFonts w:ascii="Times New Roman" w:hAnsi="Times New Roman" w:cs="Times New Roman"/>
                <w:sz w:val="24"/>
                <w:szCs w:val="24"/>
              </w:rPr>
              <w:t>Мячволейбольный</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9D6197" w:rsidRPr="007064F3" w:rsidRDefault="009D6197" w:rsidP="009D6197">
            <w:pPr>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eastAsiaTheme="minorEastAsia" w:hAnsi="Times New Roman" w:cs="Times New Roman"/>
                <w:color w:val="000000" w:themeColor="text1"/>
                <w:sz w:val="24"/>
                <w:szCs w:val="24"/>
                <w:lang w:val="ru-RU" w:eastAsia="ru-RU"/>
              </w:rPr>
              <w:t>штук</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97" w:rsidRPr="007064F3" w:rsidRDefault="007064F3" w:rsidP="009D6197">
            <w:pPr>
              <w:ind w:left="-126" w:right="-177"/>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hAnsi="Times New Roman" w:cs="Times New Roman"/>
                <w:sz w:val="24"/>
                <w:szCs w:val="24"/>
              </w:rPr>
              <w:t>Натренировочныйспортивныйзал</w:t>
            </w:r>
          </w:p>
        </w:tc>
        <w:tc>
          <w:tcPr>
            <w:tcW w:w="1275" w:type="dxa"/>
            <w:tcBorders>
              <w:top w:val="single" w:sz="4" w:space="0" w:color="000000"/>
              <w:left w:val="single" w:sz="4" w:space="0" w:color="000000"/>
              <w:bottom w:val="single" w:sz="4" w:space="0" w:color="000000"/>
              <w:right w:val="single" w:sz="4" w:space="0" w:color="000000"/>
            </w:tcBorders>
          </w:tcPr>
          <w:p w:rsidR="009D6197" w:rsidRPr="007064F3" w:rsidRDefault="007064F3" w:rsidP="009D6197">
            <w:pPr>
              <w:ind w:left="-126" w:right="-177"/>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eastAsiaTheme="minorEastAsia" w:hAnsi="Times New Roman" w:cs="Times New Roman"/>
                <w:color w:val="000000" w:themeColor="text1"/>
                <w:sz w:val="24"/>
                <w:szCs w:val="24"/>
                <w:lang w:val="ru-RU" w:eastAsia="ru-RU"/>
              </w:rPr>
              <w:t>30</w:t>
            </w:r>
          </w:p>
        </w:tc>
      </w:tr>
      <w:tr w:rsidR="009D6197" w:rsidRPr="006B6CD8" w:rsidTr="007064F3">
        <w:trPr>
          <w:trHeight w:val="20"/>
        </w:trPr>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97" w:rsidRPr="009D6197" w:rsidRDefault="009D6197" w:rsidP="009D6197">
            <w:pPr>
              <w:numPr>
                <w:ilvl w:val="0"/>
                <w:numId w:val="6"/>
              </w:numPr>
              <w:tabs>
                <w:tab w:val="left" w:pos="806"/>
              </w:tabs>
              <w:ind w:left="147" w:right="15" w:firstLine="0"/>
              <w:contextualSpacing/>
              <w:jc w:val="center"/>
              <w:rPr>
                <w:rFonts w:ascii="Times New Roman" w:hAnsi="Times New Roman" w:cs="Times New Roman"/>
                <w:sz w:val="28"/>
                <w:szCs w:val="28"/>
                <w:lang w:bidi="ru-RU"/>
              </w:rPr>
            </w:pPr>
          </w:p>
        </w:tc>
        <w:tc>
          <w:tcPr>
            <w:tcW w:w="37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97" w:rsidRPr="007064F3" w:rsidRDefault="009D6197" w:rsidP="009D6197">
            <w:pPr>
              <w:contextualSpacing/>
              <w:rPr>
                <w:rFonts w:ascii="Times New Roman" w:hAnsi="Times New Roman" w:cs="Times New Roman"/>
                <w:sz w:val="24"/>
                <w:szCs w:val="24"/>
                <w:lang w:val="ru-RU"/>
              </w:rPr>
            </w:pPr>
            <w:r w:rsidRPr="007064F3">
              <w:rPr>
                <w:rFonts w:ascii="Times New Roman" w:hAnsi="Times New Roman" w:cs="Times New Roman"/>
                <w:sz w:val="24"/>
                <w:szCs w:val="24"/>
                <w:lang w:val="ru-RU"/>
              </w:rPr>
              <w:t>Мяч набивной (медицинбол) (весом от 1 до 3 кг)</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9D6197" w:rsidRPr="007064F3" w:rsidRDefault="009D6197" w:rsidP="009D6197">
            <w:pPr>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eastAsiaTheme="minorEastAsia" w:hAnsi="Times New Roman" w:cs="Times New Roman"/>
                <w:color w:val="000000" w:themeColor="text1"/>
                <w:sz w:val="24"/>
                <w:szCs w:val="24"/>
                <w:lang w:val="ru-RU" w:eastAsia="ru-RU"/>
              </w:rPr>
              <w:t>штук</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97" w:rsidRPr="007064F3" w:rsidRDefault="007064F3" w:rsidP="009D6197">
            <w:pPr>
              <w:ind w:left="-126" w:right="-177"/>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hAnsi="Times New Roman" w:cs="Times New Roman"/>
                <w:sz w:val="24"/>
                <w:szCs w:val="24"/>
                <w:lang w:val="ru-RU"/>
              </w:rPr>
              <w:t>На место проведения учебно-тренировочных занятий</w:t>
            </w:r>
          </w:p>
        </w:tc>
        <w:tc>
          <w:tcPr>
            <w:tcW w:w="1275" w:type="dxa"/>
            <w:tcBorders>
              <w:top w:val="single" w:sz="4" w:space="0" w:color="000000"/>
              <w:left w:val="single" w:sz="4" w:space="0" w:color="000000"/>
              <w:bottom w:val="single" w:sz="4" w:space="0" w:color="000000"/>
              <w:right w:val="single" w:sz="4" w:space="0" w:color="000000"/>
            </w:tcBorders>
          </w:tcPr>
          <w:p w:rsidR="009D6197" w:rsidRPr="007064F3" w:rsidRDefault="007064F3" w:rsidP="009D6197">
            <w:pPr>
              <w:ind w:left="-126" w:right="-177"/>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eastAsiaTheme="minorEastAsia" w:hAnsi="Times New Roman" w:cs="Times New Roman"/>
                <w:color w:val="000000" w:themeColor="text1"/>
                <w:sz w:val="24"/>
                <w:szCs w:val="24"/>
                <w:lang w:val="ru-RU" w:eastAsia="ru-RU"/>
              </w:rPr>
              <w:t>14</w:t>
            </w:r>
          </w:p>
        </w:tc>
      </w:tr>
      <w:tr w:rsidR="007064F3" w:rsidRPr="006B6CD8" w:rsidTr="007064F3">
        <w:trPr>
          <w:trHeight w:val="20"/>
        </w:trPr>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64F3" w:rsidRPr="009D6197" w:rsidRDefault="007064F3" w:rsidP="007064F3">
            <w:pPr>
              <w:numPr>
                <w:ilvl w:val="0"/>
                <w:numId w:val="6"/>
              </w:numPr>
              <w:tabs>
                <w:tab w:val="left" w:pos="806"/>
              </w:tabs>
              <w:ind w:left="147" w:right="15" w:firstLine="0"/>
              <w:contextualSpacing/>
              <w:jc w:val="center"/>
              <w:rPr>
                <w:rFonts w:ascii="Times New Roman" w:hAnsi="Times New Roman" w:cs="Times New Roman"/>
                <w:sz w:val="28"/>
                <w:szCs w:val="28"/>
                <w:lang w:val="ru-RU" w:bidi="ru-RU"/>
              </w:rPr>
            </w:pPr>
          </w:p>
        </w:tc>
        <w:tc>
          <w:tcPr>
            <w:tcW w:w="37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64F3" w:rsidRPr="007064F3" w:rsidRDefault="007064F3" w:rsidP="007064F3">
            <w:pPr>
              <w:contextualSpacing/>
              <w:rPr>
                <w:rFonts w:ascii="Times New Roman" w:hAnsi="Times New Roman" w:cs="Times New Roman"/>
                <w:sz w:val="24"/>
                <w:szCs w:val="24"/>
                <w:lang w:val="ru-RU"/>
              </w:rPr>
            </w:pPr>
            <w:r w:rsidRPr="007064F3">
              <w:rPr>
                <w:rFonts w:ascii="Times New Roman" w:hAnsi="Times New Roman" w:cs="Times New Roman"/>
                <w:sz w:val="24"/>
                <w:szCs w:val="24"/>
              </w:rPr>
              <w:t>Мячтеннисный</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064F3" w:rsidRPr="007064F3" w:rsidRDefault="007064F3" w:rsidP="007064F3">
            <w:pPr>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eastAsiaTheme="minorEastAsia" w:hAnsi="Times New Roman" w:cs="Times New Roman"/>
                <w:color w:val="000000" w:themeColor="text1"/>
                <w:sz w:val="24"/>
                <w:szCs w:val="24"/>
                <w:lang w:val="ru-RU" w:eastAsia="ru-RU"/>
              </w:rPr>
              <w:t>штук</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7064F3" w:rsidRPr="007064F3" w:rsidRDefault="007064F3" w:rsidP="007064F3">
            <w:pPr>
              <w:ind w:left="-126" w:right="-177"/>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hAnsi="Times New Roman" w:cs="Times New Roman"/>
                <w:sz w:val="24"/>
                <w:szCs w:val="24"/>
              </w:rPr>
              <w:t>Натренировочныйспортивныйзал</w:t>
            </w:r>
          </w:p>
        </w:tc>
        <w:tc>
          <w:tcPr>
            <w:tcW w:w="1275" w:type="dxa"/>
            <w:tcBorders>
              <w:top w:val="single" w:sz="4" w:space="0" w:color="000000"/>
              <w:left w:val="single" w:sz="4" w:space="0" w:color="000000"/>
              <w:bottom w:val="single" w:sz="4" w:space="0" w:color="000000"/>
              <w:right w:val="single" w:sz="4" w:space="0" w:color="000000"/>
            </w:tcBorders>
          </w:tcPr>
          <w:p w:rsidR="007064F3" w:rsidRPr="007064F3" w:rsidRDefault="007064F3" w:rsidP="007064F3">
            <w:pPr>
              <w:ind w:left="-126" w:right="-177"/>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eastAsiaTheme="minorEastAsia" w:hAnsi="Times New Roman" w:cs="Times New Roman"/>
                <w:color w:val="000000" w:themeColor="text1"/>
                <w:sz w:val="24"/>
                <w:szCs w:val="24"/>
                <w:lang w:val="ru-RU" w:eastAsia="ru-RU"/>
              </w:rPr>
              <w:t>14</w:t>
            </w:r>
          </w:p>
        </w:tc>
      </w:tr>
      <w:tr w:rsidR="007064F3" w:rsidRPr="006B6CD8" w:rsidTr="007064F3">
        <w:trPr>
          <w:trHeight w:val="20"/>
        </w:trPr>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64F3" w:rsidRPr="009D6197" w:rsidRDefault="007064F3" w:rsidP="007064F3">
            <w:pPr>
              <w:numPr>
                <w:ilvl w:val="0"/>
                <w:numId w:val="6"/>
              </w:numPr>
              <w:tabs>
                <w:tab w:val="left" w:pos="806"/>
              </w:tabs>
              <w:ind w:left="147" w:right="15" w:firstLine="0"/>
              <w:contextualSpacing/>
              <w:jc w:val="center"/>
              <w:rPr>
                <w:rFonts w:ascii="Times New Roman" w:hAnsi="Times New Roman" w:cs="Times New Roman"/>
                <w:sz w:val="28"/>
                <w:szCs w:val="28"/>
                <w:lang w:val="ru-RU" w:bidi="ru-RU"/>
              </w:rPr>
            </w:pPr>
          </w:p>
        </w:tc>
        <w:tc>
          <w:tcPr>
            <w:tcW w:w="37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64F3" w:rsidRPr="007064F3" w:rsidRDefault="007064F3" w:rsidP="007064F3">
            <w:pPr>
              <w:contextualSpacing/>
              <w:rPr>
                <w:rFonts w:ascii="Times New Roman" w:hAnsi="Times New Roman" w:cs="Times New Roman"/>
                <w:sz w:val="24"/>
                <w:szCs w:val="24"/>
                <w:lang w:val="ru-RU"/>
              </w:rPr>
            </w:pPr>
            <w:r w:rsidRPr="007064F3">
              <w:rPr>
                <w:rFonts w:ascii="Times New Roman" w:hAnsi="Times New Roman" w:cs="Times New Roman"/>
                <w:sz w:val="24"/>
                <w:szCs w:val="24"/>
              </w:rPr>
              <w:t>Мячфутбольный</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064F3" w:rsidRPr="007064F3" w:rsidRDefault="007064F3" w:rsidP="007064F3">
            <w:pPr>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eastAsiaTheme="minorEastAsia" w:hAnsi="Times New Roman" w:cs="Times New Roman"/>
                <w:color w:val="000000" w:themeColor="text1"/>
                <w:sz w:val="24"/>
                <w:szCs w:val="24"/>
                <w:lang w:val="ru-RU" w:eastAsia="ru-RU"/>
              </w:rPr>
              <w:t>штук</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7064F3" w:rsidRPr="007064F3" w:rsidRDefault="007064F3" w:rsidP="007064F3">
            <w:pPr>
              <w:ind w:left="-126" w:right="-177"/>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hAnsi="Times New Roman" w:cs="Times New Roman"/>
                <w:sz w:val="24"/>
                <w:szCs w:val="24"/>
              </w:rPr>
              <w:t>Натренировочныйспортивныйзал</w:t>
            </w:r>
          </w:p>
        </w:tc>
        <w:tc>
          <w:tcPr>
            <w:tcW w:w="1275" w:type="dxa"/>
            <w:tcBorders>
              <w:top w:val="single" w:sz="4" w:space="0" w:color="000000"/>
              <w:left w:val="single" w:sz="4" w:space="0" w:color="000000"/>
              <w:bottom w:val="single" w:sz="4" w:space="0" w:color="000000"/>
              <w:right w:val="single" w:sz="4" w:space="0" w:color="000000"/>
            </w:tcBorders>
          </w:tcPr>
          <w:p w:rsidR="007064F3" w:rsidRPr="007064F3" w:rsidRDefault="007064F3" w:rsidP="007064F3">
            <w:pPr>
              <w:ind w:left="-126" w:right="-177"/>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eastAsiaTheme="minorEastAsia" w:hAnsi="Times New Roman" w:cs="Times New Roman"/>
                <w:color w:val="000000" w:themeColor="text1"/>
                <w:sz w:val="24"/>
                <w:szCs w:val="24"/>
                <w:lang w:val="ru-RU" w:eastAsia="ru-RU"/>
              </w:rPr>
              <w:t>11</w:t>
            </w:r>
          </w:p>
        </w:tc>
      </w:tr>
      <w:tr w:rsidR="007064F3" w:rsidRPr="006B6CD8" w:rsidTr="007064F3">
        <w:trPr>
          <w:trHeight w:val="20"/>
        </w:trPr>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64F3" w:rsidRPr="009D6197" w:rsidRDefault="007064F3" w:rsidP="007064F3">
            <w:pPr>
              <w:numPr>
                <w:ilvl w:val="0"/>
                <w:numId w:val="6"/>
              </w:numPr>
              <w:tabs>
                <w:tab w:val="left" w:pos="806"/>
              </w:tabs>
              <w:ind w:left="147" w:right="15" w:firstLine="0"/>
              <w:contextualSpacing/>
              <w:jc w:val="center"/>
              <w:rPr>
                <w:rFonts w:ascii="Times New Roman" w:hAnsi="Times New Roman" w:cs="Times New Roman"/>
                <w:sz w:val="28"/>
                <w:szCs w:val="28"/>
                <w:lang w:val="ru-RU" w:bidi="ru-RU"/>
              </w:rPr>
            </w:pPr>
          </w:p>
        </w:tc>
        <w:tc>
          <w:tcPr>
            <w:tcW w:w="37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64F3" w:rsidRPr="007064F3" w:rsidRDefault="007064F3" w:rsidP="007064F3">
            <w:pPr>
              <w:contextualSpacing/>
              <w:rPr>
                <w:rFonts w:ascii="Times New Roman" w:hAnsi="Times New Roman" w:cs="Times New Roman"/>
                <w:sz w:val="24"/>
                <w:szCs w:val="24"/>
                <w:lang w:val="ru-RU"/>
              </w:rPr>
            </w:pPr>
            <w:r w:rsidRPr="007064F3">
              <w:rPr>
                <w:rFonts w:ascii="Times New Roman" w:hAnsi="Times New Roman" w:cs="Times New Roman"/>
                <w:sz w:val="24"/>
                <w:szCs w:val="24"/>
                <w:lang w:val="ru-RU"/>
              </w:rPr>
              <w:t>Насос для накачивания мячей в комплекте с иглами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064F3" w:rsidRPr="007064F3" w:rsidRDefault="007064F3" w:rsidP="007064F3">
            <w:pPr>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eastAsiaTheme="minorEastAsia" w:hAnsi="Times New Roman" w:cs="Times New Roman"/>
                <w:color w:val="000000" w:themeColor="text1"/>
                <w:sz w:val="24"/>
                <w:szCs w:val="24"/>
                <w:lang w:val="ru-RU" w:eastAsia="ru-RU"/>
              </w:rPr>
              <w:t>штук</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7064F3" w:rsidRPr="007064F3" w:rsidRDefault="007064F3" w:rsidP="007064F3">
            <w:pPr>
              <w:ind w:left="-126" w:right="-177"/>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hAnsi="Times New Roman" w:cs="Times New Roman"/>
                <w:sz w:val="24"/>
                <w:szCs w:val="24"/>
              </w:rPr>
              <w:t>Натренировочныйспортивныйзал</w:t>
            </w:r>
          </w:p>
        </w:tc>
        <w:tc>
          <w:tcPr>
            <w:tcW w:w="1275" w:type="dxa"/>
            <w:tcBorders>
              <w:top w:val="single" w:sz="4" w:space="0" w:color="000000"/>
              <w:left w:val="single" w:sz="4" w:space="0" w:color="000000"/>
              <w:bottom w:val="single" w:sz="4" w:space="0" w:color="000000"/>
              <w:right w:val="single" w:sz="4" w:space="0" w:color="000000"/>
            </w:tcBorders>
          </w:tcPr>
          <w:p w:rsidR="007064F3" w:rsidRPr="007064F3" w:rsidRDefault="007064F3" w:rsidP="007064F3">
            <w:pPr>
              <w:ind w:left="-126" w:right="-177"/>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eastAsiaTheme="minorEastAsia" w:hAnsi="Times New Roman" w:cs="Times New Roman"/>
                <w:color w:val="000000" w:themeColor="text1"/>
                <w:sz w:val="24"/>
                <w:szCs w:val="24"/>
                <w:lang w:val="ru-RU" w:eastAsia="ru-RU"/>
              </w:rPr>
              <w:t>3</w:t>
            </w:r>
          </w:p>
        </w:tc>
      </w:tr>
      <w:tr w:rsidR="007064F3" w:rsidRPr="006B6CD8" w:rsidTr="007064F3">
        <w:trPr>
          <w:trHeight w:val="20"/>
        </w:trPr>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64F3" w:rsidRPr="009D6197" w:rsidRDefault="007064F3" w:rsidP="007064F3">
            <w:pPr>
              <w:numPr>
                <w:ilvl w:val="0"/>
                <w:numId w:val="6"/>
              </w:numPr>
              <w:tabs>
                <w:tab w:val="left" w:pos="806"/>
              </w:tabs>
              <w:ind w:left="147" w:right="15" w:firstLine="0"/>
              <w:contextualSpacing/>
              <w:jc w:val="center"/>
              <w:rPr>
                <w:rFonts w:ascii="Times New Roman" w:hAnsi="Times New Roman" w:cs="Times New Roman"/>
                <w:sz w:val="28"/>
                <w:szCs w:val="28"/>
                <w:lang w:val="ru-RU" w:bidi="ru-RU"/>
              </w:rPr>
            </w:pPr>
          </w:p>
        </w:tc>
        <w:tc>
          <w:tcPr>
            <w:tcW w:w="37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64F3" w:rsidRPr="007064F3" w:rsidRDefault="007064F3" w:rsidP="007064F3">
            <w:pPr>
              <w:contextualSpacing/>
              <w:rPr>
                <w:rFonts w:ascii="Times New Roman" w:hAnsi="Times New Roman" w:cs="Times New Roman"/>
                <w:sz w:val="24"/>
                <w:szCs w:val="24"/>
                <w:lang w:val="ru-RU"/>
              </w:rPr>
            </w:pPr>
            <w:r w:rsidRPr="007064F3">
              <w:rPr>
                <w:rFonts w:ascii="Times New Roman" w:hAnsi="Times New Roman" w:cs="Times New Roman"/>
                <w:sz w:val="24"/>
                <w:szCs w:val="24"/>
              </w:rPr>
              <w:t>Протектордляволейбольныхстоек</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064F3" w:rsidRPr="007064F3" w:rsidRDefault="007064F3" w:rsidP="007064F3">
            <w:pPr>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eastAsiaTheme="minorEastAsia" w:hAnsi="Times New Roman" w:cs="Times New Roman"/>
                <w:color w:val="000000" w:themeColor="text1"/>
                <w:sz w:val="24"/>
                <w:szCs w:val="24"/>
                <w:lang w:val="ru-RU" w:eastAsia="ru-RU"/>
              </w:rPr>
              <w:t>штук</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7064F3" w:rsidRPr="007064F3" w:rsidRDefault="007064F3" w:rsidP="007064F3">
            <w:pPr>
              <w:ind w:left="-126" w:right="-177"/>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hAnsi="Times New Roman" w:cs="Times New Roman"/>
                <w:sz w:val="24"/>
                <w:szCs w:val="24"/>
              </w:rPr>
              <w:t>Натренировочныйспортивныйзал</w:t>
            </w:r>
          </w:p>
        </w:tc>
        <w:tc>
          <w:tcPr>
            <w:tcW w:w="1275" w:type="dxa"/>
            <w:tcBorders>
              <w:top w:val="single" w:sz="4" w:space="0" w:color="000000"/>
              <w:left w:val="single" w:sz="4" w:space="0" w:color="000000"/>
              <w:bottom w:val="single" w:sz="4" w:space="0" w:color="000000"/>
              <w:right w:val="single" w:sz="4" w:space="0" w:color="000000"/>
            </w:tcBorders>
          </w:tcPr>
          <w:p w:rsidR="007064F3" w:rsidRPr="007064F3" w:rsidRDefault="007064F3" w:rsidP="007064F3">
            <w:pPr>
              <w:ind w:left="-126" w:right="-177"/>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eastAsiaTheme="minorEastAsia" w:hAnsi="Times New Roman" w:cs="Times New Roman"/>
                <w:color w:val="000000" w:themeColor="text1"/>
                <w:sz w:val="24"/>
                <w:szCs w:val="24"/>
                <w:lang w:val="ru-RU" w:eastAsia="ru-RU"/>
              </w:rPr>
              <w:t>2</w:t>
            </w:r>
          </w:p>
        </w:tc>
      </w:tr>
      <w:tr w:rsidR="007064F3" w:rsidRPr="006B6CD8" w:rsidTr="007064F3">
        <w:trPr>
          <w:trHeight w:val="20"/>
        </w:trPr>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64F3" w:rsidRPr="009D6197" w:rsidRDefault="007064F3" w:rsidP="007064F3">
            <w:pPr>
              <w:numPr>
                <w:ilvl w:val="0"/>
                <w:numId w:val="6"/>
              </w:numPr>
              <w:tabs>
                <w:tab w:val="left" w:pos="806"/>
              </w:tabs>
              <w:ind w:left="147" w:right="15" w:firstLine="0"/>
              <w:contextualSpacing/>
              <w:jc w:val="center"/>
              <w:rPr>
                <w:rFonts w:ascii="Times New Roman" w:hAnsi="Times New Roman" w:cs="Times New Roman"/>
                <w:sz w:val="28"/>
                <w:szCs w:val="28"/>
                <w:lang w:val="ru-RU" w:bidi="ru-RU"/>
              </w:rPr>
            </w:pPr>
          </w:p>
        </w:tc>
        <w:tc>
          <w:tcPr>
            <w:tcW w:w="37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64F3" w:rsidRPr="007064F3" w:rsidRDefault="007064F3" w:rsidP="007064F3">
            <w:pPr>
              <w:contextualSpacing/>
              <w:rPr>
                <w:rFonts w:ascii="Times New Roman" w:hAnsi="Times New Roman" w:cs="Times New Roman"/>
                <w:sz w:val="24"/>
                <w:szCs w:val="24"/>
                <w:lang w:val="ru-RU"/>
              </w:rPr>
            </w:pPr>
            <w:r w:rsidRPr="007064F3">
              <w:rPr>
                <w:rFonts w:ascii="Times New Roman" w:hAnsi="Times New Roman" w:cs="Times New Roman"/>
                <w:sz w:val="24"/>
                <w:szCs w:val="24"/>
              </w:rPr>
              <w:t>Секундомер</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064F3" w:rsidRPr="007064F3" w:rsidRDefault="007064F3" w:rsidP="007064F3">
            <w:pPr>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eastAsiaTheme="minorEastAsia" w:hAnsi="Times New Roman" w:cs="Times New Roman"/>
                <w:color w:val="000000" w:themeColor="text1"/>
                <w:sz w:val="24"/>
                <w:szCs w:val="24"/>
                <w:lang w:val="ru-RU" w:eastAsia="ru-RU"/>
              </w:rPr>
              <w:t>штук</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7064F3" w:rsidRPr="007064F3" w:rsidRDefault="007064F3" w:rsidP="007064F3">
            <w:pPr>
              <w:ind w:left="-126" w:right="-177"/>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hAnsi="Times New Roman" w:cs="Times New Roman"/>
                <w:sz w:val="24"/>
                <w:szCs w:val="24"/>
              </w:rPr>
              <w:t>Натренировочныйспортивныйзал</w:t>
            </w:r>
          </w:p>
        </w:tc>
        <w:tc>
          <w:tcPr>
            <w:tcW w:w="1275" w:type="dxa"/>
            <w:tcBorders>
              <w:top w:val="single" w:sz="4" w:space="0" w:color="000000"/>
              <w:left w:val="single" w:sz="4" w:space="0" w:color="000000"/>
              <w:bottom w:val="single" w:sz="4" w:space="0" w:color="000000"/>
              <w:right w:val="single" w:sz="4" w:space="0" w:color="000000"/>
            </w:tcBorders>
          </w:tcPr>
          <w:p w:rsidR="007064F3" w:rsidRPr="007064F3" w:rsidRDefault="007064F3" w:rsidP="007064F3">
            <w:pPr>
              <w:ind w:left="-126" w:right="-177"/>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eastAsiaTheme="minorEastAsia" w:hAnsi="Times New Roman" w:cs="Times New Roman"/>
                <w:color w:val="000000" w:themeColor="text1"/>
                <w:sz w:val="24"/>
                <w:szCs w:val="24"/>
                <w:lang w:val="ru-RU" w:eastAsia="ru-RU"/>
              </w:rPr>
              <w:t>1</w:t>
            </w:r>
          </w:p>
        </w:tc>
      </w:tr>
      <w:tr w:rsidR="007064F3" w:rsidRPr="006B6CD8" w:rsidTr="007064F3">
        <w:trPr>
          <w:trHeight w:val="20"/>
        </w:trPr>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64F3" w:rsidRPr="009D6197" w:rsidRDefault="007064F3" w:rsidP="007064F3">
            <w:pPr>
              <w:numPr>
                <w:ilvl w:val="0"/>
                <w:numId w:val="6"/>
              </w:numPr>
              <w:tabs>
                <w:tab w:val="left" w:pos="806"/>
              </w:tabs>
              <w:ind w:left="147" w:right="15" w:firstLine="0"/>
              <w:contextualSpacing/>
              <w:jc w:val="center"/>
              <w:rPr>
                <w:rFonts w:ascii="Times New Roman" w:hAnsi="Times New Roman" w:cs="Times New Roman"/>
                <w:sz w:val="28"/>
                <w:szCs w:val="28"/>
                <w:lang w:val="ru-RU" w:bidi="ru-RU"/>
              </w:rPr>
            </w:pPr>
          </w:p>
        </w:tc>
        <w:tc>
          <w:tcPr>
            <w:tcW w:w="37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64F3" w:rsidRPr="007064F3" w:rsidRDefault="007064F3" w:rsidP="007064F3">
            <w:pPr>
              <w:contextualSpacing/>
              <w:rPr>
                <w:rFonts w:ascii="Times New Roman" w:hAnsi="Times New Roman" w:cs="Times New Roman"/>
                <w:sz w:val="24"/>
                <w:szCs w:val="24"/>
                <w:lang w:val="ru-RU"/>
              </w:rPr>
            </w:pPr>
            <w:r w:rsidRPr="007064F3">
              <w:rPr>
                <w:rFonts w:ascii="Times New Roman" w:hAnsi="Times New Roman" w:cs="Times New Roman"/>
                <w:sz w:val="24"/>
                <w:szCs w:val="24"/>
              </w:rPr>
              <w:t>Сеткаволейбольная с антеннами</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64F3" w:rsidRPr="007064F3" w:rsidRDefault="007064F3" w:rsidP="007064F3">
            <w:pPr>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eastAsiaTheme="minorEastAsia" w:hAnsi="Times New Roman" w:cs="Times New Roman"/>
                <w:color w:val="000000" w:themeColor="text1"/>
                <w:sz w:val="24"/>
                <w:szCs w:val="24"/>
                <w:lang w:val="ru-RU" w:eastAsia="ru-RU"/>
              </w:rPr>
              <w:t>комплект</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7064F3" w:rsidRPr="007064F3" w:rsidRDefault="007064F3" w:rsidP="007064F3">
            <w:pPr>
              <w:ind w:left="-126" w:right="-177"/>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hAnsi="Times New Roman" w:cs="Times New Roman"/>
                <w:sz w:val="24"/>
                <w:szCs w:val="24"/>
              </w:rPr>
              <w:t>Натренировочныйспортивныйзал</w:t>
            </w:r>
          </w:p>
        </w:tc>
        <w:tc>
          <w:tcPr>
            <w:tcW w:w="1275" w:type="dxa"/>
            <w:tcBorders>
              <w:top w:val="single" w:sz="4" w:space="0" w:color="000000"/>
              <w:left w:val="single" w:sz="4" w:space="0" w:color="000000"/>
              <w:bottom w:val="single" w:sz="4" w:space="0" w:color="000000"/>
              <w:right w:val="single" w:sz="4" w:space="0" w:color="000000"/>
            </w:tcBorders>
          </w:tcPr>
          <w:p w:rsidR="007064F3" w:rsidRPr="007064F3" w:rsidRDefault="007064F3" w:rsidP="007064F3">
            <w:pPr>
              <w:ind w:left="-126" w:right="-177"/>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eastAsiaTheme="minorEastAsia" w:hAnsi="Times New Roman" w:cs="Times New Roman"/>
                <w:color w:val="000000" w:themeColor="text1"/>
                <w:sz w:val="24"/>
                <w:szCs w:val="24"/>
                <w:lang w:val="ru-RU" w:eastAsia="ru-RU"/>
              </w:rPr>
              <w:t>2</w:t>
            </w:r>
          </w:p>
        </w:tc>
      </w:tr>
      <w:tr w:rsidR="009D6197" w:rsidRPr="006B6CD8" w:rsidTr="007064F3">
        <w:trPr>
          <w:trHeight w:val="20"/>
        </w:trPr>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97" w:rsidRPr="009D6197" w:rsidRDefault="009D6197" w:rsidP="009D6197">
            <w:pPr>
              <w:numPr>
                <w:ilvl w:val="0"/>
                <w:numId w:val="6"/>
              </w:numPr>
              <w:tabs>
                <w:tab w:val="left" w:pos="806"/>
              </w:tabs>
              <w:ind w:left="147" w:right="15" w:firstLine="0"/>
              <w:contextualSpacing/>
              <w:jc w:val="center"/>
              <w:rPr>
                <w:rFonts w:ascii="Times New Roman" w:hAnsi="Times New Roman" w:cs="Times New Roman"/>
                <w:sz w:val="28"/>
                <w:szCs w:val="28"/>
                <w:lang w:val="ru-RU" w:bidi="ru-RU"/>
              </w:rPr>
            </w:pPr>
          </w:p>
        </w:tc>
        <w:tc>
          <w:tcPr>
            <w:tcW w:w="37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97" w:rsidRPr="007064F3" w:rsidRDefault="009D6197" w:rsidP="009D6197">
            <w:pPr>
              <w:contextualSpacing/>
              <w:rPr>
                <w:rFonts w:ascii="Times New Roman" w:hAnsi="Times New Roman" w:cs="Times New Roman"/>
                <w:sz w:val="24"/>
                <w:szCs w:val="24"/>
                <w:lang w:val="ru-RU"/>
              </w:rPr>
            </w:pPr>
            <w:r w:rsidRPr="007064F3">
              <w:rPr>
                <w:rFonts w:ascii="Times New Roman" w:hAnsi="Times New Roman" w:cs="Times New Roman"/>
                <w:sz w:val="24"/>
                <w:szCs w:val="24"/>
              </w:rPr>
              <w:t>Скакалкагимнастическая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9D6197" w:rsidRPr="007064F3" w:rsidRDefault="009D6197" w:rsidP="009D6197">
            <w:pPr>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eastAsiaTheme="minorEastAsia" w:hAnsi="Times New Roman" w:cs="Times New Roman"/>
                <w:color w:val="000000" w:themeColor="text1"/>
                <w:sz w:val="24"/>
                <w:szCs w:val="24"/>
                <w:lang w:val="ru-RU" w:eastAsia="ru-RU"/>
              </w:rPr>
              <w:t>штук</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97" w:rsidRPr="007064F3" w:rsidRDefault="007064F3" w:rsidP="009D6197">
            <w:pPr>
              <w:ind w:left="-126" w:right="-177"/>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hAnsi="Times New Roman" w:cs="Times New Roman"/>
                <w:sz w:val="24"/>
                <w:szCs w:val="24"/>
                <w:lang w:val="ru-RU"/>
              </w:rPr>
              <w:t>На место проведения учебно-тренировочных занятий</w:t>
            </w:r>
          </w:p>
        </w:tc>
        <w:tc>
          <w:tcPr>
            <w:tcW w:w="1275" w:type="dxa"/>
            <w:tcBorders>
              <w:top w:val="single" w:sz="4" w:space="0" w:color="000000"/>
              <w:left w:val="single" w:sz="4" w:space="0" w:color="000000"/>
              <w:bottom w:val="single" w:sz="4" w:space="0" w:color="000000"/>
              <w:right w:val="single" w:sz="4" w:space="0" w:color="000000"/>
            </w:tcBorders>
          </w:tcPr>
          <w:p w:rsidR="009D6197" w:rsidRPr="007064F3" w:rsidRDefault="007064F3" w:rsidP="009D6197">
            <w:pPr>
              <w:ind w:left="-126" w:right="-177"/>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eastAsiaTheme="minorEastAsia" w:hAnsi="Times New Roman" w:cs="Times New Roman"/>
                <w:color w:val="000000" w:themeColor="text1"/>
                <w:sz w:val="24"/>
                <w:szCs w:val="24"/>
                <w:lang w:val="ru-RU" w:eastAsia="ru-RU"/>
              </w:rPr>
              <w:t>14</w:t>
            </w:r>
          </w:p>
        </w:tc>
      </w:tr>
      <w:tr w:rsidR="009D6197" w:rsidRPr="006B6CD8" w:rsidTr="007064F3">
        <w:trPr>
          <w:trHeight w:val="20"/>
        </w:trPr>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97" w:rsidRPr="007064F3" w:rsidRDefault="009D6197" w:rsidP="009D6197">
            <w:pPr>
              <w:numPr>
                <w:ilvl w:val="0"/>
                <w:numId w:val="6"/>
              </w:numPr>
              <w:tabs>
                <w:tab w:val="left" w:pos="806"/>
              </w:tabs>
              <w:ind w:left="147" w:right="15" w:firstLine="0"/>
              <w:contextualSpacing/>
              <w:jc w:val="center"/>
              <w:rPr>
                <w:rFonts w:ascii="Times New Roman" w:hAnsi="Times New Roman" w:cs="Times New Roman"/>
                <w:sz w:val="28"/>
                <w:szCs w:val="28"/>
                <w:lang w:val="ru-RU" w:bidi="ru-RU"/>
              </w:rPr>
            </w:pPr>
          </w:p>
        </w:tc>
        <w:tc>
          <w:tcPr>
            <w:tcW w:w="37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97" w:rsidRPr="007064F3" w:rsidRDefault="009D6197" w:rsidP="009D6197">
            <w:pPr>
              <w:contextualSpacing/>
              <w:rPr>
                <w:rFonts w:ascii="Times New Roman" w:hAnsi="Times New Roman" w:cs="Times New Roman"/>
                <w:sz w:val="24"/>
                <w:szCs w:val="24"/>
              </w:rPr>
            </w:pPr>
            <w:r w:rsidRPr="007064F3">
              <w:rPr>
                <w:rFonts w:ascii="Times New Roman" w:hAnsi="Times New Roman" w:cs="Times New Roman"/>
                <w:sz w:val="24"/>
                <w:szCs w:val="24"/>
              </w:rPr>
              <w:t>Скамейкагимнастическая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9D6197" w:rsidRPr="007064F3" w:rsidRDefault="009D6197" w:rsidP="009D6197">
            <w:pPr>
              <w:contextualSpacing/>
              <w:jc w:val="center"/>
              <w:rPr>
                <w:rFonts w:ascii="Times New Roman" w:eastAsiaTheme="minorEastAsia" w:hAnsi="Times New Roman" w:cs="Times New Roman"/>
                <w:color w:val="000000" w:themeColor="text1"/>
                <w:sz w:val="24"/>
                <w:szCs w:val="24"/>
                <w:lang w:eastAsia="ru-RU"/>
              </w:rPr>
            </w:pPr>
            <w:r w:rsidRPr="007064F3">
              <w:rPr>
                <w:rFonts w:ascii="Times New Roman" w:eastAsiaTheme="minorEastAsia" w:hAnsi="Times New Roman" w:cs="Times New Roman"/>
                <w:color w:val="000000" w:themeColor="text1"/>
                <w:sz w:val="24"/>
                <w:szCs w:val="24"/>
                <w:lang w:val="ru-RU" w:eastAsia="ru-RU"/>
              </w:rPr>
              <w:t>штук</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97" w:rsidRPr="007064F3" w:rsidRDefault="007064F3" w:rsidP="009D6197">
            <w:pPr>
              <w:ind w:left="-126" w:right="-177"/>
              <w:contextualSpacing/>
              <w:jc w:val="center"/>
              <w:rPr>
                <w:rFonts w:ascii="Times New Roman" w:eastAsiaTheme="minorEastAsia" w:hAnsi="Times New Roman" w:cs="Times New Roman"/>
                <w:color w:val="000000" w:themeColor="text1"/>
                <w:sz w:val="24"/>
                <w:szCs w:val="24"/>
                <w:lang w:eastAsia="ru-RU"/>
              </w:rPr>
            </w:pPr>
            <w:r w:rsidRPr="007064F3">
              <w:rPr>
                <w:rFonts w:ascii="Times New Roman" w:hAnsi="Times New Roman" w:cs="Times New Roman"/>
                <w:sz w:val="24"/>
                <w:szCs w:val="24"/>
              </w:rPr>
              <w:t>Натренировочныйспортивныйзал</w:t>
            </w:r>
          </w:p>
        </w:tc>
        <w:tc>
          <w:tcPr>
            <w:tcW w:w="1275" w:type="dxa"/>
            <w:tcBorders>
              <w:top w:val="single" w:sz="4" w:space="0" w:color="000000"/>
              <w:left w:val="single" w:sz="4" w:space="0" w:color="000000"/>
              <w:bottom w:val="single" w:sz="4" w:space="0" w:color="000000"/>
              <w:right w:val="single" w:sz="4" w:space="0" w:color="000000"/>
            </w:tcBorders>
          </w:tcPr>
          <w:p w:rsidR="009D6197" w:rsidRPr="007064F3" w:rsidRDefault="007064F3" w:rsidP="009D6197">
            <w:pPr>
              <w:ind w:left="-126" w:right="-177"/>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eastAsiaTheme="minorEastAsia" w:hAnsi="Times New Roman" w:cs="Times New Roman"/>
                <w:color w:val="000000" w:themeColor="text1"/>
                <w:sz w:val="24"/>
                <w:szCs w:val="24"/>
                <w:lang w:val="ru-RU" w:eastAsia="ru-RU"/>
              </w:rPr>
              <w:t>4</w:t>
            </w:r>
          </w:p>
        </w:tc>
      </w:tr>
      <w:tr w:rsidR="0003240C" w:rsidRPr="006B6CD8" w:rsidTr="007064F3">
        <w:trPr>
          <w:trHeight w:val="20"/>
        </w:trPr>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240C" w:rsidRPr="006B6CD8" w:rsidRDefault="0003240C" w:rsidP="00F76585">
            <w:pPr>
              <w:numPr>
                <w:ilvl w:val="0"/>
                <w:numId w:val="6"/>
              </w:numPr>
              <w:tabs>
                <w:tab w:val="left" w:pos="806"/>
              </w:tabs>
              <w:ind w:left="147" w:right="15" w:firstLine="0"/>
              <w:contextualSpacing/>
              <w:jc w:val="center"/>
              <w:rPr>
                <w:rFonts w:ascii="Times New Roman" w:hAnsi="Times New Roman" w:cs="Times New Roman"/>
                <w:sz w:val="28"/>
                <w:szCs w:val="28"/>
                <w:lang w:val="ru-RU" w:bidi="ru-RU"/>
              </w:rPr>
            </w:pPr>
          </w:p>
        </w:tc>
        <w:tc>
          <w:tcPr>
            <w:tcW w:w="37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240C" w:rsidRPr="007064F3" w:rsidRDefault="009D6197" w:rsidP="007937F6">
            <w:pPr>
              <w:contextualSpacing/>
              <w:rPr>
                <w:rFonts w:ascii="Times New Roman" w:eastAsiaTheme="minorEastAsia" w:hAnsi="Times New Roman" w:cs="Times New Roman"/>
                <w:color w:val="000000" w:themeColor="text1"/>
                <w:sz w:val="24"/>
                <w:szCs w:val="24"/>
                <w:lang w:val="ru-RU" w:eastAsia="ru-RU"/>
              </w:rPr>
            </w:pPr>
            <w:r w:rsidRPr="007064F3">
              <w:rPr>
                <w:rFonts w:ascii="Times New Roman" w:eastAsiaTheme="minorEastAsia" w:hAnsi="Times New Roman" w:cs="Times New Roman"/>
                <w:color w:val="000000" w:themeColor="text1"/>
                <w:sz w:val="24"/>
                <w:szCs w:val="24"/>
                <w:lang w:val="ru-RU" w:eastAsia="ru-RU"/>
              </w:rPr>
              <w:t>Стойки</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240C" w:rsidRPr="007064F3" w:rsidRDefault="009D6197" w:rsidP="007937F6">
            <w:pPr>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eastAsiaTheme="minorEastAsia" w:hAnsi="Times New Roman" w:cs="Times New Roman"/>
                <w:color w:val="000000" w:themeColor="text1"/>
                <w:sz w:val="24"/>
                <w:szCs w:val="24"/>
                <w:lang w:val="ru-RU" w:eastAsia="ru-RU"/>
              </w:rPr>
              <w:t>комплект</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3240C" w:rsidRPr="007064F3" w:rsidRDefault="007064F3" w:rsidP="007937F6">
            <w:pPr>
              <w:ind w:left="-126" w:right="-177"/>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hAnsi="Times New Roman" w:cs="Times New Roman"/>
                <w:sz w:val="24"/>
                <w:szCs w:val="24"/>
                <w:lang w:val="ru-RU"/>
              </w:rPr>
              <w:t>На место проведения учебно-тренировочных занятий</w:t>
            </w:r>
          </w:p>
        </w:tc>
        <w:tc>
          <w:tcPr>
            <w:tcW w:w="1275" w:type="dxa"/>
            <w:tcBorders>
              <w:top w:val="single" w:sz="4" w:space="0" w:color="000000"/>
              <w:left w:val="single" w:sz="4" w:space="0" w:color="000000"/>
              <w:bottom w:val="single" w:sz="4" w:space="0" w:color="000000"/>
              <w:right w:val="single" w:sz="4" w:space="0" w:color="000000"/>
            </w:tcBorders>
          </w:tcPr>
          <w:p w:rsidR="0003240C" w:rsidRPr="007064F3" w:rsidRDefault="007064F3" w:rsidP="007937F6">
            <w:pPr>
              <w:ind w:left="-126" w:right="-177"/>
              <w:contextualSpacing/>
              <w:jc w:val="center"/>
              <w:rPr>
                <w:rFonts w:ascii="Times New Roman" w:eastAsiaTheme="minorEastAsia" w:hAnsi="Times New Roman" w:cs="Times New Roman"/>
                <w:color w:val="000000" w:themeColor="text1"/>
                <w:sz w:val="24"/>
                <w:szCs w:val="24"/>
                <w:lang w:val="ru-RU" w:eastAsia="ru-RU"/>
              </w:rPr>
            </w:pPr>
            <w:r w:rsidRPr="007064F3">
              <w:rPr>
                <w:rFonts w:ascii="Times New Roman" w:eastAsiaTheme="minorEastAsia" w:hAnsi="Times New Roman" w:cs="Times New Roman"/>
                <w:color w:val="000000" w:themeColor="text1"/>
                <w:sz w:val="24"/>
                <w:szCs w:val="24"/>
                <w:lang w:val="ru-RU" w:eastAsia="ru-RU"/>
              </w:rPr>
              <w:t>1</w:t>
            </w:r>
          </w:p>
        </w:tc>
      </w:tr>
      <w:tr w:rsidR="009D6197" w:rsidRPr="006B6CD8" w:rsidTr="007064F3">
        <w:trPr>
          <w:trHeight w:val="20"/>
        </w:trPr>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97" w:rsidRPr="006B6CD8" w:rsidRDefault="009D6197" w:rsidP="009D6197">
            <w:pPr>
              <w:numPr>
                <w:ilvl w:val="0"/>
                <w:numId w:val="6"/>
              </w:numPr>
              <w:tabs>
                <w:tab w:val="left" w:pos="806"/>
              </w:tabs>
              <w:ind w:left="147" w:right="15" w:firstLine="0"/>
              <w:contextualSpacing/>
              <w:jc w:val="center"/>
              <w:rPr>
                <w:rFonts w:ascii="Times New Roman" w:hAnsi="Times New Roman" w:cs="Times New Roman"/>
                <w:sz w:val="28"/>
                <w:szCs w:val="28"/>
                <w:lang w:val="ru-RU" w:bidi="ru-RU"/>
              </w:rPr>
            </w:pPr>
          </w:p>
        </w:tc>
        <w:tc>
          <w:tcPr>
            <w:tcW w:w="37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97" w:rsidRPr="007064F3" w:rsidRDefault="009D6197" w:rsidP="009D6197">
            <w:pPr>
              <w:contextualSpacing/>
              <w:rPr>
                <w:rFonts w:ascii="Times New Roman" w:hAnsi="Times New Roman" w:cs="Times New Roman"/>
                <w:color w:val="000000" w:themeColor="text1"/>
                <w:sz w:val="24"/>
                <w:szCs w:val="24"/>
                <w:lang w:val="ru-RU"/>
              </w:rPr>
            </w:pPr>
            <w:r w:rsidRPr="007064F3">
              <w:rPr>
                <w:rFonts w:ascii="Times New Roman" w:hAnsi="Times New Roman" w:cs="Times New Roman"/>
                <w:sz w:val="24"/>
                <w:szCs w:val="24"/>
              </w:rPr>
              <w:t>Таблоперекидное</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9D6197" w:rsidRPr="007064F3" w:rsidRDefault="009D6197" w:rsidP="009D6197">
            <w:pPr>
              <w:contextualSpacing/>
              <w:jc w:val="center"/>
              <w:rPr>
                <w:rFonts w:ascii="Times New Roman" w:hAnsi="Times New Roman" w:cs="Times New Roman"/>
                <w:sz w:val="24"/>
                <w:szCs w:val="24"/>
                <w:lang w:val="ru-RU"/>
              </w:rPr>
            </w:pPr>
            <w:r w:rsidRPr="007064F3">
              <w:rPr>
                <w:rFonts w:ascii="Times New Roman" w:eastAsiaTheme="minorEastAsia" w:hAnsi="Times New Roman" w:cs="Times New Roman"/>
                <w:color w:val="000000" w:themeColor="text1"/>
                <w:sz w:val="24"/>
                <w:szCs w:val="24"/>
                <w:lang w:val="ru-RU" w:eastAsia="ru-RU"/>
              </w:rPr>
              <w:t>штук</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97" w:rsidRPr="007064F3" w:rsidRDefault="007064F3" w:rsidP="009D6197">
            <w:pPr>
              <w:contextualSpacing/>
              <w:jc w:val="center"/>
              <w:rPr>
                <w:rFonts w:ascii="Times New Roman" w:hAnsi="Times New Roman" w:cs="Times New Roman"/>
                <w:sz w:val="24"/>
                <w:szCs w:val="24"/>
                <w:lang w:val="ru-RU"/>
              </w:rPr>
            </w:pPr>
            <w:r w:rsidRPr="007064F3">
              <w:rPr>
                <w:rFonts w:ascii="Times New Roman" w:hAnsi="Times New Roman" w:cs="Times New Roman"/>
                <w:sz w:val="24"/>
                <w:szCs w:val="24"/>
              </w:rPr>
              <w:t>Натренировочныйспортивныйзал</w:t>
            </w:r>
          </w:p>
        </w:tc>
        <w:tc>
          <w:tcPr>
            <w:tcW w:w="1275" w:type="dxa"/>
            <w:tcBorders>
              <w:top w:val="single" w:sz="4" w:space="0" w:color="000000"/>
              <w:left w:val="single" w:sz="4" w:space="0" w:color="000000"/>
              <w:bottom w:val="single" w:sz="4" w:space="0" w:color="000000"/>
              <w:right w:val="single" w:sz="4" w:space="0" w:color="000000"/>
            </w:tcBorders>
          </w:tcPr>
          <w:p w:rsidR="009D6197" w:rsidRPr="007064F3" w:rsidRDefault="007064F3" w:rsidP="009D6197">
            <w:pPr>
              <w:contextualSpacing/>
              <w:jc w:val="center"/>
              <w:rPr>
                <w:rFonts w:ascii="Times New Roman" w:hAnsi="Times New Roman" w:cs="Times New Roman"/>
                <w:sz w:val="24"/>
                <w:szCs w:val="24"/>
                <w:lang w:val="ru-RU"/>
              </w:rPr>
            </w:pPr>
            <w:r w:rsidRPr="007064F3">
              <w:rPr>
                <w:rFonts w:ascii="Times New Roman" w:hAnsi="Times New Roman" w:cs="Times New Roman"/>
                <w:sz w:val="24"/>
                <w:szCs w:val="24"/>
                <w:lang w:val="ru-RU"/>
              </w:rPr>
              <w:t>1</w:t>
            </w:r>
          </w:p>
        </w:tc>
      </w:tr>
      <w:tr w:rsidR="009D6197" w:rsidRPr="006B6CD8" w:rsidTr="007064F3">
        <w:trPr>
          <w:trHeight w:val="20"/>
        </w:trPr>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97" w:rsidRPr="006B6CD8" w:rsidRDefault="009D6197" w:rsidP="009D6197">
            <w:pPr>
              <w:numPr>
                <w:ilvl w:val="0"/>
                <w:numId w:val="6"/>
              </w:numPr>
              <w:tabs>
                <w:tab w:val="left" w:pos="806"/>
              </w:tabs>
              <w:ind w:left="147" w:right="15" w:firstLine="0"/>
              <w:contextualSpacing/>
              <w:jc w:val="center"/>
              <w:rPr>
                <w:rFonts w:ascii="Times New Roman" w:hAnsi="Times New Roman" w:cs="Times New Roman"/>
                <w:sz w:val="28"/>
                <w:szCs w:val="28"/>
                <w:lang w:val="ru-RU" w:bidi="ru-RU"/>
              </w:rPr>
            </w:pPr>
          </w:p>
        </w:tc>
        <w:tc>
          <w:tcPr>
            <w:tcW w:w="37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97" w:rsidRPr="007064F3" w:rsidRDefault="009D6197" w:rsidP="009D6197">
            <w:pPr>
              <w:contextualSpacing/>
              <w:rPr>
                <w:rFonts w:ascii="Times New Roman" w:eastAsia="Times New Roman" w:hAnsi="Times New Roman" w:cs="Times New Roman"/>
                <w:color w:val="000000" w:themeColor="text1"/>
                <w:sz w:val="24"/>
                <w:szCs w:val="24"/>
                <w:lang w:val="ru-RU" w:eastAsia="ru-RU"/>
              </w:rPr>
            </w:pPr>
            <w:r w:rsidRPr="007064F3">
              <w:rPr>
                <w:rFonts w:ascii="Times New Roman" w:hAnsi="Times New Roman" w:cs="Times New Roman"/>
                <w:sz w:val="24"/>
                <w:szCs w:val="24"/>
              </w:rPr>
              <w:t>Эспандеррезиновыйленточный</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9D6197" w:rsidRPr="007064F3" w:rsidRDefault="009D6197" w:rsidP="009D6197">
            <w:pPr>
              <w:contextualSpacing/>
              <w:jc w:val="center"/>
              <w:rPr>
                <w:rFonts w:ascii="Times New Roman" w:eastAsia="Times New Roman" w:hAnsi="Times New Roman" w:cs="Times New Roman"/>
                <w:sz w:val="24"/>
                <w:szCs w:val="24"/>
                <w:lang w:val="ru-RU" w:eastAsia="ru-RU"/>
              </w:rPr>
            </w:pPr>
            <w:r w:rsidRPr="007064F3">
              <w:rPr>
                <w:rFonts w:ascii="Times New Roman" w:eastAsiaTheme="minorEastAsia" w:hAnsi="Times New Roman" w:cs="Times New Roman"/>
                <w:color w:val="000000" w:themeColor="text1"/>
                <w:sz w:val="24"/>
                <w:szCs w:val="24"/>
                <w:lang w:val="ru-RU" w:eastAsia="ru-RU"/>
              </w:rPr>
              <w:t>штук</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D6197" w:rsidRPr="007064F3" w:rsidRDefault="007064F3" w:rsidP="009D6197">
            <w:pPr>
              <w:contextualSpacing/>
              <w:jc w:val="center"/>
              <w:rPr>
                <w:rFonts w:ascii="Times New Roman" w:eastAsia="Times New Roman" w:hAnsi="Times New Roman" w:cs="Times New Roman"/>
                <w:sz w:val="24"/>
                <w:szCs w:val="24"/>
                <w:lang w:val="ru-RU" w:eastAsia="ru-RU"/>
              </w:rPr>
            </w:pPr>
            <w:r w:rsidRPr="007064F3">
              <w:rPr>
                <w:rFonts w:ascii="Times New Roman" w:hAnsi="Times New Roman" w:cs="Times New Roman"/>
                <w:sz w:val="24"/>
                <w:szCs w:val="24"/>
                <w:lang w:val="ru-RU"/>
              </w:rPr>
              <w:t>На место проведения учебно-тренировочных занятий</w:t>
            </w:r>
          </w:p>
        </w:tc>
        <w:tc>
          <w:tcPr>
            <w:tcW w:w="1275" w:type="dxa"/>
            <w:tcBorders>
              <w:top w:val="single" w:sz="4" w:space="0" w:color="000000"/>
              <w:left w:val="single" w:sz="4" w:space="0" w:color="000000"/>
              <w:bottom w:val="single" w:sz="4" w:space="0" w:color="000000"/>
              <w:right w:val="single" w:sz="4" w:space="0" w:color="000000"/>
            </w:tcBorders>
          </w:tcPr>
          <w:p w:rsidR="009D6197" w:rsidRPr="007064F3" w:rsidRDefault="007064F3" w:rsidP="009D6197">
            <w:pPr>
              <w:contextualSpacing/>
              <w:jc w:val="center"/>
              <w:rPr>
                <w:rFonts w:ascii="Times New Roman" w:eastAsia="Times New Roman" w:hAnsi="Times New Roman" w:cs="Times New Roman"/>
                <w:sz w:val="24"/>
                <w:szCs w:val="24"/>
                <w:lang w:val="ru-RU" w:eastAsia="ru-RU"/>
              </w:rPr>
            </w:pPr>
            <w:r w:rsidRPr="007064F3">
              <w:rPr>
                <w:rFonts w:ascii="Times New Roman" w:eastAsia="Times New Roman" w:hAnsi="Times New Roman" w:cs="Times New Roman"/>
                <w:sz w:val="24"/>
                <w:szCs w:val="24"/>
                <w:lang w:val="ru-RU" w:eastAsia="ru-RU"/>
              </w:rPr>
              <w:t>14</w:t>
            </w:r>
          </w:p>
        </w:tc>
      </w:tr>
    </w:tbl>
    <w:p w:rsidR="00EB248A" w:rsidRDefault="00EB248A" w:rsidP="00CD7E48">
      <w:pPr>
        <w:pStyle w:val="ConsPlusNormal"/>
        <w:jc w:val="center"/>
        <w:outlineLvl w:val="1"/>
        <w:rPr>
          <w:rFonts w:ascii="Times New Roman" w:hAnsi="Times New Roman" w:cs="Times New Roman"/>
          <w:b/>
          <w:sz w:val="28"/>
          <w:szCs w:val="28"/>
        </w:rPr>
      </w:pPr>
    </w:p>
    <w:p w:rsidR="00CD7E48" w:rsidRPr="00612AC9" w:rsidRDefault="00CD7E48" w:rsidP="00CD7E48">
      <w:pPr>
        <w:pStyle w:val="ConsPlusNormal"/>
        <w:jc w:val="center"/>
        <w:outlineLvl w:val="1"/>
        <w:rPr>
          <w:rFonts w:ascii="Times New Roman" w:hAnsi="Times New Roman" w:cs="Times New Roman"/>
          <w:b/>
          <w:sz w:val="28"/>
          <w:szCs w:val="28"/>
        </w:rPr>
      </w:pPr>
      <w:r w:rsidRPr="00612AC9">
        <w:rPr>
          <w:rFonts w:ascii="Times New Roman" w:hAnsi="Times New Roman" w:cs="Times New Roman"/>
          <w:b/>
          <w:sz w:val="28"/>
          <w:szCs w:val="28"/>
        </w:rPr>
        <w:t>Обеспечение спортивной экипировкой</w:t>
      </w:r>
    </w:p>
    <w:p w:rsidR="00CD7E48" w:rsidRDefault="00CD7E48" w:rsidP="00CD7E48">
      <w:pPr>
        <w:pStyle w:val="ConsPlusNormal"/>
        <w:jc w:val="right"/>
        <w:outlineLvl w:val="1"/>
        <w:rPr>
          <w:rFonts w:ascii="Times New Roman" w:hAnsi="Times New Roman" w:cs="Times New Roman"/>
          <w:sz w:val="28"/>
          <w:szCs w:val="28"/>
        </w:rPr>
      </w:pPr>
    </w:p>
    <w:p w:rsidR="00CD7E48" w:rsidRDefault="00CD7E48" w:rsidP="007937F6">
      <w:pPr>
        <w:spacing w:after="0" w:line="240" w:lineRule="auto"/>
        <w:ind w:left="-75" w:right="-75"/>
        <w:jc w:val="center"/>
        <w:rPr>
          <w:rFonts w:ascii="Times New Roman" w:hAnsi="Times New Roman" w:cs="Times New Roman"/>
          <w:sz w:val="28"/>
          <w:szCs w:val="28"/>
        </w:rPr>
        <w:sectPr w:rsidR="00CD7E48" w:rsidSect="00540BFE">
          <w:headerReference w:type="default" r:id="rId12"/>
          <w:footerReference w:type="default" r:id="rId13"/>
          <w:pgSz w:w="11906" w:h="16838"/>
          <w:pgMar w:top="1134" w:right="567" w:bottom="142" w:left="1134" w:header="709" w:footer="709" w:gutter="0"/>
          <w:cols w:space="720"/>
          <w:titlePg/>
          <w:docGrid w:linePitch="299"/>
        </w:sectPr>
      </w:pPr>
    </w:p>
    <w:tbl>
      <w:tblPr>
        <w:tblW w:w="15309" w:type="dxa"/>
        <w:tblInd w:w="-67" w:type="dxa"/>
        <w:tblCellMar>
          <w:left w:w="75" w:type="dxa"/>
          <w:right w:w="75" w:type="dxa"/>
        </w:tblCellMar>
        <w:tblLook w:val="0000"/>
      </w:tblPr>
      <w:tblGrid>
        <w:gridCol w:w="551"/>
        <w:gridCol w:w="3305"/>
        <w:gridCol w:w="1330"/>
        <w:gridCol w:w="2309"/>
        <w:gridCol w:w="566"/>
        <w:gridCol w:w="1025"/>
        <w:gridCol w:w="864"/>
        <w:gridCol w:w="1129"/>
        <w:gridCol w:w="1040"/>
        <w:gridCol w:w="1390"/>
        <w:gridCol w:w="710"/>
        <w:gridCol w:w="1090"/>
      </w:tblGrid>
      <w:tr w:rsidR="00CD7E48" w:rsidTr="007937F6">
        <w:tc>
          <w:tcPr>
            <w:tcW w:w="15309"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CD7E48" w:rsidRDefault="00CD7E48" w:rsidP="007937F6">
            <w:pPr>
              <w:spacing w:after="0" w:line="240" w:lineRule="auto"/>
              <w:ind w:left="-75" w:right="-75"/>
              <w:jc w:val="center"/>
              <w:rPr>
                <w:rFonts w:ascii="Times New Roman" w:hAnsi="Times New Roman" w:cs="Times New Roman"/>
                <w:sz w:val="28"/>
                <w:szCs w:val="28"/>
              </w:rPr>
            </w:pPr>
            <w:r>
              <w:rPr>
                <w:rFonts w:ascii="Times New Roman" w:hAnsi="Times New Roman" w:cs="Times New Roman"/>
                <w:sz w:val="28"/>
                <w:szCs w:val="28"/>
              </w:rPr>
              <w:lastRenderedPageBreak/>
              <w:t>Спортивная экипировка, передаваемая в индивидуальное пользование</w:t>
            </w:r>
          </w:p>
        </w:tc>
      </w:tr>
      <w:tr w:rsidR="00CD7E48" w:rsidTr="007064F3">
        <w:tc>
          <w:tcPr>
            <w:tcW w:w="551" w:type="dxa"/>
            <w:vMerge w:val="restart"/>
            <w:tcBorders>
              <w:left w:val="single" w:sz="4" w:space="0" w:color="000000"/>
              <w:bottom w:val="single" w:sz="4" w:space="0" w:color="000000"/>
              <w:right w:val="single" w:sz="4" w:space="0" w:color="000000"/>
            </w:tcBorders>
            <w:shd w:val="clear" w:color="auto" w:fill="auto"/>
            <w:vAlign w:val="center"/>
          </w:tcPr>
          <w:p w:rsidR="00CD7E48" w:rsidRDefault="00CD7E48" w:rsidP="007937F6">
            <w:pPr>
              <w:spacing w:after="0" w:line="240" w:lineRule="auto"/>
              <w:ind w:left="-75" w:right="-75"/>
              <w:jc w:val="center"/>
              <w:rPr>
                <w:rFonts w:ascii="Times New Roman" w:hAnsi="Times New Roman" w:cs="Times New Roman"/>
                <w:sz w:val="28"/>
                <w:szCs w:val="28"/>
              </w:rPr>
            </w:pPr>
            <w:r>
              <w:rPr>
                <w:rFonts w:ascii="Times New Roman" w:hAnsi="Times New Roman" w:cs="Times New Roman"/>
                <w:sz w:val="28"/>
                <w:szCs w:val="28"/>
              </w:rPr>
              <w:t>№ п/п</w:t>
            </w:r>
          </w:p>
        </w:tc>
        <w:tc>
          <w:tcPr>
            <w:tcW w:w="3305" w:type="dxa"/>
            <w:vMerge w:val="restart"/>
            <w:tcBorders>
              <w:left w:val="single" w:sz="4" w:space="0" w:color="000000"/>
              <w:bottom w:val="single" w:sz="4" w:space="0" w:color="000000"/>
              <w:right w:val="single" w:sz="4" w:space="0" w:color="000000"/>
            </w:tcBorders>
            <w:shd w:val="clear" w:color="auto" w:fill="auto"/>
            <w:vAlign w:val="center"/>
          </w:tcPr>
          <w:p w:rsidR="00CD7E48" w:rsidRDefault="00CD7E48" w:rsidP="007937F6">
            <w:pPr>
              <w:spacing w:after="0" w:line="240" w:lineRule="auto"/>
              <w:ind w:left="-75" w:right="-75"/>
              <w:jc w:val="center"/>
              <w:rPr>
                <w:rFonts w:ascii="Times New Roman" w:hAnsi="Times New Roman" w:cs="Times New Roman"/>
                <w:sz w:val="28"/>
                <w:szCs w:val="28"/>
              </w:rPr>
            </w:pPr>
            <w:r>
              <w:rPr>
                <w:rFonts w:ascii="Times New Roman" w:hAnsi="Times New Roman" w:cs="Times New Roman"/>
                <w:sz w:val="28"/>
                <w:szCs w:val="28"/>
              </w:rPr>
              <w:t>Наименование</w:t>
            </w:r>
          </w:p>
        </w:tc>
        <w:tc>
          <w:tcPr>
            <w:tcW w:w="1330" w:type="dxa"/>
            <w:vMerge w:val="restart"/>
            <w:tcBorders>
              <w:left w:val="single" w:sz="4" w:space="0" w:color="000000"/>
              <w:bottom w:val="single" w:sz="4" w:space="0" w:color="000000"/>
              <w:right w:val="single" w:sz="4" w:space="0" w:color="000000"/>
            </w:tcBorders>
            <w:shd w:val="clear" w:color="auto" w:fill="auto"/>
            <w:vAlign w:val="center"/>
          </w:tcPr>
          <w:p w:rsidR="00CD7E48" w:rsidRDefault="00CD7E48" w:rsidP="007937F6">
            <w:pPr>
              <w:spacing w:after="0" w:line="240" w:lineRule="auto"/>
              <w:ind w:left="-75" w:right="-75"/>
              <w:jc w:val="center"/>
              <w:rPr>
                <w:rFonts w:ascii="Times New Roman" w:hAnsi="Times New Roman" w:cs="Times New Roman"/>
                <w:sz w:val="28"/>
                <w:szCs w:val="28"/>
              </w:rPr>
            </w:pPr>
            <w:r>
              <w:rPr>
                <w:rFonts w:ascii="Times New Roman" w:hAnsi="Times New Roman" w:cs="Times New Roman"/>
                <w:sz w:val="28"/>
                <w:szCs w:val="28"/>
              </w:rPr>
              <w:t>Единица измерения</w:t>
            </w:r>
          </w:p>
        </w:tc>
        <w:tc>
          <w:tcPr>
            <w:tcW w:w="2309" w:type="dxa"/>
            <w:vMerge w:val="restart"/>
            <w:tcBorders>
              <w:left w:val="single" w:sz="4" w:space="0" w:color="000000"/>
              <w:bottom w:val="single" w:sz="4" w:space="0" w:color="000000"/>
              <w:right w:val="single" w:sz="4" w:space="0" w:color="000000"/>
            </w:tcBorders>
            <w:shd w:val="clear" w:color="auto" w:fill="auto"/>
            <w:vAlign w:val="center"/>
          </w:tcPr>
          <w:p w:rsidR="00CD7E48" w:rsidRDefault="00CD7E48" w:rsidP="007937F6">
            <w:pPr>
              <w:spacing w:after="0" w:line="240" w:lineRule="auto"/>
              <w:ind w:left="-75" w:right="-75"/>
              <w:jc w:val="center"/>
              <w:rPr>
                <w:rFonts w:ascii="Times New Roman" w:hAnsi="Times New Roman" w:cs="Times New Roman"/>
                <w:sz w:val="28"/>
                <w:szCs w:val="28"/>
              </w:rPr>
            </w:pPr>
            <w:r>
              <w:rPr>
                <w:rFonts w:ascii="Times New Roman" w:hAnsi="Times New Roman" w:cs="Times New Roman"/>
                <w:sz w:val="28"/>
                <w:szCs w:val="28"/>
              </w:rPr>
              <w:t>Расчетная единица</w:t>
            </w:r>
          </w:p>
        </w:tc>
        <w:tc>
          <w:tcPr>
            <w:tcW w:w="7814" w:type="dxa"/>
            <w:gridSpan w:val="8"/>
            <w:tcBorders>
              <w:left w:val="single" w:sz="4" w:space="0" w:color="000000"/>
              <w:bottom w:val="single" w:sz="4" w:space="0" w:color="000000"/>
              <w:right w:val="single" w:sz="4" w:space="0" w:color="000000"/>
            </w:tcBorders>
            <w:shd w:val="clear" w:color="auto" w:fill="auto"/>
            <w:vAlign w:val="center"/>
          </w:tcPr>
          <w:p w:rsidR="00CD7E48" w:rsidRDefault="00CD7E48" w:rsidP="007937F6">
            <w:pPr>
              <w:spacing w:after="0" w:line="240" w:lineRule="auto"/>
              <w:ind w:left="-75" w:right="-75"/>
              <w:jc w:val="center"/>
              <w:rPr>
                <w:rFonts w:ascii="Times New Roman" w:hAnsi="Times New Roman" w:cs="Times New Roman"/>
                <w:sz w:val="28"/>
                <w:szCs w:val="28"/>
              </w:rPr>
            </w:pPr>
            <w:r>
              <w:rPr>
                <w:rFonts w:ascii="Times New Roman" w:hAnsi="Times New Roman" w:cs="Times New Roman"/>
                <w:sz w:val="28"/>
                <w:szCs w:val="28"/>
              </w:rPr>
              <w:t>Этапы спортивной подготовки</w:t>
            </w:r>
          </w:p>
        </w:tc>
      </w:tr>
      <w:tr w:rsidR="00CD7E48" w:rsidTr="007064F3">
        <w:trPr>
          <w:trHeight w:val="1234"/>
        </w:trPr>
        <w:tc>
          <w:tcPr>
            <w:tcW w:w="551" w:type="dxa"/>
            <w:vMerge/>
            <w:tcBorders>
              <w:left w:val="single" w:sz="4" w:space="0" w:color="000000"/>
              <w:bottom w:val="single" w:sz="4" w:space="0" w:color="000000"/>
              <w:right w:val="single" w:sz="4" w:space="0" w:color="000000"/>
            </w:tcBorders>
            <w:shd w:val="clear" w:color="auto" w:fill="auto"/>
          </w:tcPr>
          <w:p w:rsidR="00CD7E48" w:rsidRDefault="00CD7E48" w:rsidP="007937F6">
            <w:pPr>
              <w:spacing w:after="0" w:line="240" w:lineRule="auto"/>
              <w:ind w:left="-75" w:right="-75"/>
              <w:jc w:val="center"/>
              <w:rPr>
                <w:rFonts w:ascii="Times New Roman" w:hAnsi="Times New Roman" w:cs="Times New Roman"/>
                <w:sz w:val="28"/>
                <w:szCs w:val="28"/>
              </w:rPr>
            </w:pPr>
          </w:p>
        </w:tc>
        <w:tc>
          <w:tcPr>
            <w:tcW w:w="3305" w:type="dxa"/>
            <w:vMerge/>
            <w:tcBorders>
              <w:left w:val="single" w:sz="4" w:space="0" w:color="000000"/>
              <w:bottom w:val="single" w:sz="4" w:space="0" w:color="000000"/>
              <w:right w:val="single" w:sz="4" w:space="0" w:color="000000"/>
            </w:tcBorders>
            <w:shd w:val="clear" w:color="auto" w:fill="auto"/>
          </w:tcPr>
          <w:p w:rsidR="00CD7E48" w:rsidRDefault="00CD7E48" w:rsidP="007937F6">
            <w:pPr>
              <w:spacing w:after="0" w:line="240" w:lineRule="auto"/>
              <w:ind w:left="-75" w:right="-75"/>
              <w:jc w:val="center"/>
              <w:rPr>
                <w:rFonts w:ascii="Times New Roman" w:hAnsi="Times New Roman" w:cs="Times New Roman"/>
                <w:sz w:val="28"/>
                <w:szCs w:val="28"/>
              </w:rPr>
            </w:pPr>
          </w:p>
        </w:tc>
        <w:tc>
          <w:tcPr>
            <w:tcW w:w="1330" w:type="dxa"/>
            <w:vMerge/>
            <w:tcBorders>
              <w:left w:val="single" w:sz="4" w:space="0" w:color="000000"/>
              <w:bottom w:val="single" w:sz="4" w:space="0" w:color="000000"/>
              <w:right w:val="single" w:sz="4" w:space="0" w:color="000000"/>
            </w:tcBorders>
            <w:shd w:val="clear" w:color="auto" w:fill="auto"/>
          </w:tcPr>
          <w:p w:rsidR="00CD7E48" w:rsidRDefault="00CD7E48" w:rsidP="007937F6">
            <w:pPr>
              <w:spacing w:after="0" w:line="240" w:lineRule="auto"/>
              <w:ind w:left="-75" w:right="-75"/>
              <w:jc w:val="center"/>
              <w:rPr>
                <w:rFonts w:ascii="Times New Roman" w:hAnsi="Times New Roman" w:cs="Times New Roman"/>
                <w:sz w:val="28"/>
                <w:szCs w:val="28"/>
              </w:rPr>
            </w:pPr>
          </w:p>
        </w:tc>
        <w:tc>
          <w:tcPr>
            <w:tcW w:w="2309" w:type="dxa"/>
            <w:vMerge/>
            <w:tcBorders>
              <w:left w:val="single" w:sz="4" w:space="0" w:color="000000"/>
              <w:bottom w:val="single" w:sz="4" w:space="0" w:color="000000"/>
              <w:right w:val="single" w:sz="4" w:space="0" w:color="000000"/>
            </w:tcBorders>
            <w:shd w:val="clear" w:color="auto" w:fill="auto"/>
          </w:tcPr>
          <w:p w:rsidR="00CD7E48" w:rsidRDefault="00CD7E48" w:rsidP="007937F6">
            <w:pPr>
              <w:spacing w:after="0" w:line="240" w:lineRule="auto"/>
              <w:ind w:left="-75" w:right="-75"/>
              <w:jc w:val="center"/>
              <w:rPr>
                <w:rFonts w:ascii="Times New Roman" w:hAnsi="Times New Roman" w:cs="Times New Roman"/>
                <w:sz w:val="28"/>
                <w:szCs w:val="28"/>
              </w:rPr>
            </w:pPr>
          </w:p>
        </w:tc>
        <w:tc>
          <w:tcPr>
            <w:tcW w:w="1591" w:type="dxa"/>
            <w:gridSpan w:val="2"/>
            <w:tcBorders>
              <w:left w:val="single" w:sz="4" w:space="0" w:color="000000"/>
              <w:bottom w:val="single" w:sz="4" w:space="0" w:color="000000"/>
              <w:right w:val="single" w:sz="4" w:space="0" w:color="000000"/>
            </w:tcBorders>
            <w:shd w:val="clear" w:color="auto" w:fill="auto"/>
            <w:vAlign w:val="center"/>
          </w:tcPr>
          <w:p w:rsidR="00CD7E48" w:rsidRDefault="00CD7E48" w:rsidP="007937F6">
            <w:pPr>
              <w:spacing w:after="0" w:line="240" w:lineRule="auto"/>
              <w:ind w:left="-75" w:right="-75"/>
              <w:jc w:val="center"/>
              <w:rPr>
                <w:rFonts w:ascii="Times New Roman" w:hAnsi="Times New Roman" w:cs="Times New Roman"/>
                <w:sz w:val="28"/>
                <w:szCs w:val="28"/>
              </w:rPr>
            </w:pPr>
            <w:r>
              <w:rPr>
                <w:rFonts w:ascii="Times New Roman" w:hAnsi="Times New Roman" w:cs="Times New Roman"/>
                <w:sz w:val="28"/>
                <w:szCs w:val="28"/>
              </w:rPr>
              <w:t>Этап начальной подготовки</w:t>
            </w:r>
          </w:p>
        </w:tc>
        <w:tc>
          <w:tcPr>
            <w:tcW w:w="1993" w:type="dxa"/>
            <w:gridSpan w:val="2"/>
            <w:tcBorders>
              <w:left w:val="single" w:sz="4" w:space="0" w:color="000000"/>
              <w:bottom w:val="single" w:sz="4" w:space="0" w:color="000000"/>
              <w:right w:val="single" w:sz="4" w:space="0" w:color="000000"/>
            </w:tcBorders>
            <w:shd w:val="clear" w:color="auto" w:fill="auto"/>
            <w:vAlign w:val="center"/>
          </w:tcPr>
          <w:p w:rsidR="00CD7E48" w:rsidRDefault="00CD7E48" w:rsidP="007937F6">
            <w:pPr>
              <w:spacing w:after="0" w:line="240" w:lineRule="auto"/>
              <w:ind w:left="-75" w:right="-75"/>
              <w:jc w:val="center"/>
              <w:rPr>
                <w:rFonts w:ascii="Times New Roman" w:hAnsi="Times New Roman" w:cs="Times New Roman"/>
                <w:sz w:val="28"/>
                <w:szCs w:val="28"/>
              </w:rPr>
            </w:pPr>
            <w:r>
              <w:rPr>
                <w:rFonts w:ascii="Times New Roman" w:hAnsi="Times New Roman" w:cs="Times New Roman"/>
                <w:sz w:val="28"/>
                <w:szCs w:val="28"/>
              </w:rPr>
              <w:t>Учебно-тренировочный этап (этап спортивной специализации)</w:t>
            </w:r>
          </w:p>
        </w:tc>
        <w:tc>
          <w:tcPr>
            <w:tcW w:w="2430" w:type="dxa"/>
            <w:gridSpan w:val="2"/>
            <w:tcBorders>
              <w:left w:val="single" w:sz="4" w:space="0" w:color="000000"/>
              <w:bottom w:val="single" w:sz="4" w:space="0" w:color="000000"/>
              <w:right w:val="single" w:sz="4" w:space="0" w:color="000000"/>
            </w:tcBorders>
            <w:shd w:val="clear" w:color="auto" w:fill="auto"/>
            <w:vAlign w:val="center"/>
          </w:tcPr>
          <w:p w:rsidR="00CD7E48" w:rsidRDefault="00CD7E48" w:rsidP="007937F6">
            <w:pPr>
              <w:spacing w:after="0" w:line="240" w:lineRule="auto"/>
              <w:ind w:left="-75" w:right="-75"/>
              <w:jc w:val="center"/>
              <w:rPr>
                <w:rFonts w:ascii="Times New Roman" w:hAnsi="Times New Roman" w:cs="Times New Roman"/>
                <w:sz w:val="28"/>
                <w:szCs w:val="28"/>
              </w:rPr>
            </w:pPr>
            <w:r>
              <w:rPr>
                <w:rFonts w:ascii="Times New Roman" w:hAnsi="Times New Roman" w:cs="Times New Roman"/>
                <w:sz w:val="28"/>
                <w:szCs w:val="28"/>
              </w:rPr>
              <w:t>Этап совершенствования спортивного мастерства</w:t>
            </w:r>
          </w:p>
        </w:tc>
        <w:tc>
          <w:tcPr>
            <w:tcW w:w="1800" w:type="dxa"/>
            <w:gridSpan w:val="2"/>
            <w:tcBorders>
              <w:left w:val="single" w:sz="4" w:space="0" w:color="000000"/>
              <w:bottom w:val="single" w:sz="4" w:space="0" w:color="000000"/>
              <w:right w:val="single" w:sz="4" w:space="0" w:color="000000"/>
            </w:tcBorders>
            <w:shd w:val="clear" w:color="auto" w:fill="auto"/>
            <w:vAlign w:val="center"/>
          </w:tcPr>
          <w:p w:rsidR="00CD7E48" w:rsidRDefault="00CD7E48" w:rsidP="007937F6">
            <w:pPr>
              <w:spacing w:after="0" w:line="240" w:lineRule="auto"/>
              <w:ind w:left="-75" w:right="-75"/>
              <w:jc w:val="center"/>
              <w:rPr>
                <w:rFonts w:ascii="Times New Roman" w:hAnsi="Times New Roman" w:cs="Times New Roman"/>
                <w:sz w:val="28"/>
                <w:szCs w:val="28"/>
              </w:rPr>
            </w:pPr>
            <w:r>
              <w:rPr>
                <w:rFonts w:ascii="Times New Roman" w:hAnsi="Times New Roman" w:cs="Times New Roman"/>
                <w:sz w:val="28"/>
                <w:szCs w:val="28"/>
              </w:rPr>
              <w:t>Этап высшего спортивного мастерства</w:t>
            </w:r>
          </w:p>
        </w:tc>
      </w:tr>
      <w:tr w:rsidR="00CD7E48" w:rsidTr="007064F3">
        <w:trPr>
          <w:cantSplit/>
          <w:trHeight w:val="1763"/>
        </w:trPr>
        <w:tc>
          <w:tcPr>
            <w:tcW w:w="551" w:type="dxa"/>
            <w:vMerge/>
            <w:tcBorders>
              <w:left w:val="single" w:sz="4" w:space="0" w:color="000000"/>
              <w:bottom w:val="single" w:sz="4" w:space="0" w:color="000000"/>
              <w:right w:val="single" w:sz="4" w:space="0" w:color="000000"/>
            </w:tcBorders>
            <w:shd w:val="clear" w:color="auto" w:fill="auto"/>
          </w:tcPr>
          <w:p w:rsidR="00CD7E48" w:rsidRDefault="00CD7E48" w:rsidP="007937F6">
            <w:pPr>
              <w:spacing w:after="0" w:line="240" w:lineRule="auto"/>
              <w:ind w:left="-75" w:right="-75"/>
              <w:jc w:val="center"/>
              <w:rPr>
                <w:rFonts w:ascii="Times New Roman" w:hAnsi="Times New Roman" w:cs="Times New Roman"/>
                <w:sz w:val="28"/>
                <w:szCs w:val="28"/>
              </w:rPr>
            </w:pPr>
          </w:p>
        </w:tc>
        <w:tc>
          <w:tcPr>
            <w:tcW w:w="3305" w:type="dxa"/>
            <w:vMerge/>
            <w:tcBorders>
              <w:left w:val="single" w:sz="4" w:space="0" w:color="000000"/>
              <w:bottom w:val="single" w:sz="4" w:space="0" w:color="000000"/>
              <w:right w:val="single" w:sz="4" w:space="0" w:color="000000"/>
            </w:tcBorders>
            <w:shd w:val="clear" w:color="auto" w:fill="auto"/>
          </w:tcPr>
          <w:p w:rsidR="00CD7E48" w:rsidRDefault="00CD7E48" w:rsidP="007937F6">
            <w:pPr>
              <w:spacing w:after="0" w:line="240" w:lineRule="auto"/>
              <w:ind w:left="-75" w:right="-75"/>
              <w:jc w:val="center"/>
              <w:rPr>
                <w:rFonts w:ascii="Times New Roman" w:hAnsi="Times New Roman" w:cs="Times New Roman"/>
                <w:sz w:val="28"/>
                <w:szCs w:val="28"/>
              </w:rPr>
            </w:pPr>
          </w:p>
        </w:tc>
        <w:tc>
          <w:tcPr>
            <w:tcW w:w="1330" w:type="dxa"/>
            <w:vMerge/>
            <w:tcBorders>
              <w:left w:val="single" w:sz="4" w:space="0" w:color="000000"/>
              <w:bottom w:val="single" w:sz="4" w:space="0" w:color="000000"/>
              <w:right w:val="single" w:sz="4" w:space="0" w:color="000000"/>
            </w:tcBorders>
            <w:shd w:val="clear" w:color="auto" w:fill="auto"/>
          </w:tcPr>
          <w:p w:rsidR="00CD7E48" w:rsidRDefault="00CD7E48" w:rsidP="007937F6">
            <w:pPr>
              <w:spacing w:after="0" w:line="240" w:lineRule="auto"/>
              <w:ind w:left="-75" w:right="-75"/>
              <w:jc w:val="center"/>
              <w:rPr>
                <w:rFonts w:ascii="Times New Roman" w:hAnsi="Times New Roman" w:cs="Times New Roman"/>
                <w:sz w:val="28"/>
                <w:szCs w:val="28"/>
              </w:rPr>
            </w:pPr>
          </w:p>
        </w:tc>
        <w:tc>
          <w:tcPr>
            <w:tcW w:w="2309" w:type="dxa"/>
            <w:vMerge/>
            <w:tcBorders>
              <w:left w:val="single" w:sz="4" w:space="0" w:color="000000"/>
              <w:bottom w:val="single" w:sz="4" w:space="0" w:color="000000"/>
              <w:right w:val="single" w:sz="4" w:space="0" w:color="000000"/>
            </w:tcBorders>
            <w:shd w:val="clear" w:color="auto" w:fill="auto"/>
          </w:tcPr>
          <w:p w:rsidR="00CD7E48" w:rsidRDefault="00CD7E48" w:rsidP="007937F6">
            <w:pPr>
              <w:spacing w:after="0" w:line="240" w:lineRule="auto"/>
              <w:ind w:left="-75" w:right="-75"/>
              <w:jc w:val="center"/>
              <w:rPr>
                <w:rFonts w:ascii="Times New Roman" w:hAnsi="Times New Roman" w:cs="Times New Roman"/>
                <w:sz w:val="28"/>
                <w:szCs w:val="28"/>
              </w:rPr>
            </w:pPr>
          </w:p>
        </w:tc>
        <w:tc>
          <w:tcPr>
            <w:tcW w:w="566" w:type="dxa"/>
            <w:tcBorders>
              <w:left w:val="single" w:sz="4" w:space="0" w:color="000000"/>
              <w:bottom w:val="single" w:sz="4" w:space="0" w:color="000000"/>
              <w:right w:val="single" w:sz="4" w:space="0" w:color="000000"/>
            </w:tcBorders>
            <w:shd w:val="clear" w:color="auto" w:fill="auto"/>
            <w:textDirection w:val="btLr"/>
            <w:vAlign w:val="center"/>
          </w:tcPr>
          <w:p w:rsidR="00CD7E48" w:rsidRDefault="00CD7E48" w:rsidP="007937F6">
            <w:pPr>
              <w:spacing w:after="0" w:line="240" w:lineRule="auto"/>
              <w:ind w:left="-75" w:right="-75"/>
              <w:jc w:val="center"/>
              <w:rPr>
                <w:rFonts w:ascii="Times New Roman" w:hAnsi="Times New Roman" w:cs="Times New Roman"/>
                <w:sz w:val="28"/>
                <w:szCs w:val="28"/>
              </w:rPr>
            </w:pPr>
            <w:r>
              <w:rPr>
                <w:rFonts w:ascii="Times New Roman" w:hAnsi="Times New Roman" w:cs="Times New Roman"/>
                <w:sz w:val="28"/>
                <w:szCs w:val="28"/>
              </w:rPr>
              <w:t>количество</w:t>
            </w:r>
          </w:p>
        </w:tc>
        <w:tc>
          <w:tcPr>
            <w:tcW w:w="1025" w:type="dxa"/>
            <w:tcBorders>
              <w:left w:val="single" w:sz="4" w:space="0" w:color="000000"/>
              <w:bottom w:val="single" w:sz="4" w:space="0" w:color="000000"/>
              <w:right w:val="single" w:sz="4" w:space="0" w:color="000000"/>
            </w:tcBorders>
            <w:shd w:val="clear" w:color="auto" w:fill="auto"/>
            <w:textDirection w:val="btLr"/>
            <w:vAlign w:val="center"/>
          </w:tcPr>
          <w:p w:rsidR="00CD7E48" w:rsidRDefault="00CD7E48" w:rsidP="007937F6">
            <w:pPr>
              <w:spacing w:after="0" w:line="240" w:lineRule="auto"/>
              <w:ind w:left="-75" w:right="-75"/>
              <w:jc w:val="center"/>
              <w:rPr>
                <w:rFonts w:ascii="Times New Roman" w:hAnsi="Times New Roman" w:cs="Times New Roman"/>
                <w:sz w:val="28"/>
                <w:szCs w:val="28"/>
              </w:rPr>
            </w:pPr>
            <w:r>
              <w:rPr>
                <w:rFonts w:ascii="Times New Roman" w:hAnsi="Times New Roman" w:cs="Times New Roman"/>
                <w:sz w:val="28"/>
                <w:szCs w:val="28"/>
              </w:rPr>
              <w:t>срок эксплуатации (лет)</w:t>
            </w:r>
          </w:p>
        </w:tc>
        <w:tc>
          <w:tcPr>
            <w:tcW w:w="864" w:type="dxa"/>
            <w:tcBorders>
              <w:left w:val="single" w:sz="4" w:space="0" w:color="000000"/>
              <w:bottom w:val="single" w:sz="4" w:space="0" w:color="000000"/>
              <w:right w:val="single" w:sz="4" w:space="0" w:color="000000"/>
            </w:tcBorders>
            <w:shd w:val="clear" w:color="auto" w:fill="auto"/>
            <w:textDirection w:val="btLr"/>
            <w:vAlign w:val="center"/>
          </w:tcPr>
          <w:p w:rsidR="00CD7E48" w:rsidRDefault="00CD7E48" w:rsidP="007937F6">
            <w:pPr>
              <w:spacing w:after="0" w:line="240" w:lineRule="auto"/>
              <w:ind w:left="-75" w:right="-75"/>
              <w:jc w:val="center"/>
              <w:rPr>
                <w:rFonts w:ascii="Times New Roman" w:hAnsi="Times New Roman" w:cs="Times New Roman"/>
                <w:sz w:val="28"/>
                <w:szCs w:val="28"/>
              </w:rPr>
            </w:pPr>
            <w:r>
              <w:rPr>
                <w:rFonts w:ascii="Times New Roman" w:hAnsi="Times New Roman" w:cs="Times New Roman"/>
                <w:sz w:val="28"/>
                <w:szCs w:val="28"/>
              </w:rPr>
              <w:t>количество</w:t>
            </w:r>
          </w:p>
        </w:tc>
        <w:tc>
          <w:tcPr>
            <w:tcW w:w="1129" w:type="dxa"/>
            <w:tcBorders>
              <w:left w:val="single" w:sz="4" w:space="0" w:color="000000"/>
              <w:bottom w:val="single" w:sz="4" w:space="0" w:color="000000"/>
              <w:right w:val="single" w:sz="4" w:space="0" w:color="000000"/>
            </w:tcBorders>
            <w:shd w:val="clear" w:color="auto" w:fill="auto"/>
            <w:textDirection w:val="btLr"/>
            <w:vAlign w:val="center"/>
          </w:tcPr>
          <w:p w:rsidR="00CD7E48" w:rsidRDefault="00CD7E48" w:rsidP="007937F6">
            <w:pPr>
              <w:spacing w:after="0" w:line="240" w:lineRule="auto"/>
              <w:ind w:left="-75" w:right="-75"/>
              <w:jc w:val="center"/>
              <w:rPr>
                <w:rFonts w:ascii="Times New Roman" w:hAnsi="Times New Roman" w:cs="Times New Roman"/>
                <w:sz w:val="28"/>
                <w:szCs w:val="28"/>
              </w:rPr>
            </w:pPr>
            <w:r>
              <w:rPr>
                <w:rFonts w:ascii="Times New Roman" w:hAnsi="Times New Roman" w:cs="Times New Roman"/>
                <w:sz w:val="28"/>
                <w:szCs w:val="28"/>
              </w:rPr>
              <w:t>срок эксплуатации (лет)</w:t>
            </w:r>
          </w:p>
        </w:tc>
        <w:tc>
          <w:tcPr>
            <w:tcW w:w="1040" w:type="dxa"/>
            <w:tcBorders>
              <w:left w:val="single" w:sz="4" w:space="0" w:color="000000"/>
              <w:bottom w:val="single" w:sz="4" w:space="0" w:color="000000"/>
              <w:right w:val="single" w:sz="4" w:space="0" w:color="000000"/>
            </w:tcBorders>
            <w:shd w:val="clear" w:color="auto" w:fill="auto"/>
            <w:textDirection w:val="btLr"/>
            <w:vAlign w:val="center"/>
          </w:tcPr>
          <w:p w:rsidR="00CD7E48" w:rsidRDefault="00CD7E48" w:rsidP="007937F6">
            <w:pPr>
              <w:spacing w:after="0" w:line="240" w:lineRule="auto"/>
              <w:ind w:left="-75" w:right="-75"/>
              <w:jc w:val="center"/>
              <w:rPr>
                <w:rFonts w:ascii="Times New Roman" w:hAnsi="Times New Roman" w:cs="Times New Roman"/>
                <w:sz w:val="28"/>
                <w:szCs w:val="28"/>
              </w:rPr>
            </w:pPr>
            <w:r>
              <w:rPr>
                <w:rFonts w:ascii="Times New Roman" w:hAnsi="Times New Roman" w:cs="Times New Roman"/>
                <w:sz w:val="28"/>
                <w:szCs w:val="28"/>
              </w:rPr>
              <w:t>количество</w:t>
            </w:r>
          </w:p>
        </w:tc>
        <w:tc>
          <w:tcPr>
            <w:tcW w:w="1390" w:type="dxa"/>
            <w:tcBorders>
              <w:left w:val="single" w:sz="4" w:space="0" w:color="000000"/>
              <w:bottom w:val="single" w:sz="4" w:space="0" w:color="000000"/>
              <w:right w:val="single" w:sz="4" w:space="0" w:color="000000"/>
            </w:tcBorders>
            <w:shd w:val="clear" w:color="auto" w:fill="auto"/>
            <w:textDirection w:val="btLr"/>
            <w:vAlign w:val="center"/>
          </w:tcPr>
          <w:p w:rsidR="00CD7E48" w:rsidRDefault="00CD7E48" w:rsidP="007937F6">
            <w:pPr>
              <w:spacing w:after="0" w:line="240" w:lineRule="auto"/>
              <w:ind w:left="-75" w:right="-75"/>
              <w:jc w:val="center"/>
              <w:rPr>
                <w:rFonts w:ascii="Times New Roman" w:hAnsi="Times New Roman" w:cs="Times New Roman"/>
                <w:sz w:val="28"/>
                <w:szCs w:val="28"/>
              </w:rPr>
            </w:pPr>
            <w:r>
              <w:rPr>
                <w:rFonts w:ascii="Times New Roman" w:hAnsi="Times New Roman" w:cs="Times New Roman"/>
                <w:sz w:val="28"/>
                <w:szCs w:val="28"/>
              </w:rPr>
              <w:t>срок эксплуатации (лет)</w:t>
            </w:r>
          </w:p>
        </w:tc>
        <w:tc>
          <w:tcPr>
            <w:tcW w:w="710" w:type="dxa"/>
            <w:tcBorders>
              <w:left w:val="single" w:sz="4" w:space="0" w:color="000000"/>
              <w:bottom w:val="single" w:sz="4" w:space="0" w:color="000000"/>
              <w:right w:val="single" w:sz="4" w:space="0" w:color="000000"/>
            </w:tcBorders>
            <w:shd w:val="clear" w:color="auto" w:fill="auto"/>
            <w:textDirection w:val="btLr"/>
            <w:vAlign w:val="center"/>
          </w:tcPr>
          <w:p w:rsidR="00CD7E48" w:rsidRDefault="00CD7E48" w:rsidP="007937F6">
            <w:pPr>
              <w:spacing w:after="0" w:line="240" w:lineRule="auto"/>
              <w:ind w:left="-75" w:right="-75"/>
              <w:jc w:val="center"/>
              <w:rPr>
                <w:rFonts w:ascii="Times New Roman" w:hAnsi="Times New Roman" w:cs="Times New Roman"/>
                <w:sz w:val="28"/>
                <w:szCs w:val="28"/>
              </w:rPr>
            </w:pPr>
            <w:r>
              <w:rPr>
                <w:rFonts w:ascii="Times New Roman" w:hAnsi="Times New Roman" w:cs="Times New Roman"/>
                <w:sz w:val="28"/>
                <w:szCs w:val="28"/>
              </w:rPr>
              <w:t>количество</w:t>
            </w:r>
          </w:p>
        </w:tc>
        <w:tc>
          <w:tcPr>
            <w:tcW w:w="1090" w:type="dxa"/>
            <w:tcBorders>
              <w:left w:val="single" w:sz="4" w:space="0" w:color="000000"/>
              <w:bottom w:val="single" w:sz="4" w:space="0" w:color="000000"/>
              <w:right w:val="single" w:sz="4" w:space="0" w:color="000000"/>
            </w:tcBorders>
            <w:shd w:val="clear" w:color="auto" w:fill="auto"/>
            <w:textDirection w:val="btLr"/>
            <w:vAlign w:val="center"/>
          </w:tcPr>
          <w:p w:rsidR="00CD7E48" w:rsidRDefault="00CD7E48" w:rsidP="007937F6">
            <w:pPr>
              <w:spacing w:after="0" w:line="240" w:lineRule="auto"/>
              <w:ind w:left="-75" w:right="-75"/>
              <w:jc w:val="center"/>
              <w:rPr>
                <w:rFonts w:ascii="Times New Roman" w:hAnsi="Times New Roman" w:cs="Times New Roman"/>
                <w:sz w:val="28"/>
                <w:szCs w:val="28"/>
              </w:rPr>
            </w:pPr>
            <w:r>
              <w:rPr>
                <w:rFonts w:ascii="Times New Roman" w:hAnsi="Times New Roman" w:cs="Times New Roman"/>
                <w:sz w:val="28"/>
                <w:szCs w:val="28"/>
              </w:rPr>
              <w:t>срок эксплуатации (лет)</w:t>
            </w:r>
          </w:p>
        </w:tc>
      </w:tr>
      <w:tr w:rsidR="00CD7E48" w:rsidTr="007064F3">
        <w:trPr>
          <w:trHeight w:val="20"/>
        </w:trPr>
        <w:tc>
          <w:tcPr>
            <w:tcW w:w="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7E48" w:rsidRDefault="00CD7E48" w:rsidP="00F76585">
            <w:pPr>
              <w:numPr>
                <w:ilvl w:val="0"/>
                <w:numId w:val="18"/>
              </w:numPr>
              <w:spacing w:after="0" w:line="240" w:lineRule="auto"/>
              <w:ind w:right="-75"/>
              <w:contextualSpacing/>
              <w:jc w:val="center"/>
              <w:rPr>
                <w:rFonts w:ascii="Times New Roman" w:hAnsi="Times New Roman" w:cs="Times New Roman"/>
                <w:sz w:val="28"/>
                <w:szCs w:val="28"/>
                <w:lang w:eastAsia="ru-RU"/>
              </w:rPr>
            </w:pP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7E48" w:rsidRDefault="00CD7E48" w:rsidP="007064F3">
            <w:pPr>
              <w:spacing w:after="0" w:line="240" w:lineRule="auto"/>
              <w:ind w:left="66" w:right="-108"/>
              <w:contextualSpacing/>
              <w:rPr>
                <w:rFonts w:ascii="Times New Roman" w:hAnsi="Times New Roman" w:cs="Times New Roman"/>
                <w:sz w:val="28"/>
                <w:szCs w:val="28"/>
              </w:rPr>
            </w:pPr>
            <w:r>
              <w:rPr>
                <w:rFonts w:ascii="Times New Roman" w:hAnsi="Times New Roman" w:cs="Times New Roman"/>
                <w:sz w:val="28"/>
                <w:szCs w:val="28"/>
              </w:rPr>
              <w:t xml:space="preserve">Костюм </w:t>
            </w:r>
            <w:r w:rsidR="007064F3">
              <w:rPr>
                <w:rFonts w:ascii="Times New Roman" w:hAnsi="Times New Roman" w:cs="Times New Roman"/>
                <w:sz w:val="28"/>
                <w:szCs w:val="28"/>
              </w:rPr>
              <w:t xml:space="preserve">спортивный </w:t>
            </w:r>
          </w:p>
        </w:tc>
        <w:tc>
          <w:tcPr>
            <w:tcW w:w="13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7E48" w:rsidRDefault="00CD7E48" w:rsidP="007937F6">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штук</w:t>
            </w:r>
          </w:p>
        </w:tc>
        <w:tc>
          <w:tcPr>
            <w:tcW w:w="23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7E48" w:rsidRDefault="00CD7E48" w:rsidP="007937F6">
            <w:pPr>
              <w:spacing w:after="0" w:line="240" w:lineRule="auto"/>
              <w:ind w:left="-108" w:right="-108"/>
              <w:contextualSpacing/>
              <w:jc w:val="center"/>
              <w:rPr>
                <w:rFonts w:ascii="Times New Roman" w:hAnsi="Times New Roman" w:cs="Times New Roman"/>
                <w:sz w:val="28"/>
                <w:szCs w:val="28"/>
              </w:rPr>
            </w:pPr>
            <w:r>
              <w:rPr>
                <w:rFonts w:ascii="Times New Roman" w:hAnsi="Times New Roman" w:cs="Times New Roman"/>
                <w:sz w:val="28"/>
                <w:szCs w:val="28"/>
              </w:rPr>
              <w:t>на обучающегося</w:t>
            </w:r>
          </w:p>
        </w:tc>
        <w:tc>
          <w:tcPr>
            <w:tcW w:w="5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7E48" w:rsidRDefault="00CD7E48" w:rsidP="007937F6">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w:t>
            </w:r>
          </w:p>
        </w:tc>
        <w:tc>
          <w:tcPr>
            <w:tcW w:w="1025" w:type="dxa"/>
            <w:tcBorders>
              <w:top w:val="single" w:sz="4" w:space="0" w:color="000000"/>
              <w:left w:val="single" w:sz="4" w:space="0" w:color="000000"/>
              <w:bottom w:val="single" w:sz="4" w:space="0" w:color="000000"/>
            </w:tcBorders>
            <w:shd w:val="clear" w:color="auto" w:fill="FFFFFF"/>
            <w:vAlign w:val="center"/>
          </w:tcPr>
          <w:p w:rsidR="00CD7E48" w:rsidRDefault="00CD7E48" w:rsidP="007937F6">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w:t>
            </w:r>
          </w:p>
        </w:tc>
        <w:tc>
          <w:tcPr>
            <w:tcW w:w="864" w:type="dxa"/>
            <w:tcBorders>
              <w:top w:val="single" w:sz="4" w:space="0" w:color="000000"/>
              <w:left w:val="single" w:sz="4" w:space="0" w:color="000000"/>
              <w:bottom w:val="single" w:sz="4" w:space="0" w:color="000000"/>
            </w:tcBorders>
            <w:shd w:val="clear" w:color="auto" w:fill="FFFFFF"/>
            <w:vAlign w:val="center"/>
          </w:tcPr>
          <w:p w:rsidR="00CD7E48" w:rsidRDefault="00CD7E48" w:rsidP="007937F6">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1129" w:type="dxa"/>
            <w:tcBorders>
              <w:top w:val="single" w:sz="4" w:space="0" w:color="000000"/>
              <w:left w:val="single" w:sz="4" w:space="0" w:color="000000"/>
              <w:bottom w:val="single" w:sz="4" w:space="0" w:color="000000"/>
            </w:tcBorders>
            <w:shd w:val="clear" w:color="auto" w:fill="FFFFFF"/>
            <w:vAlign w:val="center"/>
          </w:tcPr>
          <w:p w:rsidR="00CD7E48" w:rsidRDefault="00CD7E48" w:rsidP="007937F6">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1040" w:type="dxa"/>
            <w:tcBorders>
              <w:top w:val="single" w:sz="4" w:space="0" w:color="000000"/>
              <w:left w:val="single" w:sz="4" w:space="0" w:color="000000"/>
              <w:bottom w:val="single" w:sz="4" w:space="0" w:color="000000"/>
            </w:tcBorders>
            <w:shd w:val="clear" w:color="auto" w:fill="FFFFFF"/>
            <w:vAlign w:val="center"/>
          </w:tcPr>
          <w:p w:rsidR="00CD7E48" w:rsidRDefault="007064F3" w:rsidP="007937F6">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1390" w:type="dxa"/>
            <w:tcBorders>
              <w:top w:val="single" w:sz="4" w:space="0" w:color="000000"/>
              <w:left w:val="single" w:sz="4" w:space="0" w:color="000000"/>
              <w:bottom w:val="single" w:sz="4" w:space="0" w:color="000000"/>
            </w:tcBorders>
            <w:shd w:val="clear" w:color="auto" w:fill="FFFFFF"/>
            <w:vAlign w:val="center"/>
          </w:tcPr>
          <w:p w:rsidR="00CD7E48" w:rsidRDefault="00CD7E48" w:rsidP="007937F6">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710" w:type="dxa"/>
            <w:tcBorders>
              <w:top w:val="single" w:sz="4" w:space="0" w:color="000000"/>
              <w:left w:val="single" w:sz="4" w:space="0" w:color="000000"/>
              <w:bottom w:val="single" w:sz="4" w:space="0" w:color="000000"/>
            </w:tcBorders>
            <w:shd w:val="clear" w:color="auto" w:fill="FFFFFF"/>
            <w:vAlign w:val="center"/>
          </w:tcPr>
          <w:p w:rsidR="00CD7E48" w:rsidRDefault="007064F3" w:rsidP="007937F6">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10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D7E48" w:rsidRDefault="00CD7E48" w:rsidP="007937F6">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r>
      <w:tr w:rsidR="00CD7E48" w:rsidTr="007064F3">
        <w:trPr>
          <w:trHeight w:val="20"/>
        </w:trPr>
        <w:tc>
          <w:tcPr>
            <w:tcW w:w="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7E48" w:rsidRDefault="00CD7E48" w:rsidP="00F76585">
            <w:pPr>
              <w:numPr>
                <w:ilvl w:val="0"/>
                <w:numId w:val="18"/>
              </w:numPr>
              <w:spacing w:after="0" w:line="240" w:lineRule="auto"/>
              <w:ind w:right="-75"/>
              <w:contextualSpacing/>
              <w:jc w:val="center"/>
              <w:rPr>
                <w:rFonts w:ascii="Times New Roman" w:hAnsi="Times New Roman" w:cs="Times New Roman"/>
                <w:sz w:val="28"/>
                <w:szCs w:val="28"/>
                <w:lang w:eastAsia="ru-RU"/>
              </w:rPr>
            </w:pPr>
          </w:p>
        </w:tc>
        <w:tc>
          <w:tcPr>
            <w:tcW w:w="3305" w:type="dxa"/>
            <w:tcBorders>
              <w:top w:val="single" w:sz="4" w:space="0" w:color="000000"/>
              <w:left w:val="single" w:sz="4" w:space="0" w:color="000000"/>
              <w:bottom w:val="single" w:sz="4" w:space="0" w:color="000000"/>
            </w:tcBorders>
            <w:shd w:val="clear" w:color="auto" w:fill="FFFFFF"/>
            <w:vAlign w:val="center"/>
          </w:tcPr>
          <w:p w:rsidR="00CD7E48" w:rsidRDefault="00CD7E48" w:rsidP="007937F6">
            <w:pPr>
              <w:spacing w:after="0" w:line="240" w:lineRule="auto"/>
              <w:ind w:left="66" w:right="-108"/>
              <w:contextualSpacing/>
              <w:rPr>
                <w:rFonts w:ascii="Times New Roman" w:hAnsi="Times New Roman" w:cs="Times New Roman"/>
                <w:sz w:val="28"/>
                <w:szCs w:val="28"/>
              </w:rPr>
            </w:pPr>
            <w:r>
              <w:rPr>
                <w:rFonts w:ascii="Times New Roman" w:hAnsi="Times New Roman" w:cs="Times New Roman"/>
                <w:sz w:val="28"/>
                <w:szCs w:val="28"/>
              </w:rPr>
              <w:t>Кроссовки</w:t>
            </w:r>
          </w:p>
        </w:tc>
        <w:tc>
          <w:tcPr>
            <w:tcW w:w="1330" w:type="dxa"/>
            <w:tcBorders>
              <w:top w:val="single" w:sz="4" w:space="0" w:color="000000"/>
              <w:left w:val="single" w:sz="4" w:space="0" w:color="000000"/>
              <w:bottom w:val="single" w:sz="4" w:space="0" w:color="000000"/>
            </w:tcBorders>
            <w:shd w:val="clear" w:color="auto" w:fill="FFFFFF"/>
            <w:vAlign w:val="center"/>
          </w:tcPr>
          <w:p w:rsidR="00CD7E48" w:rsidRDefault="00CD7E48" w:rsidP="007937F6">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пар</w:t>
            </w:r>
          </w:p>
        </w:tc>
        <w:tc>
          <w:tcPr>
            <w:tcW w:w="2309" w:type="dxa"/>
            <w:tcBorders>
              <w:top w:val="single" w:sz="4" w:space="0" w:color="000000"/>
              <w:left w:val="single" w:sz="4" w:space="0" w:color="000000"/>
              <w:bottom w:val="single" w:sz="4" w:space="0" w:color="000000"/>
            </w:tcBorders>
            <w:shd w:val="clear" w:color="auto" w:fill="FFFFFF"/>
            <w:vAlign w:val="center"/>
          </w:tcPr>
          <w:p w:rsidR="00CD7E48" w:rsidRDefault="00CD7E48" w:rsidP="007937F6">
            <w:pPr>
              <w:spacing w:after="0" w:line="240" w:lineRule="auto"/>
              <w:ind w:left="-108" w:right="-108"/>
              <w:contextualSpacing/>
              <w:jc w:val="center"/>
              <w:rPr>
                <w:rFonts w:ascii="Times New Roman" w:hAnsi="Times New Roman" w:cs="Times New Roman"/>
                <w:sz w:val="28"/>
                <w:szCs w:val="28"/>
              </w:rPr>
            </w:pPr>
            <w:r>
              <w:rPr>
                <w:rFonts w:ascii="Times New Roman" w:hAnsi="Times New Roman" w:cs="Times New Roman"/>
                <w:sz w:val="28"/>
                <w:szCs w:val="28"/>
              </w:rPr>
              <w:t>на обучающегося</w:t>
            </w:r>
          </w:p>
        </w:tc>
        <w:tc>
          <w:tcPr>
            <w:tcW w:w="566" w:type="dxa"/>
            <w:tcBorders>
              <w:top w:val="single" w:sz="4" w:space="0" w:color="000000"/>
              <w:left w:val="single" w:sz="4" w:space="0" w:color="000000"/>
              <w:bottom w:val="single" w:sz="4" w:space="0" w:color="000000"/>
            </w:tcBorders>
            <w:shd w:val="clear" w:color="auto" w:fill="FFFFFF"/>
            <w:vAlign w:val="center"/>
          </w:tcPr>
          <w:p w:rsidR="00CD7E48" w:rsidRDefault="00CD7E48" w:rsidP="007937F6">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w:t>
            </w:r>
          </w:p>
        </w:tc>
        <w:tc>
          <w:tcPr>
            <w:tcW w:w="1025" w:type="dxa"/>
            <w:tcBorders>
              <w:top w:val="single" w:sz="4" w:space="0" w:color="000000"/>
              <w:left w:val="single" w:sz="4" w:space="0" w:color="000000"/>
              <w:bottom w:val="single" w:sz="4" w:space="0" w:color="000000"/>
            </w:tcBorders>
            <w:shd w:val="clear" w:color="auto" w:fill="FFFFFF"/>
            <w:vAlign w:val="center"/>
          </w:tcPr>
          <w:p w:rsidR="00CD7E48" w:rsidRDefault="00CD7E48" w:rsidP="007937F6">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w:t>
            </w:r>
          </w:p>
        </w:tc>
        <w:tc>
          <w:tcPr>
            <w:tcW w:w="864" w:type="dxa"/>
            <w:tcBorders>
              <w:top w:val="single" w:sz="4" w:space="0" w:color="000000"/>
              <w:left w:val="single" w:sz="4" w:space="0" w:color="000000"/>
              <w:bottom w:val="single" w:sz="4" w:space="0" w:color="000000"/>
            </w:tcBorders>
            <w:shd w:val="clear" w:color="auto" w:fill="FFFFFF"/>
            <w:vAlign w:val="center"/>
          </w:tcPr>
          <w:p w:rsidR="00CD7E48" w:rsidRDefault="00CD7E48" w:rsidP="007937F6">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1129" w:type="dxa"/>
            <w:tcBorders>
              <w:top w:val="single" w:sz="4" w:space="0" w:color="000000"/>
              <w:left w:val="single" w:sz="4" w:space="0" w:color="000000"/>
              <w:bottom w:val="single" w:sz="4" w:space="0" w:color="000000"/>
            </w:tcBorders>
            <w:shd w:val="clear" w:color="auto" w:fill="FFFFFF"/>
            <w:vAlign w:val="center"/>
          </w:tcPr>
          <w:p w:rsidR="00CD7E48" w:rsidRDefault="00CD7E48" w:rsidP="007937F6">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1040" w:type="dxa"/>
            <w:tcBorders>
              <w:top w:val="single" w:sz="4" w:space="0" w:color="000000"/>
              <w:left w:val="single" w:sz="4" w:space="0" w:color="000000"/>
              <w:bottom w:val="single" w:sz="4" w:space="0" w:color="000000"/>
            </w:tcBorders>
            <w:shd w:val="clear" w:color="auto" w:fill="FFFFFF"/>
            <w:vAlign w:val="center"/>
          </w:tcPr>
          <w:p w:rsidR="00CD7E48" w:rsidRDefault="00CD7E48" w:rsidP="007937F6">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1390" w:type="dxa"/>
            <w:tcBorders>
              <w:top w:val="single" w:sz="4" w:space="0" w:color="000000"/>
              <w:left w:val="single" w:sz="4" w:space="0" w:color="000000"/>
              <w:bottom w:val="single" w:sz="4" w:space="0" w:color="000000"/>
            </w:tcBorders>
            <w:shd w:val="clear" w:color="auto" w:fill="FFFFFF"/>
            <w:vAlign w:val="center"/>
          </w:tcPr>
          <w:p w:rsidR="00CD7E48" w:rsidRDefault="00CD7E48" w:rsidP="007937F6">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710" w:type="dxa"/>
            <w:tcBorders>
              <w:top w:val="single" w:sz="4" w:space="0" w:color="000000"/>
              <w:left w:val="single" w:sz="4" w:space="0" w:color="000000"/>
              <w:bottom w:val="single" w:sz="4" w:space="0" w:color="000000"/>
            </w:tcBorders>
            <w:shd w:val="clear" w:color="auto" w:fill="FFFFFF"/>
            <w:vAlign w:val="center"/>
          </w:tcPr>
          <w:p w:rsidR="00CD7E48" w:rsidRDefault="00CD7E48" w:rsidP="007937F6">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10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D7E48" w:rsidRDefault="00CD7E48" w:rsidP="007937F6">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r>
      <w:tr w:rsidR="007064F3" w:rsidTr="007064F3">
        <w:trPr>
          <w:trHeight w:val="20"/>
        </w:trPr>
        <w:tc>
          <w:tcPr>
            <w:tcW w:w="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64F3" w:rsidRDefault="007064F3" w:rsidP="007064F3">
            <w:pPr>
              <w:numPr>
                <w:ilvl w:val="0"/>
                <w:numId w:val="18"/>
              </w:numPr>
              <w:spacing w:after="0" w:line="240" w:lineRule="auto"/>
              <w:ind w:right="-75"/>
              <w:contextualSpacing/>
              <w:jc w:val="center"/>
              <w:rPr>
                <w:rFonts w:ascii="Times New Roman" w:hAnsi="Times New Roman" w:cs="Times New Roman"/>
                <w:sz w:val="28"/>
                <w:szCs w:val="28"/>
                <w:lang w:eastAsia="ru-RU"/>
              </w:rPr>
            </w:pPr>
          </w:p>
        </w:tc>
        <w:tc>
          <w:tcPr>
            <w:tcW w:w="3305" w:type="dxa"/>
            <w:tcBorders>
              <w:top w:val="single" w:sz="4" w:space="0" w:color="000000"/>
              <w:left w:val="single" w:sz="4" w:space="0" w:color="000000"/>
              <w:bottom w:val="single" w:sz="4" w:space="0" w:color="000000"/>
            </w:tcBorders>
            <w:shd w:val="clear" w:color="auto" w:fill="FFFFFF"/>
            <w:vAlign w:val="center"/>
          </w:tcPr>
          <w:p w:rsidR="007064F3" w:rsidRDefault="007064F3" w:rsidP="007064F3">
            <w:pPr>
              <w:spacing w:after="0" w:line="240" w:lineRule="auto"/>
              <w:ind w:left="66" w:right="-108"/>
              <w:contextualSpacing/>
              <w:rPr>
                <w:rFonts w:ascii="Times New Roman" w:hAnsi="Times New Roman" w:cs="Times New Roman"/>
                <w:sz w:val="28"/>
                <w:szCs w:val="28"/>
              </w:rPr>
            </w:pPr>
            <w:r>
              <w:rPr>
                <w:rFonts w:ascii="Times New Roman" w:hAnsi="Times New Roman" w:cs="Times New Roman"/>
                <w:sz w:val="28"/>
                <w:szCs w:val="28"/>
              </w:rPr>
              <w:t xml:space="preserve">Наколенники </w:t>
            </w:r>
          </w:p>
        </w:tc>
        <w:tc>
          <w:tcPr>
            <w:tcW w:w="1330" w:type="dxa"/>
            <w:tcBorders>
              <w:top w:val="single" w:sz="4" w:space="0" w:color="000000"/>
              <w:left w:val="single" w:sz="4" w:space="0" w:color="000000"/>
              <w:bottom w:val="single" w:sz="4" w:space="0" w:color="000000"/>
            </w:tcBorders>
            <w:shd w:val="clear" w:color="auto" w:fill="FFFFFF"/>
            <w:vAlign w:val="center"/>
          </w:tcPr>
          <w:p w:rsidR="007064F3" w:rsidRDefault="007064F3" w:rsidP="007064F3">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пар</w:t>
            </w:r>
          </w:p>
        </w:tc>
        <w:tc>
          <w:tcPr>
            <w:tcW w:w="2309" w:type="dxa"/>
            <w:tcBorders>
              <w:top w:val="single" w:sz="4" w:space="0" w:color="000000"/>
              <w:left w:val="single" w:sz="4" w:space="0" w:color="000000"/>
              <w:bottom w:val="single" w:sz="4" w:space="0" w:color="000000"/>
            </w:tcBorders>
            <w:shd w:val="clear" w:color="auto" w:fill="FFFFFF"/>
            <w:vAlign w:val="center"/>
          </w:tcPr>
          <w:p w:rsidR="007064F3" w:rsidRDefault="007064F3" w:rsidP="007064F3">
            <w:pPr>
              <w:spacing w:after="0" w:line="240" w:lineRule="auto"/>
              <w:ind w:left="-108" w:right="-108"/>
              <w:contextualSpacing/>
              <w:jc w:val="center"/>
              <w:rPr>
                <w:rFonts w:ascii="Times New Roman" w:hAnsi="Times New Roman" w:cs="Times New Roman"/>
                <w:sz w:val="28"/>
                <w:szCs w:val="28"/>
              </w:rPr>
            </w:pPr>
            <w:r>
              <w:rPr>
                <w:rFonts w:ascii="Times New Roman" w:hAnsi="Times New Roman" w:cs="Times New Roman"/>
                <w:sz w:val="28"/>
                <w:szCs w:val="28"/>
              </w:rPr>
              <w:t>на обучающегося</w:t>
            </w:r>
          </w:p>
        </w:tc>
        <w:tc>
          <w:tcPr>
            <w:tcW w:w="566" w:type="dxa"/>
            <w:tcBorders>
              <w:top w:val="single" w:sz="4" w:space="0" w:color="000000"/>
              <w:left w:val="single" w:sz="4" w:space="0" w:color="000000"/>
              <w:bottom w:val="single" w:sz="4" w:space="0" w:color="000000"/>
            </w:tcBorders>
            <w:shd w:val="clear" w:color="auto" w:fill="FFFFFF"/>
            <w:vAlign w:val="center"/>
          </w:tcPr>
          <w:p w:rsidR="007064F3" w:rsidRDefault="007064F3" w:rsidP="007064F3">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w:t>
            </w:r>
          </w:p>
        </w:tc>
        <w:tc>
          <w:tcPr>
            <w:tcW w:w="1025" w:type="dxa"/>
            <w:tcBorders>
              <w:top w:val="single" w:sz="4" w:space="0" w:color="000000"/>
              <w:left w:val="single" w:sz="4" w:space="0" w:color="000000"/>
              <w:bottom w:val="single" w:sz="4" w:space="0" w:color="000000"/>
            </w:tcBorders>
            <w:shd w:val="clear" w:color="auto" w:fill="FFFFFF"/>
            <w:vAlign w:val="center"/>
          </w:tcPr>
          <w:p w:rsidR="007064F3" w:rsidRDefault="007064F3" w:rsidP="007064F3">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w:t>
            </w:r>
          </w:p>
        </w:tc>
        <w:tc>
          <w:tcPr>
            <w:tcW w:w="864" w:type="dxa"/>
            <w:tcBorders>
              <w:top w:val="single" w:sz="4" w:space="0" w:color="000000"/>
              <w:left w:val="single" w:sz="4" w:space="0" w:color="000000"/>
              <w:bottom w:val="single" w:sz="4" w:space="0" w:color="000000"/>
            </w:tcBorders>
            <w:shd w:val="clear" w:color="auto" w:fill="FFFFFF"/>
            <w:vAlign w:val="center"/>
          </w:tcPr>
          <w:p w:rsidR="007064F3" w:rsidRDefault="007064F3" w:rsidP="007064F3">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1129" w:type="dxa"/>
            <w:tcBorders>
              <w:top w:val="single" w:sz="4" w:space="0" w:color="000000"/>
              <w:left w:val="single" w:sz="4" w:space="0" w:color="000000"/>
              <w:bottom w:val="single" w:sz="4" w:space="0" w:color="000000"/>
            </w:tcBorders>
            <w:shd w:val="clear" w:color="auto" w:fill="FFFFFF"/>
            <w:vAlign w:val="center"/>
          </w:tcPr>
          <w:p w:rsidR="007064F3" w:rsidRDefault="007064F3" w:rsidP="007064F3">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1040" w:type="dxa"/>
            <w:tcBorders>
              <w:top w:val="single" w:sz="4" w:space="0" w:color="000000"/>
              <w:left w:val="single" w:sz="4" w:space="0" w:color="000000"/>
              <w:bottom w:val="single" w:sz="4" w:space="0" w:color="000000"/>
            </w:tcBorders>
            <w:shd w:val="clear" w:color="auto" w:fill="FFFFFF"/>
            <w:vAlign w:val="center"/>
          </w:tcPr>
          <w:p w:rsidR="007064F3" w:rsidRDefault="007064F3" w:rsidP="007064F3">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1390" w:type="dxa"/>
            <w:tcBorders>
              <w:top w:val="single" w:sz="4" w:space="0" w:color="000000"/>
              <w:left w:val="single" w:sz="4" w:space="0" w:color="000000"/>
              <w:bottom w:val="single" w:sz="4" w:space="0" w:color="000000"/>
            </w:tcBorders>
            <w:shd w:val="clear" w:color="auto" w:fill="FFFFFF"/>
            <w:vAlign w:val="center"/>
          </w:tcPr>
          <w:p w:rsidR="007064F3" w:rsidRDefault="007064F3" w:rsidP="007064F3">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710" w:type="dxa"/>
            <w:tcBorders>
              <w:top w:val="single" w:sz="4" w:space="0" w:color="000000"/>
              <w:left w:val="single" w:sz="4" w:space="0" w:color="000000"/>
              <w:bottom w:val="single" w:sz="4" w:space="0" w:color="000000"/>
            </w:tcBorders>
            <w:shd w:val="clear" w:color="auto" w:fill="FFFFFF"/>
            <w:vAlign w:val="center"/>
          </w:tcPr>
          <w:p w:rsidR="007064F3" w:rsidRDefault="007064F3" w:rsidP="007064F3">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10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064F3" w:rsidRDefault="007064F3" w:rsidP="007064F3">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r>
      <w:tr w:rsidR="00CD7E48" w:rsidTr="007064F3">
        <w:trPr>
          <w:trHeight w:val="20"/>
        </w:trPr>
        <w:tc>
          <w:tcPr>
            <w:tcW w:w="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7E48" w:rsidRDefault="00CD7E48" w:rsidP="00F76585">
            <w:pPr>
              <w:numPr>
                <w:ilvl w:val="0"/>
                <w:numId w:val="18"/>
              </w:numPr>
              <w:spacing w:after="0" w:line="240" w:lineRule="auto"/>
              <w:ind w:right="-75"/>
              <w:contextualSpacing/>
              <w:jc w:val="center"/>
              <w:rPr>
                <w:rFonts w:ascii="Times New Roman" w:hAnsi="Times New Roman" w:cs="Times New Roman"/>
                <w:sz w:val="28"/>
                <w:szCs w:val="28"/>
                <w:lang w:eastAsia="ru-RU"/>
              </w:rPr>
            </w:pPr>
          </w:p>
        </w:tc>
        <w:tc>
          <w:tcPr>
            <w:tcW w:w="3305" w:type="dxa"/>
            <w:tcBorders>
              <w:top w:val="single" w:sz="4" w:space="0" w:color="000000"/>
              <w:left w:val="single" w:sz="4" w:space="0" w:color="000000"/>
              <w:bottom w:val="single" w:sz="4" w:space="0" w:color="000000"/>
            </w:tcBorders>
            <w:shd w:val="clear" w:color="auto" w:fill="FFFFFF"/>
            <w:vAlign w:val="center"/>
          </w:tcPr>
          <w:p w:rsidR="00CD7E48" w:rsidRDefault="007064F3" w:rsidP="007937F6">
            <w:pPr>
              <w:spacing w:after="0" w:line="240" w:lineRule="auto"/>
              <w:ind w:left="66" w:right="-108"/>
              <w:contextualSpacing/>
              <w:rPr>
                <w:rFonts w:ascii="Times New Roman" w:hAnsi="Times New Roman" w:cs="Times New Roman"/>
                <w:sz w:val="28"/>
                <w:szCs w:val="28"/>
              </w:rPr>
            </w:pPr>
            <w:r>
              <w:rPr>
                <w:rFonts w:ascii="Times New Roman" w:hAnsi="Times New Roman" w:cs="Times New Roman"/>
                <w:sz w:val="28"/>
                <w:szCs w:val="28"/>
              </w:rPr>
              <w:t>Фиксатор голеностопного сустава (голеностопник)</w:t>
            </w:r>
          </w:p>
        </w:tc>
        <w:tc>
          <w:tcPr>
            <w:tcW w:w="1330" w:type="dxa"/>
            <w:tcBorders>
              <w:top w:val="single" w:sz="4" w:space="0" w:color="000000"/>
              <w:left w:val="single" w:sz="4" w:space="0" w:color="000000"/>
              <w:bottom w:val="single" w:sz="4" w:space="0" w:color="000000"/>
            </w:tcBorders>
            <w:shd w:val="clear" w:color="auto" w:fill="FFFFFF"/>
            <w:vAlign w:val="center"/>
          </w:tcPr>
          <w:p w:rsidR="00CD7E48" w:rsidRDefault="007064F3" w:rsidP="007937F6">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комплект</w:t>
            </w:r>
          </w:p>
        </w:tc>
        <w:tc>
          <w:tcPr>
            <w:tcW w:w="2309" w:type="dxa"/>
            <w:tcBorders>
              <w:top w:val="single" w:sz="4" w:space="0" w:color="000000"/>
              <w:left w:val="single" w:sz="4" w:space="0" w:color="000000"/>
              <w:bottom w:val="single" w:sz="4" w:space="0" w:color="000000"/>
            </w:tcBorders>
            <w:shd w:val="clear" w:color="auto" w:fill="FFFFFF"/>
            <w:vAlign w:val="center"/>
          </w:tcPr>
          <w:p w:rsidR="00CD7E48" w:rsidRDefault="00CD7E48" w:rsidP="007937F6">
            <w:pPr>
              <w:spacing w:after="0" w:line="240" w:lineRule="auto"/>
              <w:ind w:left="-108" w:right="-108"/>
              <w:contextualSpacing/>
              <w:jc w:val="center"/>
              <w:rPr>
                <w:rFonts w:ascii="Times New Roman" w:hAnsi="Times New Roman" w:cs="Times New Roman"/>
                <w:sz w:val="28"/>
                <w:szCs w:val="28"/>
              </w:rPr>
            </w:pPr>
            <w:r>
              <w:rPr>
                <w:rFonts w:ascii="Times New Roman" w:hAnsi="Times New Roman" w:cs="Times New Roman"/>
                <w:sz w:val="28"/>
                <w:szCs w:val="28"/>
              </w:rPr>
              <w:t>на обучающегося</w:t>
            </w:r>
          </w:p>
        </w:tc>
        <w:tc>
          <w:tcPr>
            <w:tcW w:w="566" w:type="dxa"/>
            <w:tcBorders>
              <w:top w:val="single" w:sz="4" w:space="0" w:color="000000"/>
              <w:left w:val="single" w:sz="4" w:space="0" w:color="000000"/>
              <w:bottom w:val="single" w:sz="4" w:space="0" w:color="000000"/>
            </w:tcBorders>
            <w:shd w:val="clear" w:color="auto" w:fill="FFFFFF"/>
            <w:vAlign w:val="center"/>
          </w:tcPr>
          <w:p w:rsidR="00CD7E48" w:rsidRDefault="00CD7E48" w:rsidP="007937F6">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w:t>
            </w:r>
          </w:p>
        </w:tc>
        <w:tc>
          <w:tcPr>
            <w:tcW w:w="1025" w:type="dxa"/>
            <w:tcBorders>
              <w:top w:val="single" w:sz="4" w:space="0" w:color="000000"/>
              <w:left w:val="single" w:sz="4" w:space="0" w:color="000000"/>
              <w:bottom w:val="single" w:sz="4" w:space="0" w:color="000000"/>
            </w:tcBorders>
            <w:shd w:val="clear" w:color="auto" w:fill="FFFFFF"/>
            <w:vAlign w:val="center"/>
          </w:tcPr>
          <w:p w:rsidR="00CD7E48" w:rsidRDefault="00CD7E48" w:rsidP="007937F6">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w:t>
            </w:r>
          </w:p>
        </w:tc>
        <w:tc>
          <w:tcPr>
            <w:tcW w:w="864" w:type="dxa"/>
            <w:tcBorders>
              <w:top w:val="single" w:sz="4" w:space="0" w:color="000000"/>
              <w:left w:val="single" w:sz="4" w:space="0" w:color="000000"/>
              <w:bottom w:val="single" w:sz="4" w:space="0" w:color="000000"/>
            </w:tcBorders>
            <w:shd w:val="clear" w:color="auto" w:fill="FFFFFF"/>
            <w:vAlign w:val="center"/>
          </w:tcPr>
          <w:p w:rsidR="00CD7E48" w:rsidRDefault="00CD7E48" w:rsidP="007937F6">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1129" w:type="dxa"/>
            <w:tcBorders>
              <w:top w:val="single" w:sz="4" w:space="0" w:color="000000"/>
              <w:left w:val="single" w:sz="4" w:space="0" w:color="000000"/>
              <w:bottom w:val="single" w:sz="4" w:space="0" w:color="000000"/>
            </w:tcBorders>
            <w:shd w:val="clear" w:color="auto" w:fill="FFFFFF"/>
            <w:vAlign w:val="center"/>
          </w:tcPr>
          <w:p w:rsidR="00CD7E48" w:rsidRDefault="00CD7E48" w:rsidP="007937F6">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1040" w:type="dxa"/>
            <w:tcBorders>
              <w:top w:val="single" w:sz="4" w:space="0" w:color="000000"/>
              <w:left w:val="single" w:sz="4" w:space="0" w:color="000000"/>
              <w:bottom w:val="single" w:sz="4" w:space="0" w:color="000000"/>
            </w:tcBorders>
            <w:shd w:val="clear" w:color="auto" w:fill="FFFFFF"/>
            <w:vAlign w:val="center"/>
          </w:tcPr>
          <w:p w:rsidR="00CD7E48" w:rsidRDefault="007064F3" w:rsidP="007937F6">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2</w:t>
            </w:r>
          </w:p>
        </w:tc>
        <w:tc>
          <w:tcPr>
            <w:tcW w:w="1390" w:type="dxa"/>
            <w:tcBorders>
              <w:top w:val="single" w:sz="4" w:space="0" w:color="000000"/>
              <w:left w:val="single" w:sz="4" w:space="0" w:color="000000"/>
              <w:bottom w:val="single" w:sz="4" w:space="0" w:color="000000"/>
            </w:tcBorders>
            <w:shd w:val="clear" w:color="auto" w:fill="FFFFFF"/>
            <w:vAlign w:val="center"/>
          </w:tcPr>
          <w:p w:rsidR="00CD7E48" w:rsidRDefault="007064F3" w:rsidP="007937F6">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710" w:type="dxa"/>
            <w:tcBorders>
              <w:top w:val="single" w:sz="4" w:space="0" w:color="000000"/>
              <w:left w:val="single" w:sz="4" w:space="0" w:color="000000"/>
              <w:bottom w:val="single" w:sz="4" w:space="0" w:color="000000"/>
            </w:tcBorders>
            <w:shd w:val="clear" w:color="auto" w:fill="FFFFFF"/>
            <w:vAlign w:val="center"/>
          </w:tcPr>
          <w:p w:rsidR="00CD7E48" w:rsidRDefault="007064F3" w:rsidP="007937F6">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2</w:t>
            </w:r>
          </w:p>
        </w:tc>
        <w:tc>
          <w:tcPr>
            <w:tcW w:w="10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D7E48" w:rsidRDefault="007064F3" w:rsidP="007937F6">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r>
      <w:tr w:rsidR="007064F3" w:rsidTr="007064F3">
        <w:trPr>
          <w:trHeight w:val="20"/>
        </w:trPr>
        <w:tc>
          <w:tcPr>
            <w:tcW w:w="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064F3" w:rsidRDefault="007064F3" w:rsidP="007064F3">
            <w:pPr>
              <w:numPr>
                <w:ilvl w:val="0"/>
                <w:numId w:val="18"/>
              </w:numPr>
              <w:spacing w:after="0" w:line="240" w:lineRule="auto"/>
              <w:ind w:right="-75"/>
              <w:contextualSpacing/>
              <w:jc w:val="center"/>
              <w:rPr>
                <w:rFonts w:ascii="Times New Roman" w:hAnsi="Times New Roman" w:cs="Times New Roman"/>
                <w:sz w:val="28"/>
                <w:szCs w:val="28"/>
                <w:lang w:eastAsia="ru-RU"/>
              </w:rPr>
            </w:pPr>
          </w:p>
        </w:tc>
        <w:tc>
          <w:tcPr>
            <w:tcW w:w="3305" w:type="dxa"/>
            <w:tcBorders>
              <w:top w:val="single" w:sz="4" w:space="0" w:color="000000"/>
              <w:left w:val="single" w:sz="4" w:space="0" w:color="000000"/>
              <w:bottom w:val="single" w:sz="4" w:space="0" w:color="000000"/>
            </w:tcBorders>
            <w:shd w:val="clear" w:color="auto" w:fill="FFFFFF"/>
            <w:vAlign w:val="center"/>
          </w:tcPr>
          <w:p w:rsidR="007064F3" w:rsidRDefault="007064F3" w:rsidP="007064F3">
            <w:pPr>
              <w:spacing w:after="0" w:line="240" w:lineRule="auto"/>
              <w:ind w:left="66" w:right="-108"/>
              <w:contextualSpacing/>
              <w:rPr>
                <w:rFonts w:ascii="Times New Roman" w:hAnsi="Times New Roman" w:cs="Times New Roman"/>
                <w:sz w:val="28"/>
                <w:szCs w:val="28"/>
              </w:rPr>
            </w:pPr>
            <w:r>
              <w:rPr>
                <w:rFonts w:ascii="Times New Roman" w:hAnsi="Times New Roman" w:cs="Times New Roman"/>
                <w:sz w:val="28"/>
                <w:szCs w:val="28"/>
              </w:rPr>
              <w:t xml:space="preserve">Фиксатор колеенного сустава (наколенник) </w:t>
            </w:r>
          </w:p>
        </w:tc>
        <w:tc>
          <w:tcPr>
            <w:tcW w:w="1330" w:type="dxa"/>
            <w:tcBorders>
              <w:top w:val="single" w:sz="4" w:space="0" w:color="000000"/>
              <w:left w:val="single" w:sz="4" w:space="0" w:color="000000"/>
              <w:bottom w:val="single" w:sz="4" w:space="0" w:color="000000"/>
            </w:tcBorders>
            <w:shd w:val="clear" w:color="auto" w:fill="FFFFFF"/>
            <w:vAlign w:val="center"/>
          </w:tcPr>
          <w:p w:rsidR="007064F3" w:rsidRDefault="007064F3" w:rsidP="007064F3">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комплект</w:t>
            </w:r>
          </w:p>
        </w:tc>
        <w:tc>
          <w:tcPr>
            <w:tcW w:w="2309" w:type="dxa"/>
            <w:tcBorders>
              <w:top w:val="single" w:sz="4" w:space="0" w:color="000000"/>
              <w:left w:val="single" w:sz="4" w:space="0" w:color="000000"/>
              <w:bottom w:val="single" w:sz="4" w:space="0" w:color="000000"/>
            </w:tcBorders>
            <w:shd w:val="clear" w:color="auto" w:fill="FFFFFF"/>
            <w:vAlign w:val="center"/>
          </w:tcPr>
          <w:p w:rsidR="007064F3" w:rsidRDefault="007064F3" w:rsidP="007064F3">
            <w:pPr>
              <w:spacing w:after="0" w:line="240" w:lineRule="auto"/>
              <w:ind w:left="-108" w:right="-108"/>
              <w:contextualSpacing/>
              <w:jc w:val="center"/>
              <w:rPr>
                <w:rFonts w:ascii="Times New Roman" w:hAnsi="Times New Roman" w:cs="Times New Roman"/>
                <w:sz w:val="28"/>
                <w:szCs w:val="28"/>
              </w:rPr>
            </w:pPr>
            <w:r>
              <w:rPr>
                <w:rFonts w:ascii="Times New Roman" w:hAnsi="Times New Roman" w:cs="Times New Roman"/>
                <w:sz w:val="28"/>
                <w:szCs w:val="28"/>
              </w:rPr>
              <w:t>на обучающегося</w:t>
            </w:r>
          </w:p>
        </w:tc>
        <w:tc>
          <w:tcPr>
            <w:tcW w:w="566" w:type="dxa"/>
            <w:tcBorders>
              <w:top w:val="single" w:sz="4" w:space="0" w:color="000000"/>
              <w:left w:val="single" w:sz="4" w:space="0" w:color="000000"/>
              <w:bottom w:val="single" w:sz="4" w:space="0" w:color="000000"/>
            </w:tcBorders>
            <w:shd w:val="clear" w:color="auto" w:fill="FFFFFF"/>
            <w:vAlign w:val="center"/>
          </w:tcPr>
          <w:p w:rsidR="007064F3" w:rsidRDefault="007064F3" w:rsidP="007064F3">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w:t>
            </w:r>
          </w:p>
        </w:tc>
        <w:tc>
          <w:tcPr>
            <w:tcW w:w="1025" w:type="dxa"/>
            <w:tcBorders>
              <w:top w:val="single" w:sz="4" w:space="0" w:color="000000"/>
              <w:left w:val="single" w:sz="4" w:space="0" w:color="000000"/>
              <w:bottom w:val="single" w:sz="4" w:space="0" w:color="000000"/>
            </w:tcBorders>
            <w:shd w:val="clear" w:color="auto" w:fill="FFFFFF"/>
            <w:vAlign w:val="center"/>
          </w:tcPr>
          <w:p w:rsidR="007064F3" w:rsidRDefault="007064F3" w:rsidP="007064F3">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w:t>
            </w:r>
          </w:p>
        </w:tc>
        <w:tc>
          <w:tcPr>
            <w:tcW w:w="864" w:type="dxa"/>
            <w:tcBorders>
              <w:top w:val="single" w:sz="4" w:space="0" w:color="000000"/>
              <w:left w:val="single" w:sz="4" w:space="0" w:color="000000"/>
              <w:bottom w:val="single" w:sz="4" w:space="0" w:color="000000"/>
            </w:tcBorders>
            <w:shd w:val="clear" w:color="auto" w:fill="FFFFFF"/>
            <w:vAlign w:val="center"/>
          </w:tcPr>
          <w:p w:rsidR="007064F3" w:rsidRDefault="007064F3" w:rsidP="007064F3">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1129" w:type="dxa"/>
            <w:tcBorders>
              <w:top w:val="single" w:sz="4" w:space="0" w:color="000000"/>
              <w:left w:val="single" w:sz="4" w:space="0" w:color="000000"/>
              <w:bottom w:val="single" w:sz="4" w:space="0" w:color="000000"/>
            </w:tcBorders>
            <w:shd w:val="clear" w:color="auto" w:fill="FFFFFF"/>
            <w:vAlign w:val="center"/>
          </w:tcPr>
          <w:p w:rsidR="007064F3" w:rsidRDefault="007064F3" w:rsidP="007064F3">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1040" w:type="dxa"/>
            <w:tcBorders>
              <w:top w:val="single" w:sz="4" w:space="0" w:color="000000"/>
              <w:left w:val="single" w:sz="4" w:space="0" w:color="000000"/>
              <w:bottom w:val="single" w:sz="4" w:space="0" w:color="000000"/>
            </w:tcBorders>
            <w:shd w:val="clear" w:color="auto" w:fill="FFFFFF"/>
            <w:vAlign w:val="center"/>
          </w:tcPr>
          <w:p w:rsidR="007064F3" w:rsidRDefault="007064F3" w:rsidP="007064F3">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2</w:t>
            </w:r>
          </w:p>
        </w:tc>
        <w:tc>
          <w:tcPr>
            <w:tcW w:w="1390" w:type="dxa"/>
            <w:tcBorders>
              <w:top w:val="single" w:sz="4" w:space="0" w:color="000000"/>
              <w:left w:val="single" w:sz="4" w:space="0" w:color="000000"/>
              <w:bottom w:val="single" w:sz="4" w:space="0" w:color="000000"/>
            </w:tcBorders>
            <w:shd w:val="clear" w:color="auto" w:fill="FFFFFF"/>
            <w:vAlign w:val="center"/>
          </w:tcPr>
          <w:p w:rsidR="007064F3" w:rsidRDefault="007064F3" w:rsidP="007064F3">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710" w:type="dxa"/>
            <w:tcBorders>
              <w:top w:val="single" w:sz="4" w:space="0" w:color="000000"/>
              <w:left w:val="single" w:sz="4" w:space="0" w:color="000000"/>
              <w:bottom w:val="single" w:sz="4" w:space="0" w:color="000000"/>
            </w:tcBorders>
            <w:shd w:val="clear" w:color="auto" w:fill="FFFFFF"/>
            <w:vAlign w:val="center"/>
          </w:tcPr>
          <w:p w:rsidR="007064F3" w:rsidRDefault="007064F3" w:rsidP="007064F3">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2</w:t>
            </w:r>
          </w:p>
        </w:tc>
        <w:tc>
          <w:tcPr>
            <w:tcW w:w="10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064F3" w:rsidRDefault="007064F3" w:rsidP="007064F3">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r>
      <w:tr w:rsidR="00024524" w:rsidTr="007064F3">
        <w:trPr>
          <w:trHeight w:val="20"/>
        </w:trPr>
        <w:tc>
          <w:tcPr>
            <w:tcW w:w="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4524" w:rsidRDefault="00024524" w:rsidP="00024524">
            <w:pPr>
              <w:numPr>
                <w:ilvl w:val="0"/>
                <w:numId w:val="18"/>
              </w:numPr>
              <w:spacing w:after="0" w:line="240" w:lineRule="auto"/>
              <w:ind w:right="-75"/>
              <w:contextualSpacing/>
              <w:jc w:val="center"/>
              <w:rPr>
                <w:rFonts w:ascii="Times New Roman" w:hAnsi="Times New Roman" w:cs="Times New Roman"/>
                <w:sz w:val="28"/>
                <w:szCs w:val="28"/>
                <w:lang w:eastAsia="ru-RU"/>
              </w:rPr>
            </w:pPr>
          </w:p>
        </w:tc>
        <w:tc>
          <w:tcPr>
            <w:tcW w:w="3305" w:type="dxa"/>
            <w:tcBorders>
              <w:top w:val="single" w:sz="4" w:space="0" w:color="000000"/>
              <w:left w:val="single" w:sz="4" w:space="0" w:color="000000"/>
              <w:bottom w:val="single" w:sz="4" w:space="0" w:color="000000"/>
            </w:tcBorders>
            <w:shd w:val="clear" w:color="auto" w:fill="FFFFFF"/>
            <w:vAlign w:val="center"/>
          </w:tcPr>
          <w:p w:rsidR="00024524" w:rsidRDefault="00024524" w:rsidP="00024524">
            <w:pPr>
              <w:spacing w:after="0" w:line="240" w:lineRule="auto"/>
              <w:ind w:left="66" w:right="-108"/>
              <w:contextualSpacing/>
              <w:rPr>
                <w:rFonts w:ascii="Times New Roman" w:hAnsi="Times New Roman" w:cs="Times New Roman"/>
                <w:sz w:val="28"/>
                <w:szCs w:val="28"/>
              </w:rPr>
            </w:pPr>
            <w:r>
              <w:rPr>
                <w:rFonts w:ascii="Times New Roman" w:hAnsi="Times New Roman" w:cs="Times New Roman"/>
                <w:sz w:val="28"/>
                <w:szCs w:val="28"/>
              </w:rPr>
              <w:t>Фиксатор лучепястного сустава (напульсник)</w:t>
            </w:r>
          </w:p>
        </w:tc>
        <w:tc>
          <w:tcPr>
            <w:tcW w:w="1330" w:type="dxa"/>
            <w:tcBorders>
              <w:top w:val="single" w:sz="4" w:space="0" w:color="000000"/>
              <w:left w:val="single" w:sz="4" w:space="0" w:color="000000"/>
              <w:bottom w:val="single" w:sz="4" w:space="0" w:color="000000"/>
            </w:tcBorders>
            <w:shd w:val="clear" w:color="auto" w:fill="FFFFFF"/>
            <w:vAlign w:val="center"/>
          </w:tcPr>
          <w:p w:rsidR="00024524" w:rsidRDefault="00024524" w:rsidP="00024524">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комплект</w:t>
            </w:r>
          </w:p>
        </w:tc>
        <w:tc>
          <w:tcPr>
            <w:tcW w:w="2309" w:type="dxa"/>
            <w:tcBorders>
              <w:top w:val="single" w:sz="4" w:space="0" w:color="000000"/>
              <w:left w:val="single" w:sz="4" w:space="0" w:color="000000"/>
              <w:bottom w:val="single" w:sz="4" w:space="0" w:color="000000"/>
            </w:tcBorders>
            <w:shd w:val="clear" w:color="auto" w:fill="FFFFFF"/>
            <w:vAlign w:val="center"/>
          </w:tcPr>
          <w:p w:rsidR="00024524" w:rsidRDefault="00024524" w:rsidP="00024524">
            <w:pPr>
              <w:spacing w:after="0" w:line="240" w:lineRule="auto"/>
              <w:ind w:left="-108" w:right="-108"/>
              <w:contextualSpacing/>
              <w:jc w:val="center"/>
              <w:rPr>
                <w:rFonts w:ascii="Times New Roman" w:hAnsi="Times New Roman" w:cs="Times New Roman"/>
                <w:sz w:val="28"/>
                <w:szCs w:val="28"/>
              </w:rPr>
            </w:pPr>
            <w:r>
              <w:rPr>
                <w:rFonts w:ascii="Times New Roman" w:hAnsi="Times New Roman" w:cs="Times New Roman"/>
                <w:sz w:val="28"/>
                <w:szCs w:val="28"/>
              </w:rPr>
              <w:t>на обучающегося</w:t>
            </w:r>
          </w:p>
        </w:tc>
        <w:tc>
          <w:tcPr>
            <w:tcW w:w="566" w:type="dxa"/>
            <w:tcBorders>
              <w:top w:val="single" w:sz="4" w:space="0" w:color="000000"/>
              <w:left w:val="single" w:sz="4" w:space="0" w:color="000000"/>
              <w:bottom w:val="single" w:sz="4" w:space="0" w:color="000000"/>
            </w:tcBorders>
            <w:shd w:val="clear" w:color="auto" w:fill="FFFFFF"/>
            <w:vAlign w:val="center"/>
          </w:tcPr>
          <w:p w:rsidR="00024524" w:rsidRDefault="00024524" w:rsidP="00024524">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w:t>
            </w:r>
          </w:p>
        </w:tc>
        <w:tc>
          <w:tcPr>
            <w:tcW w:w="1025" w:type="dxa"/>
            <w:tcBorders>
              <w:top w:val="single" w:sz="4" w:space="0" w:color="000000"/>
              <w:left w:val="single" w:sz="4" w:space="0" w:color="000000"/>
              <w:bottom w:val="single" w:sz="4" w:space="0" w:color="000000"/>
            </w:tcBorders>
            <w:shd w:val="clear" w:color="auto" w:fill="FFFFFF"/>
            <w:vAlign w:val="center"/>
          </w:tcPr>
          <w:p w:rsidR="00024524" w:rsidRDefault="00024524" w:rsidP="00024524">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w:t>
            </w:r>
          </w:p>
        </w:tc>
        <w:tc>
          <w:tcPr>
            <w:tcW w:w="864" w:type="dxa"/>
            <w:tcBorders>
              <w:top w:val="single" w:sz="4" w:space="0" w:color="000000"/>
              <w:left w:val="single" w:sz="4" w:space="0" w:color="000000"/>
              <w:bottom w:val="single" w:sz="4" w:space="0" w:color="000000"/>
            </w:tcBorders>
            <w:shd w:val="clear" w:color="auto" w:fill="FFFFFF"/>
            <w:vAlign w:val="center"/>
          </w:tcPr>
          <w:p w:rsidR="00024524" w:rsidRDefault="00024524" w:rsidP="00024524">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1129" w:type="dxa"/>
            <w:tcBorders>
              <w:top w:val="single" w:sz="4" w:space="0" w:color="000000"/>
              <w:left w:val="single" w:sz="4" w:space="0" w:color="000000"/>
              <w:bottom w:val="single" w:sz="4" w:space="0" w:color="000000"/>
            </w:tcBorders>
            <w:shd w:val="clear" w:color="auto" w:fill="FFFFFF"/>
            <w:vAlign w:val="center"/>
          </w:tcPr>
          <w:p w:rsidR="00024524" w:rsidRDefault="00024524" w:rsidP="00024524">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1040" w:type="dxa"/>
            <w:tcBorders>
              <w:top w:val="single" w:sz="4" w:space="0" w:color="000000"/>
              <w:left w:val="single" w:sz="4" w:space="0" w:color="000000"/>
              <w:bottom w:val="single" w:sz="4" w:space="0" w:color="000000"/>
            </w:tcBorders>
            <w:shd w:val="clear" w:color="auto" w:fill="FFFFFF"/>
            <w:vAlign w:val="center"/>
          </w:tcPr>
          <w:p w:rsidR="00024524" w:rsidRDefault="00024524" w:rsidP="00024524">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2</w:t>
            </w:r>
          </w:p>
        </w:tc>
        <w:tc>
          <w:tcPr>
            <w:tcW w:w="1390" w:type="dxa"/>
            <w:tcBorders>
              <w:top w:val="single" w:sz="4" w:space="0" w:color="000000"/>
              <w:left w:val="single" w:sz="4" w:space="0" w:color="000000"/>
              <w:bottom w:val="single" w:sz="4" w:space="0" w:color="000000"/>
            </w:tcBorders>
            <w:shd w:val="clear" w:color="auto" w:fill="FFFFFF"/>
            <w:vAlign w:val="center"/>
          </w:tcPr>
          <w:p w:rsidR="00024524" w:rsidRDefault="00024524" w:rsidP="00024524">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710" w:type="dxa"/>
            <w:tcBorders>
              <w:top w:val="single" w:sz="4" w:space="0" w:color="000000"/>
              <w:left w:val="single" w:sz="4" w:space="0" w:color="000000"/>
              <w:bottom w:val="single" w:sz="4" w:space="0" w:color="000000"/>
            </w:tcBorders>
            <w:shd w:val="clear" w:color="auto" w:fill="FFFFFF"/>
            <w:vAlign w:val="center"/>
          </w:tcPr>
          <w:p w:rsidR="00024524" w:rsidRDefault="00024524" w:rsidP="00024524">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2</w:t>
            </w:r>
          </w:p>
        </w:tc>
        <w:tc>
          <w:tcPr>
            <w:tcW w:w="10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24524" w:rsidRDefault="00024524" w:rsidP="00024524">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r>
      <w:tr w:rsidR="00CD7E48" w:rsidTr="007064F3">
        <w:trPr>
          <w:trHeight w:val="20"/>
        </w:trPr>
        <w:tc>
          <w:tcPr>
            <w:tcW w:w="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7E48" w:rsidRDefault="00CD7E48" w:rsidP="00F76585">
            <w:pPr>
              <w:numPr>
                <w:ilvl w:val="0"/>
                <w:numId w:val="18"/>
              </w:numPr>
              <w:spacing w:after="0" w:line="240" w:lineRule="auto"/>
              <w:ind w:right="-75"/>
              <w:contextualSpacing/>
              <w:jc w:val="center"/>
              <w:rPr>
                <w:rFonts w:ascii="Times New Roman" w:hAnsi="Times New Roman" w:cs="Times New Roman"/>
                <w:sz w:val="28"/>
                <w:szCs w:val="28"/>
                <w:lang w:eastAsia="ru-RU"/>
              </w:rPr>
            </w:pPr>
          </w:p>
        </w:tc>
        <w:tc>
          <w:tcPr>
            <w:tcW w:w="3305" w:type="dxa"/>
            <w:tcBorders>
              <w:top w:val="single" w:sz="4" w:space="0" w:color="000000"/>
              <w:left w:val="single" w:sz="4" w:space="0" w:color="000000"/>
              <w:bottom w:val="single" w:sz="4" w:space="0" w:color="000000"/>
            </w:tcBorders>
            <w:shd w:val="clear" w:color="auto" w:fill="FFFFFF"/>
            <w:vAlign w:val="center"/>
          </w:tcPr>
          <w:p w:rsidR="00CD7E48" w:rsidRDefault="00024524" w:rsidP="007937F6">
            <w:pPr>
              <w:spacing w:after="0" w:line="240" w:lineRule="auto"/>
              <w:ind w:left="66" w:right="-108"/>
              <w:contextualSpacing/>
              <w:rPr>
                <w:rFonts w:ascii="Times New Roman" w:hAnsi="Times New Roman" w:cs="Times New Roman"/>
                <w:sz w:val="28"/>
                <w:szCs w:val="28"/>
              </w:rPr>
            </w:pPr>
            <w:r>
              <w:rPr>
                <w:rFonts w:ascii="Times New Roman" w:hAnsi="Times New Roman" w:cs="Times New Roman"/>
                <w:sz w:val="28"/>
                <w:szCs w:val="28"/>
              </w:rPr>
              <w:t>Фуктболка</w:t>
            </w:r>
          </w:p>
        </w:tc>
        <w:tc>
          <w:tcPr>
            <w:tcW w:w="1330" w:type="dxa"/>
            <w:tcBorders>
              <w:top w:val="single" w:sz="4" w:space="0" w:color="000000"/>
              <w:left w:val="single" w:sz="4" w:space="0" w:color="000000"/>
              <w:bottom w:val="single" w:sz="4" w:space="0" w:color="000000"/>
            </w:tcBorders>
            <w:shd w:val="clear" w:color="auto" w:fill="FFFFFF"/>
            <w:vAlign w:val="center"/>
          </w:tcPr>
          <w:p w:rsidR="00CD7E48" w:rsidRDefault="00CD7E48" w:rsidP="007937F6">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штук</w:t>
            </w:r>
          </w:p>
        </w:tc>
        <w:tc>
          <w:tcPr>
            <w:tcW w:w="2309" w:type="dxa"/>
            <w:tcBorders>
              <w:top w:val="single" w:sz="4" w:space="0" w:color="000000"/>
              <w:left w:val="single" w:sz="4" w:space="0" w:color="000000"/>
              <w:bottom w:val="single" w:sz="4" w:space="0" w:color="000000"/>
            </w:tcBorders>
            <w:shd w:val="clear" w:color="auto" w:fill="FFFFFF"/>
            <w:vAlign w:val="center"/>
          </w:tcPr>
          <w:p w:rsidR="00CD7E48" w:rsidRDefault="00CD7E48" w:rsidP="007937F6">
            <w:pPr>
              <w:spacing w:after="0" w:line="240" w:lineRule="auto"/>
              <w:ind w:left="-108" w:right="-108"/>
              <w:contextualSpacing/>
              <w:jc w:val="center"/>
              <w:rPr>
                <w:rFonts w:ascii="Times New Roman" w:hAnsi="Times New Roman" w:cs="Times New Roman"/>
                <w:sz w:val="28"/>
                <w:szCs w:val="28"/>
              </w:rPr>
            </w:pPr>
            <w:r>
              <w:rPr>
                <w:rFonts w:ascii="Times New Roman" w:hAnsi="Times New Roman" w:cs="Times New Roman"/>
                <w:sz w:val="28"/>
                <w:szCs w:val="28"/>
              </w:rPr>
              <w:t>на обучающегося</w:t>
            </w:r>
          </w:p>
        </w:tc>
        <w:tc>
          <w:tcPr>
            <w:tcW w:w="566" w:type="dxa"/>
            <w:tcBorders>
              <w:top w:val="single" w:sz="4" w:space="0" w:color="000000"/>
              <w:left w:val="single" w:sz="4" w:space="0" w:color="000000"/>
              <w:bottom w:val="single" w:sz="4" w:space="0" w:color="000000"/>
            </w:tcBorders>
            <w:shd w:val="clear" w:color="auto" w:fill="FFFFFF"/>
            <w:vAlign w:val="center"/>
          </w:tcPr>
          <w:p w:rsidR="00CD7E48" w:rsidRDefault="00CD7E48" w:rsidP="007937F6">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w:t>
            </w:r>
          </w:p>
        </w:tc>
        <w:tc>
          <w:tcPr>
            <w:tcW w:w="1025" w:type="dxa"/>
            <w:tcBorders>
              <w:top w:val="single" w:sz="4" w:space="0" w:color="000000"/>
              <w:left w:val="single" w:sz="4" w:space="0" w:color="000000"/>
              <w:bottom w:val="single" w:sz="4" w:space="0" w:color="000000"/>
            </w:tcBorders>
            <w:shd w:val="clear" w:color="auto" w:fill="FFFFFF"/>
            <w:vAlign w:val="center"/>
          </w:tcPr>
          <w:p w:rsidR="00CD7E48" w:rsidRDefault="00CD7E48" w:rsidP="007937F6">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w:t>
            </w:r>
          </w:p>
        </w:tc>
        <w:tc>
          <w:tcPr>
            <w:tcW w:w="864" w:type="dxa"/>
            <w:tcBorders>
              <w:top w:val="single" w:sz="4" w:space="0" w:color="000000"/>
              <w:left w:val="single" w:sz="4" w:space="0" w:color="000000"/>
              <w:bottom w:val="single" w:sz="4" w:space="0" w:color="000000"/>
            </w:tcBorders>
            <w:shd w:val="clear" w:color="auto" w:fill="FFFFFF"/>
            <w:vAlign w:val="center"/>
          </w:tcPr>
          <w:p w:rsidR="00CD7E48" w:rsidRDefault="00024524" w:rsidP="007937F6">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2</w:t>
            </w:r>
          </w:p>
        </w:tc>
        <w:tc>
          <w:tcPr>
            <w:tcW w:w="1129" w:type="dxa"/>
            <w:tcBorders>
              <w:top w:val="single" w:sz="4" w:space="0" w:color="000000"/>
              <w:left w:val="single" w:sz="4" w:space="0" w:color="000000"/>
              <w:bottom w:val="single" w:sz="4" w:space="0" w:color="000000"/>
            </w:tcBorders>
            <w:shd w:val="clear" w:color="auto" w:fill="FFFFFF"/>
            <w:vAlign w:val="center"/>
          </w:tcPr>
          <w:p w:rsidR="00CD7E48" w:rsidRDefault="00CD7E48" w:rsidP="007937F6">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1040" w:type="dxa"/>
            <w:tcBorders>
              <w:top w:val="single" w:sz="4" w:space="0" w:color="000000"/>
              <w:left w:val="single" w:sz="4" w:space="0" w:color="000000"/>
              <w:bottom w:val="single" w:sz="4" w:space="0" w:color="000000"/>
            </w:tcBorders>
            <w:shd w:val="clear" w:color="auto" w:fill="FFFFFF"/>
            <w:vAlign w:val="center"/>
          </w:tcPr>
          <w:p w:rsidR="00CD7E48" w:rsidRDefault="00CD7E48" w:rsidP="007937F6">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2</w:t>
            </w:r>
          </w:p>
        </w:tc>
        <w:tc>
          <w:tcPr>
            <w:tcW w:w="1390" w:type="dxa"/>
            <w:tcBorders>
              <w:top w:val="single" w:sz="4" w:space="0" w:color="000000"/>
              <w:left w:val="single" w:sz="4" w:space="0" w:color="000000"/>
              <w:bottom w:val="single" w:sz="4" w:space="0" w:color="000000"/>
            </w:tcBorders>
            <w:shd w:val="clear" w:color="auto" w:fill="FFFFFF"/>
            <w:vAlign w:val="center"/>
          </w:tcPr>
          <w:p w:rsidR="00CD7E48" w:rsidRDefault="00CD7E48" w:rsidP="007937F6">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710" w:type="dxa"/>
            <w:tcBorders>
              <w:top w:val="single" w:sz="4" w:space="0" w:color="000000"/>
              <w:left w:val="single" w:sz="4" w:space="0" w:color="000000"/>
              <w:bottom w:val="single" w:sz="4" w:space="0" w:color="000000"/>
            </w:tcBorders>
            <w:shd w:val="clear" w:color="auto" w:fill="FFFFFF"/>
            <w:vAlign w:val="center"/>
          </w:tcPr>
          <w:p w:rsidR="00CD7E48" w:rsidRDefault="00CD7E48" w:rsidP="007937F6">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2</w:t>
            </w:r>
          </w:p>
        </w:tc>
        <w:tc>
          <w:tcPr>
            <w:tcW w:w="10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D7E48" w:rsidRDefault="00CD7E48" w:rsidP="007937F6">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r>
      <w:tr w:rsidR="00024524" w:rsidTr="007064F3">
        <w:trPr>
          <w:trHeight w:val="20"/>
        </w:trPr>
        <w:tc>
          <w:tcPr>
            <w:tcW w:w="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4524" w:rsidRDefault="00024524" w:rsidP="00024524">
            <w:pPr>
              <w:numPr>
                <w:ilvl w:val="0"/>
                <w:numId w:val="18"/>
              </w:numPr>
              <w:spacing w:after="0" w:line="240" w:lineRule="auto"/>
              <w:ind w:right="-75"/>
              <w:contextualSpacing/>
              <w:jc w:val="center"/>
              <w:rPr>
                <w:rFonts w:ascii="Times New Roman" w:hAnsi="Times New Roman" w:cs="Times New Roman"/>
                <w:sz w:val="28"/>
                <w:szCs w:val="28"/>
                <w:lang w:eastAsia="ru-RU"/>
              </w:rPr>
            </w:pPr>
          </w:p>
        </w:tc>
        <w:tc>
          <w:tcPr>
            <w:tcW w:w="3305" w:type="dxa"/>
            <w:tcBorders>
              <w:top w:val="single" w:sz="4" w:space="0" w:color="000000"/>
              <w:left w:val="single" w:sz="4" w:space="0" w:color="000000"/>
              <w:bottom w:val="single" w:sz="4" w:space="0" w:color="000000"/>
            </w:tcBorders>
            <w:shd w:val="clear" w:color="auto" w:fill="FFFFFF"/>
            <w:vAlign w:val="center"/>
          </w:tcPr>
          <w:p w:rsidR="00024524" w:rsidRDefault="00024524" w:rsidP="00024524">
            <w:pPr>
              <w:spacing w:after="0" w:line="240" w:lineRule="auto"/>
              <w:ind w:left="66" w:right="-108"/>
              <w:contextualSpacing/>
              <w:rPr>
                <w:rFonts w:ascii="Times New Roman" w:hAnsi="Times New Roman" w:cs="Times New Roman"/>
                <w:sz w:val="28"/>
                <w:szCs w:val="28"/>
              </w:rPr>
            </w:pPr>
            <w:r>
              <w:rPr>
                <w:rFonts w:ascii="Times New Roman" w:hAnsi="Times New Roman" w:cs="Times New Roman"/>
                <w:sz w:val="28"/>
                <w:szCs w:val="28"/>
              </w:rPr>
              <w:t>Шорты (трусы) спортивные для юношей</w:t>
            </w:r>
          </w:p>
        </w:tc>
        <w:tc>
          <w:tcPr>
            <w:tcW w:w="1330" w:type="dxa"/>
            <w:tcBorders>
              <w:top w:val="single" w:sz="4" w:space="0" w:color="000000"/>
              <w:left w:val="single" w:sz="4" w:space="0" w:color="000000"/>
              <w:bottom w:val="single" w:sz="4" w:space="0" w:color="000000"/>
            </w:tcBorders>
            <w:shd w:val="clear" w:color="auto" w:fill="FFFFFF"/>
            <w:vAlign w:val="center"/>
          </w:tcPr>
          <w:p w:rsidR="00024524" w:rsidRDefault="00024524" w:rsidP="00024524">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штук</w:t>
            </w:r>
          </w:p>
        </w:tc>
        <w:tc>
          <w:tcPr>
            <w:tcW w:w="2309" w:type="dxa"/>
            <w:tcBorders>
              <w:top w:val="single" w:sz="4" w:space="0" w:color="000000"/>
              <w:left w:val="single" w:sz="4" w:space="0" w:color="000000"/>
              <w:bottom w:val="single" w:sz="4" w:space="0" w:color="000000"/>
            </w:tcBorders>
            <w:shd w:val="clear" w:color="auto" w:fill="FFFFFF"/>
            <w:vAlign w:val="center"/>
          </w:tcPr>
          <w:p w:rsidR="00024524" w:rsidRDefault="00024524" w:rsidP="00024524">
            <w:pPr>
              <w:spacing w:after="0" w:line="240" w:lineRule="auto"/>
              <w:ind w:left="-108" w:right="-108"/>
              <w:contextualSpacing/>
              <w:jc w:val="center"/>
              <w:rPr>
                <w:rFonts w:ascii="Times New Roman" w:hAnsi="Times New Roman" w:cs="Times New Roman"/>
                <w:sz w:val="28"/>
                <w:szCs w:val="28"/>
              </w:rPr>
            </w:pPr>
            <w:r>
              <w:rPr>
                <w:rFonts w:ascii="Times New Roman" w:hAnsi="Times New Roman" w:cs="Times New Roman"/>
                <w:sz w:val="28"/>
                <w:szCs w:val="28"/>
              </w:rPr>
              <w:t>на обучающегося</w:t>
            </w:r>
          </w:p>
        </w:tc>
        <w:tc>
          <w:tcPr>
            <w:tcW w:w="566" w:type="dxa"/>
            <w:tcBorders>
              <w:top w:val="single" w:sz="4" w:space="0" w:color="000000"/>
              <w:left w:val="single" w:sz="4" w:space="0" w:color="000000"/>
              <w:bottom w:val="single" w:sz="4" w:space="0" w:color="000000"/>
            </w:tcBorders>
            <w:shd w:val="clear" w:color="auto" w:fill="FFFFFF"/>
            <w:vAlign w:val="center"/>
          </w:tcPr>
          <w:p w:rsidR="00024524" w:rsidRDefault="00024524" w:rsidP="00024524">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w:t>
            </w:r>
          </w:p>
        </w:tc>
        <w:tc>
          <w:tcPr>
            <w:tcW w:w="1025" w:type="dxa"/>
            <w:tcBorders>
              <w:top w:val="single" w:sz="4" w:space="0" w:color="000000"/>
              <w:left w:val="single" w:sz="4" w:space="0" w:color="000000"/>
              <w:bottom w:val="single" w:sz="4" w:space="0" w:color="000000"/>
            </w:tcBorders>
            <w:shd w:val="clear" w:color="auto" w:fill="FFFFFF"/>
            <w:vAlign w:val="center"/>
          </w:tcPr>
          <w:p w:rsidR="00024524" w:rsidRDefault="00024524" w:rsidP="00024524">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w:t>
            </w:r>
          </w:p>
        </w:tc>
        <w:tc>
          <w:tcPr>
            <w:tcW w:w="864" w:type="dxa"/>
            <w:tcBorders>
              <w:top w:val="single" w:sz="4" w:space="0" w:color="000000"/>
              <w:left w:val="single" w:sz="4" w:space="0" w:color="000000"/>
              <w:bottom w:val="single" w:sz="4" w:space="0" w:color="000000"/>
            </w:tcBorders>
            <w:shd w:val="clear" w:color="auto" w:fill="FFFFFF"/>
            <w:vAlign w:val="center"/>
          </w:tcPr>
          <w:p w:rsidR="00024524" w:rsidRDefault="00024524" w:rsidP="00024524">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2</w:t>
            </w:r>
          </w:p>
        </w:tc>
        <w:tc>
          <w:tcPr>
            <w:tcW w:w="1129" w:type="dxa"/>
            <w:tcBorders>
              <w:top w:val="single" w:sz="4" w:space="0" w:color="000000"/>
              <w:left w:val="single" w:sz="4" w:space="0" w:color="000000"/>
              <w:bottom w:val="single" w:sz="4" w:space="0" w:color="000000"/>
            </w:tcBorders>
            <w:shd w:val="clear" w:color="auto" w:fill="FFFFFF"/>
            <w:vAlign w:val="center"/>
          </w:tcPr>
          <w:p w:rsidR="00024524" w:rsidRDefault="00024524" w:rsidP="00024524">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1040" w:type="dxa"/>
            <w:tcBorders>
              <w:top w:val="single" w:sz="4" w:space="0" w:color="000000"/>
              <w:left w:val="single" w:sz="4" w:space="0" w:color="000000"/>
              <w:bottom w:val="single" w:sz="4" w:space="0" w:color="000000"/>
            </w:tcBorders>
            <w:shd w:val="clear" w:color="auto" w:fill="FFFFFF"/>
            <w:vAlign w:val="center"/>
          </w:tcPr>
          <w:p w:rsidR="00024524" w:rsidRDefault="00024524" w:rsidP="00024524">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2</w:t>
            </w:r>
          </w:p>
        </w:tc>
        <w:tc>
          <w:tcPr>
            <w:tcW w:w="1390" w:type="dxa"/>
            <w:tcBorders>
              <w:top w:val="single" w:sz="4" w:space="0" w:color="000000"/>
              <w:left w:val="single" w:sz="4" w:space="0" w:color="000000"/>
              <w:bottom w:val="single" w:sz="4" w:space="0" w:color="000000"/>
            </w:tcBorders>
            <w:shd w:val="clear" w:color="auto" w:fill="FFFFFF"/>
            <w:vAlign w:val="center"/>
          </w:tcPr>
          <w:p w:rsidR="00024524" w:rsidRDefault="00024524" w:rsidP="00024524">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710" w:type="dxa"/>
            <w:tcBorders>
              <w:top w:val="single" w:sz="4" w:space="0" w:color="000000"/>
              <w:left w:val="single" w:sz="4" w:space="0" w:color="000000"/>
              <w:bottom w:val="single" w:sz="4" w:space="0" w:color="000000"/>
            </w:tcBorders>
            <w:shd w:val="clear" w:color="auto" w:fill="FFFFFF"/>
            <w:vAlign w:val="center"/>
          </w:tcPr>
          <w:p w:rsidR="00024524" w:rsidRDefault="00024524" w:rsidP="00024524">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2</w:t>
            </w:r>
          </w:p>
        </w:tc>
        <w:tc>
          <w:tcPr>
            <w:tcW w:w="10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24524" w:rsidRDefault="00024524" w:rsidP="00024524">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r>
      <w:tr w:rsidR="00024524" w:rsidTr="007064F3">
        <w:trPr>
          <w:trHeight w:val="20"/>
        </w:trPr>
        <w:tc>
          <w:tcPr>
            <w:tcW w:w="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4524" w:rsidRDefault="00024524" w:rsidP="00024524">
            <w:pPr>
              <w:numPr>
                <w:ilvl w:val="0"/>
                <w:numId w:val="18"/>
              </w:numPr>
              <w:spacing w:after="0" w:line="240" w:lineRule="auto"/>
              <w:ind w:right="-75"/>
              <w:contextualSpacing/>
              <w:jc w:val="center"/>
              <w:rPr>
                <w:rFonts w:ascii="Times New Roman" w:hAnsi="Times New Roman" w:cs="Times New Roman"/>
                <w:sz w:val="28"/>
                <w:szCs w:val="28"/>
                <w:lang w:eastAsia="ru-RU"/>
              </w:rPr>
            </w:pPr>
          </w:p>
        </w:tc>
        <w:tc>
          <w:tcPr>
            <w:tcW w:w="3305" w:type="dxa"/>
            <w:tcBorders>
              <w:top w:val="single" w:sz="4" w:space="0" w:color="000000"/>
              <w:left w:val="single" w:sz="4" w:space="0" w:color="000000"/>
              <w:bottom w:val="single" w:sz="4" w:space="0" w:color="000000"/>
            </w:tcBorders>
            <w:shd w:val="clear" w:color="auto" w:fill="FFFFFF"/>
            <w:vAlign w:val="center"/>
          </w:tcPr>
          <w:p w:rsidR="00024524" w:rsidRDefault="00024524" w:rsidP="00024524">
            <w:pPr>
              <w:spacing w:after="0" w:line="240" w:lineRule="auto"/>
              <w:ind w:left="66" w:right="-108"/>
              <w:contextualSpacing/>
              <w:rPr>
                <w:rFonts w:ascii="Times New Roman" w:hAnsi="Times New Roman" w:cs="Times New Roman"/>
                <w:sz w:val="28"/>
                <w:szCs w:val="28"/>
              </w:rPr>
            </w:pPr>
            <w:r>
              <w:rPr>
                <w:rFonts w:ascii="Times New Roman" w:hAnsi="Times New Roman" w:cs="Times New Roman"/>
                <w:sz w:val="28"/>
                <w:szCs w:val="28"/>
              </w:rPr>
              <w:t>Шорты эластичные (тайсы) для девушек</w:t>
            </w:r>
          </w:p>
        </w:tc>
        <w:tc>
          <w:tcPr>
            <w:tcW w:w="1330" w:type="dxa"/>
            <w:tcBorders>
              <w:top w:val="single" w:sz="4" w:space="0" w:color="000000"/>
              <w:left w:val="single" w:sz="4" w:space="0" w:color="000000"/>
              <w:bottom w:val="single" w:sz="4" w:space="0" w:color="000000"/>
            </w:tcBorders>
            <w:shd w:val="clear" w:color="auto" w:fill="FFFFFF"/>
            <w:vAlign w:val="center"/>
          </w:tcPr>
          <w:p w:rsidR="00024524" w:rsidRDefault="00024524" w:rsidP="00024524">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штук</w:t>
            </w:r>
          </w:p>
        </w:tc>
        <w:tc>
          <w:tcPr>
            <w:tcW w:w="2309" w:type="dxa"/>
            <w:tcBorders>
              <w:top w:val="single" w:sz="4" w:space="0" w:color="000000"/>
              <w:left w:val="single" w:sz="4" w:space="0" w:color="000000"/>
              <w:bottom w:val="single" w:sz="4" w:space="0" w:color="000000"/>
            </w:tcBorders>
            <w:shd w:val="clear" w:color="auto" w:fill="FFFFFF"/>
            <w:vAlign w:val="center"/>
          </w:tcPr>
          <w:p w:rsidR="00024524" w:rsidRDefault="00024524" w:rsidP="00024524">
            <w:pPr>
              <w:spacing w:after="0" w:line="240" w:lineRule="auto"/>
              <w:ind w:left="-108" w:right="-108"/>
              <w:contextualSpacing/>
              <w:jc w:val="center"/>
              <w:rPr>
                <w:rFonts w:ascii="Times New Roman" w:hAnsi="Times New Roman" w:cs="Times New Roman"/>
                <w:sz w:val="28"/>
                <w:szCs w:val="28"/>
              </w:rPr>
            </w:pPr>
            <w:r>
              <w:rPr>
                <w:rFonts w:ascii="Times New Roman" w:hAnsi="Times New Roman" w:cs="Times New Roman"/>
                <w:sz w:val="28"/>
                <w:szCs w:val="28"/>
              </w:rPr>
              <w:t>на обучающегося</w:t>
            </w:r>
          </w:p>
        </w:tc>
        <w:tc>
          <w:tcPr>
            <w:tcW w:w="566" w:type="dxa"/>
            <w:tcBorders>
              <w:top w:val="single" w:sz="4" w:space="0" w:color="000000"/>
              <w:left w:val="single" w:sz="4" w:space="0" w:color="000000"/>
              <w:bottom w:val="single" w:sz="4" w:space="0" w:color="000000"/>
            </w:tcBorders>
            <w:shd w:val="clear" w:color="auto" w:fill="FFFFFF"/>
            <w:vAlign w:val="center"/>
          </w:tcPr>
          <w:p w:rsidR="00024524" w:rsidRDefault="00024524" w:rsidP="00024524">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w:t>
            </w:r>
          </w:p>
        </w:tc>
        <w:tc>
          <w:tcPr>
            <w:tcW w:w="1025" w:type="dxa"/>
            <w:tcBorders>
              <w:top w:val="single" w:sz="4" w:space="0" w:color="000000"/>
              <w:left w:val="single" w:sz="4" w:space="0" w:color="000000"/>
              <w:bottom w:val="single" w:sz="4" w:space="0" w:color="000000"/>
            </w:tcBorders>
            <w:shd w:val="clear" w:color="auto" w:fill="FFFFFF"/>
            <w:vAlign w:val="center"/>
          </w:tcPr>
          <w:p w:rsidR="00024524" w:rsidRDefault="00024524" w:rsidP="00024524">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w:t>
            </w:r>
          </w:p>
        </w:tc>
        <w:tc>
          <w:tcPr>
            <w:tcW w:w="864" w:type="dxa"/>
            <w:tcBorders>
              <w:top w:val="single" w:sz="4" w:space="0" w:color="000000"/>
              <w:left w:val="single" w:sz="4" w:space="0" w:color="000000"/>
              <w:bottom w:val="single" w:sz="4" w:space="0" w:color="000000"/>
            </w:tcBorders>
            <w:shd w:val="clear" w:color="auto" w:fill="FFFFFF"/>
            <w:vAlign w:val="center"/>
          </w:tcPr>
          <w:p w:rsidR="00024524" w:rsidRDefault="00024524" w:rsidP="00024524">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2</w:t>
            </w:r>
          </w:p>
        </w:tc>
        <w:tc>
          <w:tcPr>
            <w:tcW w:w="1129" w:type="dxa"/>
            <w:tcBorders>
              <w:top w:val="single" w:sz="4" w:space="0" w:color="000000"/>
              <w:left w:val="single" w:sz="4" w:space="0" w:color="000000"/>
              <w:bottom w:val="single" w:sz="4" w:space="0" w:color="000000"/>
            </w:tcBorders>
            <w:shd w:val="clear" w:color="auto" w:fill="FFFFFF"/>
            <w:vAlign w:val="center"/>
          </w:tcPr>
          <w:p w:rsidR="00024524" w:rsidRDefault="00024524" w:rsidP="00024524">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1040" w:type="dxa"/>
            <w:tcBorders>
              <w:top w:val="single" w:sz="4" w:space="0" w:color="000000"/>
              <w:left w:val="single" w:sz="4" w:space="0" w:color="000000"/>
              <w:bottom w:val="single" w:sz="4" w:space="0" w:color="000000"/>
            </w:tcBorders>
            <w:shd w:val="clear" w:color="auto" w:fill="FFFFFF"/>
            <w:vAlign w:val="center"/>
          </w:tcPr>
          <w:p w:rsidR="00024524" w:rsidRDefault="00024524" w:rsidP="00024524">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2</w:t>
            </w:r>
          </w:p>
        </w:tc>
        <w:tc>
          <w:tcPr>
            <w:tcW w:w="1390" w:type="dxa"/>
            <w:tcBorders>
              <w:top w:val="single" w:sz="4" w:space="0" w:color="000000"/>
              <w:left w:val="single" w:sz="4" w:space="0" w:color="000000"/>
              <w:bottom w:val="single" w:sz="4" w:space="0" w:color="000000"/>
            </w:tcBorders>
            <w:shd w:val="clear" w:color="auto" w:fill="FFFFFF"/>
            <w:vAlign w:val="center"/>
          </w:tcPr>
          <w:p w:rsidR="00024524" w:rsidRDefault="00024524" w:rsidP="00024524">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710" w:type="dxa"/>
            <w:tcBorders>
              <w:top w:val="single" w:sz="4" w:space="0" w:color="000000"/>
              <w:left w:val="single" w:sz="4" w:space="0" w:color="000000"/>
              <w:bottom w:val="single" w:sz="4" w:space="0" w:color="000000"/>
            </w:tcBorders>
            <w:shd w:val="clear" w:color="auto" w:fill="FFFFFF"/>
            <w:vAlign w:val="center"/>
          </w:tcPr>
          <w:p w:rsidR="00024524" w:rsidRDefault="00024524" w:rsidP="00024524">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2</w:t>
            </w:r>
          </w:p>
        </w:tc>
        <w:tc>
          <w:tcPr>
            <w:tcW w:w="10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24524" w:rsidRDefault="00024524" w:rsidP="00024524">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1</w:t>
            </w:r>
          </w:p>
        </w:tc>
      </w:tr>
    </w:tbl>
    <w:p w:rsidR="00CD7E48" w:rsidRDefault="00CD7E48" w:rsidP="00CD7E48">
      <w:pPr>
        <w:spacing w:after="0" w:line="240" w:lineRule="auto"/>
        <w:rPr>
          <w:rFonts w:ascii="Times New Roman" w:hAnsi="Times New Roman" w:cs="Times New Roman"/>
          <w:sz w:val="28"/>
          <w:szCs w:val="28"/>
        </w:rPr>
        <w:sectPr w:rsidR="00CD7E48" w:rsidSect="00CD7E48">
          <w:pgSz w:w="16838" w:h="11906" w:orient="landscape"/>
          <w:pgMar w:top="567" w:right="1134" w:bottom="1134" w:left="1134" w:header="709" w:footer="709" w:gutter="0"/>
          <w:cols w:space="720"/>
          <w:titlePg/>
          <w:docGrid w:linePitch="299"/>
        </w:sectPr>
      </w:pPr>
    </w:p>
    <w:p w:rsidR="00067EE9" w:rsidRPr="001071FE" w:rsidRDefault="00067EE9" w:rsidP="00067EE9">
      <w:pPr>
        <w:pStyle w:val="a3"/>
        <w:numPr>
          <w:ilvl w:val="0"/>
          <w:numId w:val="21"/>
        </w:numPr>
        <w:shd w:val="clear" w:color="auto" w:fill="FFFFFF"/>
        <w:autoSpaceDE w:val="0"/>
        <w:autoSpaceDN w:val="0"/>
        <w:adjustRightInd w:val="0"/>
        <w:jc w:val="both"/>
        <w:rPr>
          <w:rFonts w:ascii="Times New Roman" w:eastAsia="Calibri" w:hAnsi="Times New Roman" w:cs="Times New Roman"/>
          <w:color w:val="000000"/>
          <w:sz w:val="26"/>
          <w:szCs w:val="26"/>
          <w:lang w:eastAsia="zh-CN"/>
        </w:rPr>
      </w:pPr>
      <w:r w:rsidRPr="001071FE">
        <w:rPr>
          <w:rFonts w:ascii="Times New Roman" w:eastAsia="Calibri" w:hAnsi="Times New Roman" w:cs="Times New Roman"/>
          <w:color w:val="000000"/>
          <w:sz w:val="26"/>
          <w:szCs w:val="26"/>
          <w:lang w:eastAsia="zh-CN"/>
        </w:rPr>
        <w:lastRenderedPageBreak/>
        <w:t>Кадровые условия реализации Программы.</w:t>
      </w:r>
    </w:p>
    <w:p w:rsidR="00395F4B" w:rsidRPr="001071FE" w:rsidRDefault="00A77828" w:rsidP="004D5DF8">
      <w:pPr>
        <w:pStyle w:val="ConsPlusNormal"/>
        <w:jc w:val="both"/>
        <w:rPr>
          <w:rFonts w:ascii="Times New Roman" w:eastAsia="Times New Roman" w:hAnsi="Times New Roman" w:cs="Times New Roman"/>
          <w:sz w:val="26"/>
          <w:szCs w:val="26"/>
          <w:lang w:eastAsia="zh-CN"/>
        </w:rPr>
      </w:pPr>
      <w:r w:rsidRPr="001071FE">
        <w:rPr>
          <w:rFonts w:ascii="Times New Roman" w:hAnsi="Times New Roman" w:cs="Times New Roman"/>
          <w:sz w:val="26"/>
          <w:szCs w:val="26"/>
        </w:rPr>
        <w:t>Для проведения учебно-тренировочных занятий и участия</w:t>
      </w:r>
      <w:r w:rsidRPr="001071FE">
        <w:rPr>
          <w:rFonts w:ascii="PMingLiU" w:eastAsia="PMingLiU" w:hAnsi="PMingLiU" w:cs="PMingLiU"/>
          <w:sz w:val="26"/>
          <w:szCs w:val="26"/>
        </w:rPr>
        <w:br/>
      </w:r>
      <w:r w:rsidRPr="001071FE">
        <w:rPr>
          <w:rFonts w:ascii="Times New Roman" w:hAnsi="Times New Roman" w:cs="Times New Roman"/>
          <w:sz w:val="26"/>
          <w:szCs w:val="26"/>
        </w:rPr>
        <w:t>в официальных спортивных соревнованиях на учебно-тренировочном этапе</w:t>
      </w:r>
      <w:r w:rsidRPr="001071FE">
        <w:rPr>
          <w:rFonts w:ascii="PMingLiU" w:eastAsia="PMingLiU" w:hAnsi="PMingLiU" w:cs="PMingLiU"/>
          <w:sz w:val="26"/>
          <w:szCs w:val="26"/>
        </w:rPr>
        <w:br/>
      </w:r>
      <w:r w:rsidRPr="001071FE">
        <w:rPr>
          <w:rFonts w:ascii="Times New Roman" w:hAnsi="Times New Roman" w:cs="Times New Roman"/>
          <w:sz w:val="26"/>
          <w:szCs w:val="26"/>
        </w:rPr>
        <w:t xml:space="preserve">(этапе спортивной специализации), этапах совершенствования спортивного мастерства, кроме основного </w:t>
      </w:r>
      <w:bookmarkStart w:id="10" w:name="_Hlk93486604"/>
      <w:r w:rsidRPr="001071FE">
        <w:rPr>
          <w:rFonts w:ascii="Times New Roman" w:hAnsi="Times New Roman" w:cs="Times New Roman"/>
          <w:sz w:val="26"/>
          <w:szCs w:val="26"/>
        </w:rPr>
        <w:t>тренера-преподавателя, допускается привлечение тренера-преподавателя по видам спортивной подготовки, с учетом специфики вида спорта «рукопашный бой», а также на всех этапах спортивной подготовки привлечение иных специалистов (при условии их одновременной работы с обучающимися).</w:t>
      </w:r>
      <w:bookmarkStart w:id="11" w:name="_Hlk91062957"/>
      <w:bookmarkEnd w:id="10"/>
      <w:bookmarkEnd w:id="11"/>
      <w:r w:rsidR="00395F4B" w:rsidRPr="001071FE">
        <w:rPr>
          <w:rFonts w:ascii="Times New Roman" w:eastAsia="Times New Roman" w:hAnsi="Times New Roman" w:cs="Times New Roman"/>
          <w:sz w:val="26"/>
          <w:szCs w:val="26"/>
          <w:lang w:eastAsia="zh-CN"/>
        </w:rPr>
        <w:t xml:space="preserve">Для проведения учебно-тренировочных занятий и участия </w:t>
      </w:r>
      <w:r w:rsidR="00395F4B" w:rsidRPr="001071FE">
        <w:rPr>
          <w:rFonts w:ascii="Times New Roman" w:eastAsia="Times New Roman" w:hAnsi="Times New Roman" w:cs="Times New Roman"/>
          <w:sz w:val="26"/>
          <w:szCs w:val="26"/>
          <w:lang w:eastAsia="zh-CN"/>
        </w:rPr>
        <w:br/>
        <w:t xml:space="preserve">в официальных спортивных соревнованиях на учебно-тренировочном этапе </w:t>
      </w:r>
      <w:r w:rsidR="00395F4B" w:rsidRPr="001071FE">
        <w:rPr>
          <w:rFonts w:ascii="Times New Roman" w:eastAsia="Times New Roman" w:hAnsi="Times New Roman" w:cs="Times New Roman"/>
          <w:sz w:val="26"/>
          <w:szCs w:val="26"/>
          <w:lang w:eastAsia="zh-CN"/>
        </w:rPr>
        <w:br/>
        <w:t>(этапе спортивной специализации), этапе совершенствования спортивного мастерства, кроме основного тренера-преподавателя, допускается привлечение тренера-преподавателя по видам спортивной подготовки, с учетом специфики вида спорта, а также на всех этапах спортивной подготовки привлечение иных специалистов (при условии их одновременной работы с обучающимися).</w:t>
      </w:r>
    </w:p>
    <w:p w:rsidR="00395F4B" w:rsidRPr="001071FE" w:rsidRDefault="00395F4B" w:rsidP="00395F4B">
      <w:pPr>
        <w:pStyle w:val="ConsPlusNormal"/>
        <w:ind w:firstLine="709"/>
        <w:jc w:val="both"/>
        <w:rPr>
          <w:rFonts w:ascii="Times New Roman" w:eastAsia="Times New Roman" w:hAnsi="Times New Roman" w:cs="Times New Roman"/>
          <w:sz w:val="26"/>
          <w:szCs w:val="26"/>
          <w:lang w:eastAsia="zh-CN"/>
        </w:rPr>
      </w:pPr>
      <w:r w:rsidRPr="001071FE">
        <w:rPr>
          <w:rFonts w:ascii="Times New Roman" w:hAnsi="Times New Roman" w:cs="Times New Roman"/>
          <w:sz w:val="26"/>
          <w:szCs w:val="26"/>
        </w:rPr>
        <w:t>Уровень квалификации тренеров-преподавателей и иных работников Организации</w:t>
      </w:r>
      <w:r w:rsidRPr="001071FE">
        <w:rPr>
          <w:sz w:val="26"/>
          <w:szCs w:val="26"/>
        </w:rPr>
        <w:t xml:space="preserve">. </w:t>
      </w:r>
      <w:r w:rsidRPr="001071FE">
        <w:rPr>
          <w:rFonts w:ascii="Times New Roman" w:eastAsia="Times New Roman" w:hAnsi="Times New Roman" w:cs="Times New Roman"/>
          <w:sz w:val="26"/>
          <w:szCs w:val="26"/>
          <w:lang w:eastAsia="zh-CN"/>
        </w:rPr>
        <w:t>Уровень квалификации лиц, осуществляющих спортивную подготовку, должен соответствовать требованиям, установленным профессиональным стандартом «Тренер-преподаватель», утвержденным приказом Минтруда России от 24.12.2020 № 952н (зарегистрирован Минюстом России 25.01.2021, регистрационный № 62203), профессиональным стандартом «Тренер», утвержденным приказом Минтруда России от 28.03.2019 № 191н (зарегистрирован Минюстом России 25.04.2019, регистрационный № 54519), профессиональным стандартом «Специалист по инструкторской и методической работе в области физической культуры и спорта», утвержденным приказом Минтруда России от 21.04.2022 № 237н (зарегистрирован Минюстом России 27.05.2022, регистрационный № 68615), или Единым квалификационным справочником должностей руководителей, специалистов и служащих, раздел «Квалификационные характеристики должностей работников в области физической культуры и спорта», утвержденным приказом Минздравсоцразвития России от 15.08.2011 № 916н (зарегистрирован Минюстом России 14.10.2011, регистрационный № 22054).</w:t>
      </w:r>
    </w:p>
    <w:p w:rsidR="00395F4B" w:rsidRPr="001071FE" w:rsidRDefault="00395F4B" w:rsidP="00395F4B">
      <w:pPr>
        <w:spacing w:after="0" w:line="240" w:lineRule="auto"/>
        <w:ind w:firstLine="709"/>
        <w:jc w:val="both"/>
        <w:rPr>
          <w:rFonts w:ascii="Times New Roman" w:hAnsi="Times New Roman" w:cs="Times New Roman"/>
          <w:color w:val="000000"/>
          <w:sz w:val="26"/>
          <w:szCs w:val="26"/>
          <w:shd w:val="clear" w:color="auto" w:fill="FFFFFF"/>
        </w:rPr>
      </w:pPr>
      <w:r w:rsidRPr="001071FE">
        <w:rPr>
          <w:rFonts w:ascii="Times New Roman" w:hAnsi="Times New Roman" w:cs="Times New Roman"/>
          <w:sz w:val="26"/>
          <w:szCs w:val="26"/>
          <w:lang w:eastAsia="ru-RU"/>
        </w:rPr>
        <w:t xml:space="preserve">19. Информационно-методические условия реализации Программы </w:t>
      </w:r>
      <w:r w:rsidRPr="001071FE">
        <w:rPr>
          <w:rFonts w:ascii="Times New Roman" w:hAnsi="Times New Roman" w:cs="Times New Roman"/>
          <w:sz w:val="26"/>
          <w:szCs w:val="26"/>
        </w:rPr>
        <w:t xml:space="preserve">Информационно-методические условия реализации - </w:t>
      </w:r>
      <w:r w:rsidRPr="001071FE">
        <w:rPr>
          <w:rFonts w:ascii="Times New Roman" w:hAnsi="Times New Roman" w:cs="Times New Roman"/>
          <w:color w:val="000000"/>
          <w:sz w:val="26"/>
          <w:szCs w:val="26"/>
          <w:shd w:val="clear" w:color="auto" w:fill="FFFFFF"/>
        </w:rPr>
        <w:t>многогранный процесс, направленный на решение профессиональных, организационных и воспитательных задач, формирование и структурирование информационного пространства Учреждения с использованием всей совокупности информационных ресурсов и информационных технологий в целях гармонизации спортивной и образовательной деятельности.</w:t>
      </w:r>
    </w:p>
    <w:p w:rsidR="004917F9" w:rsidRPr="001071FE" w:rsidRDefault="004917F9" w:rsidP="004917F9">
      <w:pPr>
        <w:pStyle w:val="21"/>
        <w:shd w:val="clear" w:color="auto" w:fill="auto"/>
        <w:spacing w:line="240" w:lineRule="auto"/>
        <w:ind w:firstLine="0"/>
        <w:contextualSpacing/>
        <w:jc w:val="center"/>
        <w:rPr>
          <w:b/>
          <w:sz w:val="26"/>
          <w:szCs w:val="26"/>
        </w:rPr>
      </w:pPr>
      <w:r w:rsidRPr="001071FE">
        <w:rPr>
          <w:sz w:val="26"/>
          <w:szCs w:val="26"/>
        </w:rPr>
        <w:tab/>
      </w:r>
      <w:r w:rsidRPr="001071FE">
        <w:rPr>
          <w:b/>
          <w:sz w:val="26"/>
          <w:szCs w:val="26"/>
        </w:rPr>
        <w:t>Примерныйперечень информационного обеспечения</w:t>
      </w:r>
    </w:p>
    <w:p w:rsidR="008743B5" w:rsidRPr="001071FE" w:rsidRDefault="008743B5" w:rsidP="004917F9">
      <w:pPr>
        <w:pStyle w:val="21"/>
        <w:shd w:val="clear" w:color="auto" w:fill="auto"/>
        <w:spacing w:line="240" w:lineRule="auto"/>
        <w:ind w:firstLine="0"/>
        <w:contextualSpacing/>
        <w:jc w:val="center"/>
        <w:rPr>
          <w:b/>
          <w:sz w:val="26"/>
          <w:szCs w:val="26"/>
        </w:rPr>
      </w:pPr>
    </w:p>
    <w:p w:rsidR="00B26031" w:rsidRDefault="008743B5" w:rsidP="008743B5">
      <w:pPr>
        <w:pStyle w:val="21"/>
        <w:shd w:val="clear" w:color="auto" w:fill="auto"/>
        <w:spacing w:line="240" w:lineRule="auto"/>
        <w:ind w:firstLine="0"/>
        <w:contextualSpacing/>
        <w:jc w:val="left"/>
        <w:rPr>
          <w:sz w:val="26"/>
          <w:szCs w:val="26"/>
        </w:rPr>
      </w:pPr>
      <w:r w:rsidRPr="008743B5">
        <w:rPr>
          <w:sz w:val="26"/>
          <w:szCs w:val="26"/>
        </w:rPr>
        <w:t xml:space="preserve">1. Волейбол. Организация и проведение соревнований по упрощенным видам спорта Сибирский государственный университет физической культуры и спорта г.Омск, 2004 </w:t>
      </w:r>
    </w:p>
    <w:p w:rsidR="00B26031" w:rsidRDefault="008743B5" w:rsidP="008743B5">
      <w:pPr>
        <w:pStyle w:val="21"/>
        <w:shd w:val="clear" w:color="auto" w:fill="auto"/>
        <w:spacing w:line="240" w:lineRule="auto"/>
        <w:ind w:firstLine="0"/>
        <w:contextualSpacing/>
        <w:jc w:val="left"/>
        <w:rPr>
          <w:sz w:val="26"/>
          <w:szCs w:val="26"/>
        </w:rPr>
      </w:pPr>
      <w:r w:rsidRPr="008743B5">
        <w:rPr>
          <w:sz w:val="26"/>
          <w:szCs w:val="26"/>
        </w:rPr>
        <w:t xml:space="preserve">2. Ю.Д. Железняк, А.В. Чачин. Волейбол. Примерная программа спортивной подготовки для сдюшор, швсм «Советский спорт» Москва, 2004 </w:t>
      </w:r>
    </w:p>
    <w:p w:rsidR="00B26031" w:rsidRDefault="008743B5" w:rsidP="008743B5">
      <w:pPr>
        <w:pStyle w:val="21"/>
        <w:shd w:val="clear" w:color="auto" w:fill="auto"/>
        <w:spacing w:line="240" w:lineRule="auto"/>
        <w:ind w:firstLine="0"/>
        <w:contextualSpacing/>
        <w:jc w:val="left"/>
        <w:rPr>
          <w:sz w:val="26"/>
          <w:szCs w:val="26"/>
        </w:rPr>
      </w:pPr>
      <w:r w:rsidRPr="008743B5">
        <w:rPr>
          <w:sz w:val="26"/>
          <w:szCs w:val="26"/>
        </w:rPr>
        <w:t xml:space="preserve">3. Волейбол. Пляжный волейбол «Терра-спорт» Москва, 2001 </w:t>
      </w:r>
    </w:p>
    <w:p w:rsidR="00B26031" w:rsidRDefault="008743B5" w:rsidP="008743B5">
      <w:pPr>
        <w:pStyle w:val="21"/>
        <w:shd w:val="clear" w:color="auto" w:fill="auto"/>
        <w:spacing w:line="240" w:lineRule="auto"/>
        <w:ind w:firstLine="0"/>
        <w:contextualSpacing/>
        <w:jc w:val="left"/>
        <w:rPr>
          <w:sz w:val="26"/>
          <w:szCs w:val="26"/>
        </w:rPr>
      </w:pPr>
      <w:r w:rsidRPr="008743B5">
        <w:rPr>
          <w:sz w:val="26"/>
          <w:szCs w:val="26"/>
        </w:rPr>
        <w:t xml:space="preserve">4. А.С. Эдельман. Справочник «Физкультура и спорт» Москва, 1984 </w:t>
      </w:r>
    </w:p>
    <w:p w:rsidR="00B26031" w:rsidRDefault="008743B5" w:rsidP="008743B5">
      <w:pPr>
        <w:pStyle w:val="21"/>
        <w:shd w:val="clear" w:color="auto" w:fill="auto"/>
        <w:spacing w:line="240" w:lineRule="auto"/>
        <w:ind w:firstLine="0"/>
        <w:contextualSpacing/>
        <w:jc w:val="left"/>
        <w:rPr>
          <w:sz w:val="26"/>
          <w:szCs w:val="26"/>
        </w:rPr>
      </w:pPr>
      <w:r w:rsidRPr="008743B5">
        <w:rPr>
          <w:sz w:val="26"/>
          <w:szCs w:val="26"/>
        </w:rPr>
        <w:t xml:space="preserve">5. Эйнгорн А.Н. 500 упражнений для волейболистов. – М.: Физкультура и спорт, 1959. </w:t>
      </w:r>
    </w:p>
    <w:p w:rsidR="00B26031" w:rsidRDefault="008743B5" w:rsidP="008743B5">
      <w:pPr>
        <w:pStyle w:val="21"/>
        <w:shd w:val="clear" w:color="auto" w:fill="auto"/>
        <w:spacing w:line="240" w:lineRule="auto"/>
        <w:ind w:firstLine="0"/>
        <w:contextualSpacing/>
        <w:jc w:val="left"/>
        <w:rPr>
          <w:sz w:val="26"/>
          <w:szCs w:val="26"/>
        </w:rPr>
      </w:pPr>
      <w:r w:rsidRPr="008743B5">
        <w:rPr>
          <w:sz w:val="26"/>
          <w:szCs w:val="26"/>
        </w:rPr>
        <w:t xml:space="preserve">6. Перльман М.Р. Специальная физическая подготовка волейболистов. – М.: Физкультура и спорт, 1968. </w:t>
      </w:r>
    </w:p>
    <w:p w:rsidR="00B26031" w:rsidRDefault="008743B5" w:rsidP="008743B5">
      <w:pPr>
        <w:pStyle w:val="21"/>
        <w:shd w:val="clear" w:color="auto" w:fill="auto"/>
        <w:spacing w:line="240" w:lineRule="auto"/>
        <w:ind w:firstLine="0"/>
        <w:contextualSpacing/>
        <w:jc w:val="left"/>
        <w:rPr>
          <w:sz w:val="26"/>
          <w:szCs w:val="26"/>
        </w:rPr>
      </w:pPr>
      <w:r w:rsidRPr="008743B5">
        <w:rPr>
          <w:sz w:val="26"/>
          <w:szCs w:val="26"/>
        </w:rPr>
        <w:t>7. Амалин М.Е. Тактика волейбола. – М.: Физкультура и спорт, 1962.</w:t>
      </w:r>
    </w:p>
    <w:p w:rsidR="00B26031" w:rsidRDefault="008743B5" w:rsidP="008743B5">
      <w:pPr>
        <w:pStyle w:val="21"/>
        <w:shd w:val="clear" w:color="auto" w:fill="auto"/>
        <w:spacing w:line="240" w:lineRule="auto"/>
        <w:ind w:firstLine="0"/>
        <w:contextualSpacing/>
        <w:jc w:val="left"/>
        <w:rPr>
          <w:sz w:val="26"/>
          <w:szCs w:val="26"/>
        </w:rPr>
      </w:pPr>
      <w:r w:rsidRPr="008743B5">
        <w:rPr>
          <w:sz w:val="26"/>
          <w:szCs w:val="26"/>
        </w:rPr>
        <w:lastRenderedPageBreak/>
        <w:t xml:space="preserve"> 8. Железняк Ю.Д., Клещев Ю.Н., Чехов О.С. Подготовка юных волейболистов: Учеб. пособие для тренеров. – М.: Физкультура и спорт, 1967. </w:t>
      </w:r>
    </w:p>
    <w:p w:rsidR="00B26031" w:rsidRDefault="008743B5" w:rsidP="008743B5">
      <w:pPr>
        <w:pStyle w:val="21"/>
        <w:shd w:val="clear" w:color="auto" w:fill="auto"/>
        <w:spacing w:line="240" w:lineRule="auto"/>
        <w:ind w:firstLine="0"/>
        <w:contextualSpacing/>
        <w:jc w:val="left"/>
        <w:rPr>
          <w:sz w:val="26"/>
          <w:szCs w:val="26"/>
        </w:rPr>
      </w:pPr>
      <w:r w:rsidRPr="008743B5">
        <w:rPr>
          <w:sz w:val="26"/>
          <w:szCs w:val="26"/>
        </w:rPr>
        <w:t xml:space="preserve">9. .Железняк Ю.Д. 120 уроков по волейболу: Учебное пособие для начинающих. – М.: Физкультура и спорт, 1965. </w:t>
      </w:r>
    </w:p>
    <w:p w:rsidR="00B26031" w:rsidRDefault="008743B5" w:rsidP="008743B5">
      <w:pPr>
        <w:pStyle w:val="21"/>
        <w:shd w:val="clear" w:color="auto" w:fill="auto"/>
        <w:spacing w:line="240" w:lineRule="auto"/>
        <w:ind w:firstLine="0"/>
        <w:contextualSpacing/>
        <w:jc w:val="left"/>
        <w:rPr>
          <w:sz w:val="26"/>
          <w:szCs w:val="26"/>
        </w:rPr>
      </w:pPr>
      <w:r w:rsidRPr="008743B5">
        <w:rPr>
          <w:sz w:val="26"/>
          <w:szCs w:val="26"/>
        </w:rPr>
        <w:t xml:space="preserve">10. Ивойлов А.В. Соревнования и тренировка спортсменов. – Минск, 1982 </w:t>
      </w:r>
    </w:p>
    <w:p w:rsidR="00B26031" w:rsidRDefault="008743B5" w:rsidP="008743B5">
      <w:pPr>
        <w:pStyle w:val="21"/>
        <w:shd w:val="clear" w:color="auto" w:fill="auto"/>
        <w:spacing w:line="240" w:lineRule="auto"/>
        <w:ind w:firstLine="0"/>
        <w:contextualSpacing/>
        <w:jc w:val="left"/>
        <w:rPr>
          <w:sz w:val="26"/>
          <w:szCs w:val="26"/>
        </w:rPr>
      </w:pPr>
      <w:r w:rsidRPr="008743B5">
        <w:rPr>
          <w:sz w:val="26"/>
          <w:szCs w:val="26"/>
        </w:rPr>
        <w:t xml:space="preserve">11. Волейбол. Официальные волейбольные правила соревнований с учетом последних изменений. «Олимпия. Человек» Москва, 2007 </w:t>
      </w:r>
    </w:p>
    <w:p w:rsidR="00B26031" w:rsidRDefault="008743B5" w:rsidP="008743B5">
      <w:pPr>
        <w:pStyle w:val="21"/>
        <w:shd w:val="clear" w:color="auto" w:fill="auto"/>
        <w:spacing w:line="240" w:lineRule="auto"/>
        <w:ind w:firstLine="0"/>
        <w:contextualSpacing/>
        <w:jc w:val="left"/>
        <w:rPr>
          <w:sz w:val="26"/>
          <w:szCs w:val="26"/>
        </w:rPr>
      </w:pPr>
      <w:r w:rsidRPr="008743B5">
        <w:rPr>
          <w:sz w:val="26"/>
          <w:szCs w:val="26"/>
        </w:rPr>
        <w:t xml:space="preserve">12. В.А. Кунянский. Практикум для судей «ТВТ Дивизион» Москва, 2004 </w:t>
      </w:r>
    </w:p>
    <w:p w:rsidR="00B26031" w:rsidRDefault="008743B5" w:rsidP="008743B5">
      <w:pPr>
        <w:pStyle w:val="21"/>
        <w:shd w:val="clear" w:color="auto" w:fill="auto"/>
        <w:spacing w:line="240" w:lineRule="auto"/>
        <w:ind w:firstLine="0"/>
        <w:contextualSpacing/>
        <w:jc w:val="left"/>
        <w:rPr>
          <w:sz w:val="26"/>
          <w:szCs w:val="26"/>
        </w:rPr>
      </w:pPr>
      <w:r w:rsidRPr="008743B5">
        <w:rPr>
          <w:sz w:val="26"/>
          <w:szCs w:val="26"/>
        </w:rPr>
        <w:t xml:space="preserve">13. Железняк Ю.Д., Клещев Ю.Н., Чехов О.С. Подготовка юных волейболистов: Учебное пособие для тренеров. – М.: Физкультура и спорт, </w:t>
      </w:r>
    </w:p>
    <w:p w:rsidR="008743B5" w:rsidRPr="008743B5" w:rsidRDefault="008743B5" w:rsidP="008743B5">
      <w:pPr>
        <w:pStyle w:val="21"/>
        <w:shd w:val="clear" w:color="auto" w:fill="auto"/>
        <w:spacing w:line="240" w:lineRule="auto"/>
        <w:ind w:firstLine="0"/>
        <w:contextualSpacing/>
        <w:jc w:val="left"/>
        <w:rPr>
          <w:b/>
          <w:sz w:val="26"/>
          <w:szCs w:val="26"/>
        </w:rPr>
      </w:pPr>
      <w:r w:rsidRPr="008743B5">
        <w:rPr>
          <w:sz w:val="26"/>
          <w:szCs w:val="26"/>
        </w:rPr>
        <w:t>14. А. Соскин. Все о волейболе. Клубы «Физкультура и спорт» Москва, 1968</w:t>
      </w:r>
    </w:p>
    <w:sectPr w:rsidR="008743B5" w:rsidRPr="008743B5" w:rsidSect="004917F9">
      <w:headerReference w:type="default" r:id="rId14"/>
      <w:pgSz w:w="11906" w:h="16838"/>
      <w:pgMar w:top="1134" w:right="567"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1191" w:rsidRDefault="005F1191" w:rsidP="00F4658F">
      <w:pPr>
        <w:spacing w:after="0" w:line="240" w:lineRule="auto"/>
      </w:pPr>
      <w:r>
        <w:separator/>
      </w:r>
    </w:p>
  </w:endnote>
  <w:endnote w:type="continuationSeparator" w:id="1">
    <w:p w:rsidR="005F1191" w:rsidRDefault="005F1191" w:rsidP="00F465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charset w:val="CC"/>
    <w:family w:val="swiss"/>
    <w:pitch w:val="variable"/>
    <w:sig w:usb0="E4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Bold">
    <w:charset w:val="00"/>
    <w:family w:val="auto"/>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8CC" w:rsidRDefault="00C828CC">
    <w:pPr>
      <w:pStyle w:val="ac"/>
      <w:jc w:val="center"/>
      <w:rPr>
        <w:rFonts w:ascii="Times New Roman" w:hAnsi="Times New Roman"/>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8CC" w:rsidRDefault="00C828CC">
    <w:pPr>
      <w:pStyle w:val="ac"/>
      <w:jc w:val="center"/>
      <w:rPr>
        <w:rFonts w:ascii="Times New Roman" w:hAnsi="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1191" w:rsidRDefault="005F1191" w:rsidP="00F4658F">
      <w:pPr>
        <w:spacing w:after="0" w:line="240" w:lineRule="auto"/>
      </w:pPr>
      <w:r>
        <w:separator/>
      </w:r>
    </w:p>
  </w:footnote>
  <w:footnote w:type="continuationSeparator" w:id="1">
    <w:p w:rsidR="005F1191" w:rsidRDefault="005F1191" w:rsidP="00F4658F">
      <w:pPr>
        <w:spacing w:after="0" w:line="240" w:lineRule="auto"/>
      </w:pPr>
      <w:r>
        <w:continuationSeparator/>
      </w:r>
    </w:p>
  </w:footnote>
  <w:footnote w:id="2">
    <w:p w:rsidR="00C828CC" w:rsidRPr="00AB30B5" w:rsidRDefault="00C828CC" w:rsidP="00AB30B5">
      <w:pPr>
        <w:pStyle w:val="af1"/>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8CC" w:rsidRDefault="000F3B9C">
    <w:pPr>
      <w:pStyle w:val="aa"/>
      <w:jc w:val="center"/>
    </w:pPr>
    <w:r>
      <w:rPr>
        <w:rFonts w:ascii="Times New Roman" w:hAnsi="Times New Roman"/>
        <w:sz w:val="24"/>
        <w:szCs w:val="24"/>
      </w:rPr>
      <w:fldChar w:fldCharType="begin"/>
    </w:r>
    <w:r w:rsidR="00C828CC">
      <w:rPr>
        <w:rFonts w:ascii="Times New Roman" w:hAnsi="Times New Roman"/>
        <w:sz w:val="24"/>
        <w:szCs w:val="24"/>
      </w:rPr>
      <w:instrText xml:space="preserve"> PAGE </w:instrText>
    </w:r>
    <w:r>
      <w:rPr>
        <w:rFonts w:ascii="Times New Roman" w:hAnsi="Times New Roman"/>
        <w:sz w:val="24"/>
        <w:szCs w:val="24"/>
      </w:rPr>
      <w:fldChar w:fldCharType="separate"/>
    </w:r>
    <w:r w:rsidR="00C119F8">
      <w:rPr>
        <w:rFonts w:ascii="Times New Roman" w:hAnsi="Times New Roman"/>
        <w:noProof/>
        <w:sz w:val="24"/>
        <w:szCs w:val="24"/>
      </w:rPr>
      <w:t>4</w:t>
    </w:r>
    <w:r>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8CC" w:rsidRDefault="00C828CC" w:rsidP="003C4491">
    <w:pPr>
      <w:pStyle w:val="aa"/>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8CC" w:rsidRDefault="000F3B9C">
    <w:pPr>
      <w:pStyle w:val="aa"/>
      <w:jc w:val="center"/>
    </w:pPr>
    <w:r>
      <w:rPr>
        <w:rFonts w:ascii="Times New Roman" w:hAnsi="Times New Roman"/>
        <w:sz w:val="24"/>
        <w:szCs w:val="24"/>
      </w:rPr>
      <w:fldChar w:fldCharType="begin"/>
    </w:r>
    <w:r w:rsidR="00C828CC">
      <w:rPr>
        <w:rFonts w:ascii="Times New Roman" w:hAnsi="Times New Roman"/>
        <w:sz w:val="24"/>
        <w:szCs w:val="24"/>
      </w:rPr>
      <w:instrText>PAGE</w:instrText>
    </w:r>
    <w:r>
      <w:rPr>
        <w:rFonts w:ascii="Times New Roman" w:hAnsi="Times New Roman"/>
        <w:sz w:val="24"/>
        <w:szCs w:val="24"/>
      </w:rPr>
      <w:fldChar w:fldCharType="separate"/>
    </w:r>
    <w:r w:rsidR="00C119F8">
      <w:rPr>
        <w:rFonts w:ascii="Times New Roman" w:hAnsi="Times New Roman"/>
        <w:noProof/>
        <w:sz w:val="24"/>
        <w:szCs w:val="24"/>
      </w:rPr>
      <w:t>50</w:t>
    </w:r>
    <w:r>
      <w:rPr>
        <w:rFonts w:ascii="Times New Roman" w:hAnsi="Times New Roman"/>
        <w:sz w:val="24"/>
        <w:szCs w:val="24"/>
      </w:rPr>
      <w:fldChar w:fldCharType="end"/>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38083721"/>
      <w:docPartObj>
        <w:docPartGallery w:val="Page Numbers (Top of Page)"/>
        <w:docPartUnique/>
      </w:docPartObj>
    </w:sdtPr>
    <w:sdtEndPr>
      <w:rPr>
        <w:rFonts w:ascii="Times New Roman" w:hAnsi="Times New Roman" w:cs="Times New Roman"/>
      </w:rPr>
    </w:sdtEndPr>
    <w:sdtContent>
      <w:p w:rsidR="00C828CC" w:rsidRPr="00F4658F" w:rsidRDefault="000F3B9C">
        <w:pPr>
          <w:pStyle w:val="aa"/>
          <w:jc w:val="center"/>
          <w:rPr>
            <w:rFonts w:ascii="Times New Roman" w:hAnsi="Times New Roman" w:cs="Times New Roman"/>
          </w:rPr>
        </w:pPr>
        <w:r w:rsidRPr="00F4658F">
          <w:rPr>
            <w:rFonts w:ascii="Times New Roman" w:hAnsi="Times New Roman" w:cs="Times New Roman"/>
          </w:rPr>
          <w:fldChar w:fldCharType="begin"/>
        </w:r>
        <w:r w:rsidR="00C828CC" w:rsidRPr="00F4658F">
          <w:rPr>
            <w:rFonts w:ascii="Times New Roman" w:hAnsi="Times New Roman" w:cs="Times New Roman"/>
          </w:rPr>
          <w:instrText>PAGE   \* MERGEFORMAT</w:instrText>
        </w:r>
        <w:r w:rsidRPr="00F4658F">
          <w:rPr>
            <w:rFonts w:ascii="Times New Roman" w:hAnsi="Times New Roman" w:cs="Times New Roman"/>
          </w:rPr>
          <w:fldChar w:fldCharType="separate"/>
        </w:r>
        <w:r w:rsidR="00C119F8">
          <w:rPr>
            <w:rFonts w:ascii="Times New Roman" w:hAnsi="Times New Roman" w:cs="Times New Roman"/>
            <w:noProof/>
          </w:rPr>
          <w:t>53</w:t>
        </w:r>
        <w:r w:rsidRPr="00F4658F">
          <w:rPr>
            <w:rFonts w:ascii="Times New Roman" w:hAnsi="Times New Roman" w:cs="Times New Roman"/>
          </w:rPr>
          <w:fldChar w:fldCharType="end"/>
        </w:r>
      </w:p>
    </w:sdtContent>
  </w:sdt>
  <w:p w:rsidR="00C828CC" w:rsidRDefault="00C828CC">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64F64"/>
    <w:multiLevelType w:val="hybridMultilevel"/>
    <w:tmpl w:val="86BC39F2"/>
    <w:lvl w:ilvl="0" w:tplc="D55253BA">
      <w:start w:val="18"/>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FA2799"/>
    <w:multiLevelType w:val="hybridMultilevel"/>
    <w:tmpl w:val="8794AC0A"/>
    <w:lvl w:ilvl="0" w:tplc="0419000F">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
    <w:nsid w:val="127C4DCB"/>
    <w:multiLevelType w:val="hybridMultilevel"/>
    <w:tmpl w:val="6574847C"/>
    <w:lvl w:ilvl="0" w:tplc="BBA2EF7E">
      <w:start w:val="15"/>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A4E4D24"/>
    <w:multiLevelType w:val="hybridMultilevel"/>
    <w:tmpl w:val="3F62F268"/>
    <w:lvl w:ilvl="0" w:tplc="26D89526">
      <w:start w:val="8"/>
      <w:numFmt w:val="decimal"/>
      <w:lvlText w:val="%1."/>
      <w:lvlJc w:val="left"/>
      <w:pPr>
        <w:ind w:left="502" w:hanging="360"/>
      </w:pPr>
      <w:rPr>
        <w:rFonts w:hint="default"/>
        <w:color w:val="00000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nsid w:val="1D23059F"/>
    <w:multiLevelType w:val="hybridMultilevel"/>
    <w:tmpl w:val="EC9EFF26"/>
    <w:lvl w:ilvl="0" w:tplc="930A8B20">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5">
    <w:nsid w:val="1FFD58A5"/>
    <w:multiLevelType w:val="multilevel"/>
    <w:tmpl w:val="33FE1B7C"/>
    <w:lvl w:ilvl="0">
      <w:start w:val="2"/>
      <w:numFmt w:val="decimal"/>
      <w:lvlText w:val="%1."/>
      <w:lvlJc w:val="left"/>
      <w:pPr>
        <w:ind w:left="2160" w:hanging="360"/>
      </w:pPr>
      <w:rPr>
        <w:rFonts w:hint="default"/>
      </w:r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6">
    <w:nsid w:val="2F4B7E3E"/>
    <w:multiLevelType w:val="hybridMultilevel"/>
    <w:tmpl w:val="8794AC0A"/>
    <w:lvl w:ilvl="0" w:tplc="0419000F">
      <w:start w:val="1"/>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724"/>
        </w:tabs>
        <w:ind w:left="1724" w:hanging="360"/>
      </w:pPr>
    </w:lvl>
    <w:lvl w:ilvl="2" w:tplc="0419001B" w:tentative="1">
      <w:start w:val="1"/>
      <w:numFmt w:val="lowerRoman"/>
      <w:lvlText w:val="%3."/>
      <w:lvlJc w:val="right"/>
      <w:pPr>
        <w:tabs>
          <w:tab w:val="num" w:pos="2444"/>
        </w:tabs>
        <w:ind w:left="2444" w:hanging="180"/>
      </w:pPr>
    </w:lvl>
    <w:lvl w:ilvl="3" w:tplc="0419000F" w:tentative="1">
      <w:start w:val="1"/>
      <w:numFmt w:val="decimal"/>
      <w:lvlText w:val="%4."/>
      <w:lvlJc w:val="left"/>
      <w:pPr>
        <w:tabs>
          <w:tab w:val="num" w:pos="3164"/>
        </w:tabs>
        <w:ind w:left="3164" w:hanging="360"/>
      </w:pPr>
    </w:lvl>
    <w:lvl w:ilvl="4" w:tplc="04190019" w:tentative="1">
      <w:start w:val="1"/>
      <w:numFmt w:val="lowerLetter"/>
      <w:lvlText w:val="%5."/>
      <w:lvlJc w:val="left"/>
      <w:pPr>
        <w:tabs>
          <w:tab w:val="num" w:pos="3884"/>
        </w:tabs>
        <w:ind w:left="3884" w:hanging="360"/>
      </w:pPr>
    </w:lvl>
    <w:lvl w:ilvl="5" w:tplc="0419001B" w:tentative="1">
      <w:start w:val="1"/>
      <w:numFmt w:val="lowerRoman"/>
      <w:lvlText w:val="%6."/>
      <w:lvlJc w:val="right"/>
      <w:pPr>
        <w:tabs>
          <w:tab w:val="num" w:pos="4604"/>
        </w:tabs>
        <w:ind w:left="4604" w:hanging="180"/>
      </w:pPr>
    </w:lvl>
    <w:lvl w:ilvl="6" w:tplc="0419000F" w:tentative="1">
      <w:start w:val="1"/>
      <w:numFmt w:val="decimal"/>
      <w:lvlText w:val="%7."/>
      <w:lvlJc w:val="left"/>
      <w:pPr>
        <w:tabs>
          <w:tab w:val="num" w:pos="5324"/>
        </w:tabs>
        <w:ind w:left="5324" w:hanging="360"/>
      </w:pPr>
    </w:lvl>
    <w:lvl w:ilvl="7" w:tplc="04190019" w:tentative="1">
      <w:start w:val="1"/>
      <w:numFmt w:val="lowerLetter"/>
      <w:lvlText w:val="%8."/>
      <w:lvlJc w:val="left"/>
      <w:pPr>
        <w:tabs>
          <w:tab w:val="num" w:pos="6044"/>
        </w:tabs>
        <w:ind w:left="6044" w:hanging="360"/>
      </w:pPr>
    </w:lvl>
    <w:lvl w:ilvl="8" w:tplc="0419001B" w:tentative="1">
      <w:start w:val="1"/>
      <w:numFmt w:val="lowerRoman"/>
      <w:lvlText w:val="%9."/>
      <w:lvlJc w:val="right"/>
      <w:pPr>
        <w:tabs>
          <w:tab w:val="num" w:pos="6764"/>
        </w:tabs>
        <w:ind w:left="6764" w:hanging="180"/>
      </w:pPr>
    </w:lvl>
  </w:abstractNum>
  <w:abstractNum w:abstractNumId="7">
    <w:nsid w:val="32744DD9"/>
    <w:multiLevelType w:val="multilevel"/>
    <w:tmpl w:val="98325484"/>
    <w:lvl w:ilvl="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35F35E5F"/>
    <w:multiLevelType w:val="hybridMultilevel"/>
    <w:tmpl w:val="256AD3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8BD7420"/>
    <w:multiLevelType w:val="multilevel"/>
    <w:tmpl w:val="0000001D"/>
    <w:lvl w:ilvl="0">
      <w:start w:val="1"/>
      <w:numFmt w:val="bullet"/>
      <w:suff w:val="nothing"/>
      <w:lvlText w:val=""/>
      <w:lvlJc w:val="left"/>
      <w:pPr>
        <w:tabs>
          <w:tab w:val="num" w:pos="0"/>
        </w:tabs>
        <w:ind w:left="0" w:firstLine="0"/>
      </w:pPr>
      <w:rPr>
        <w:rFonts w:ascii="Symbol" w:hAnsi="Symbol"/>
      </w:r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decimal"/>
      <w:suff w:val="nothing"/>
      <w:lvlText w:val="%5."/>
      <w:lvlJc w:val="left"/>
      <w:pPr>
        <w:tabs>
          <w:tab w:val="num" w:pos="0"/>
        </w:tabs>
        <w:ind w:left="0" w:firstLine="0"/>
      </w:pPr>
    </w:lvl>
    <w:lvl w:ilvl="5">
      <w:start w:val="1"/>
      <w:numFmt w:val="decimal"/>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decimal"/>
      <w:suff w:val="nothing"/>
      <w:lvlText w:val="%8."/>
      <w:lvlJc w:val="left"/>
      <w:pPr>
        <w:tabs>
          <w:tab w:val="num" w:pos="0"/>
        </w:tabs>
        <w:ind w:left="0" w:firstLine="0"/>
      </w:pPr>
    </w:lvl>
    <w:lvl w:ilvl="8">
      <w:start w:val="1"/>
      <w:numFmt w:val="decimal"/>
      <w:suff w:val="nothing"/>
      <w:lvlText w:val="%9."/>
      <w:lvlJc w:val="left"/>
      <w:pPr>
        <w:tabs>
          <w:tab w:val="num" w:pos="0"/>
        </w:tabs>
        <w:ind w:left="0" w:firstLine="0"/>
      </w:pPr>
    </w:lvl>
  </w:abstractNum>
  <w:abstractNum w:abstractNumId="10">
    <w:nsid w:val="3B223E93"/>
    <w:multiLevelType w:val="hybridMultilevel"/>
    <w:tmpl w:val="F7A63792"/>
    <w:lvl w:ilvl="0" w:tplc="283623BE">
      <w:start w:val="17"/>
      <w:numFmt w:val="decimal"/>
      <w:lvlText w:val="%1."/>
      <w:lvlJc w:val="left"/>
      <w:pPr>
        <w:ind w:left="3920"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D2562CC"/>
    <w:multiLevelType w:val="hybridMultilevel"/>
    <w:tmpl w:val="F476D79A"/>
    <w:lvl w:ilvl="0" w:tplc="040CAC0E">
      <w:start w:val="1"/>
      <w:numFmt w:val="decimal"/>
      <w:lvlText w:val="%1."/>
      <w:lvlJc w:val="left"/>
      <w:pPr>
        <w:ind w:left="70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D8B3D88"/>
    <w:multiLevelType w:val="hybridMultilevel"/>
    <w:tmpl w:val="0FA6A4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5B16C7F"/>
    <w:multiLevelType w:val="multilevel"/>
    <w:tmpl w:val="1AD6F0E4"/>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512B2ACF"/>
    <w:multiLevelType w:val="multilevel"/>
    <w:tmpl w:val="22F212C8"/>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18"/>
        <w:szCs w:val="18"/>
        <w:u w:val="none"/>
        <w:lan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4D535CF"/>
    <w:multiLevelType w:val="hybridMultilevel"/>
    <w:tmpl w:val="8794AC0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597513F5"/>
    <w:multiLevelType w:val="hybridMultilevel"/>
    <w:tmpl w:val="8794AC0A"/>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5A890A4E"/>
    <w:multiLevelType w:val="hybridMultilevel"/>
    <w:tmpl w:val="ED8EEC06"/>
    <w:lvl w:ilvl="0" w:tplc="0419000F">
      <w:start w:val="1"/>
      <w:numFmt w:val="decimal"/>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8">
    <w:nsid w:val="62523F69"/>
    <w:multiLevelType w:val="multilevel"/>
    <w:tmpl w:val="BB52D3BC"/>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nsid w:val="6B2418F5"/>
    <w:multiLevelType w:val="multilevel"/>
    <w:tmpl w:val="6544537E"/>
    <w:lvl w:ilvl="0">
      <w:start w:val="1"/>
      <w:numFmt w:val="decimal"/>
      <w:lvlText w:val="%1."/>
      <w:lvlJc w:val="center"/>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6B602315"/>
    <w:multiLevelType w:val="hybridMultilevel"/>
    <w:tmpl w:val="E9AC31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0C3C48"/>
    <w:multiLevelType w:val="hybridMultilevel"/>
    <w:tmpl w:val="8794AC0A"/>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74E24062"/>
    <w:multiLevelType w:val="hybridMultilevel"/>
    <w:tmpl w:val="6820EFF2"/>
    <w:lvl w:ilvl="0" w:tplc="BE4CF5A8">
      <w:start w:val="1"/>
      <w:numFmt w:val="upperRoman"/>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704659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498DA2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71225C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7F0F0D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D2A717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23EF4E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23C1BE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B24B2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nsid w:val="77874137"/>
    <w:multiLevelType w:val="hybridMultilevel"/>
    <w:tmpl w:val="55724CA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79870BE1"/>
    <w:multiLevelType w:val="multilevel"/>
    <w:tmpl w:val="D754563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18"/>
        <w:szCs w:val="18"/>
        <w:u w:val="none"/>
        <w:lan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C6576FB"/>
    <w:multiLevelType w:val="multilevel"/>
    <w:tmpl w:val="071C264E"/>
    <w:lvl w:ilvl="0">
      <w:start w:val="1"/>
      <w:numFmt w:val="decimal"/>
      <w:lvlText w:val="%1."/>
      <w:lvlJc w:val="left"/>
      <w:pPr>
        <w:ind w:left="1800" w:hanging="360"/>
      </w:pPr>
      <w:rPr>
        <w:rFonts w:hint="default"/>
      </w:rPr>
    </w:lvl>
    <w:lvl w:ilvl="1">
      <w:start w:val="1"/>
      <w:numFmt w:val="decimal"/>
      <w:isLgl/>
      <w:lvlText w:val="%1.%2."/>
      <w:lvlJc w:val="left"/>
      <w:pPr>
        <w:ind w:left="360" w:hanging="360"/>
      </w:pPr>
      <w:rPr>
        <w:rFonts w:eastAsia="Times New Roman" w:hint="default"/>
      </w:rPr>
    </w:lvl>
    <w:lvl w:ilvl="2">
      <w:start w:val="1"/>
      <w:numFmt w:val="decimal"/>
      <w:isLgl/>
      <w:lvlText w:val="%1.%2.%3."/>
      <w:lvlJc w:val="left"/>
      <w:pPr>
        <w:ind w:left="2160" w:hanging="720"/>
      </w:pPr>
      <w:rPr>
        <w:rFonts w:eastAsia="Times New Roman" w:hint="default"/>
      </w:rPr>
    </w:lvl>
    <w:lvl w:ilvl="3">
      <w:start w:val="1"/>
      <w:numFmt w:val="decimal"/>
      <w:isLgl/>
      <w:lvlText w:val="%1.%2.%3.%4."/>
      <w:lvlJc w:val="left"/>
      <w:pPr>
        <w:ind w:left="2160" w:hanging="720"/>
      </w:pPr>
      <w:rPr>
        <w:rFonts w:eastAsia="Times New Roman" w:hint="default"/>
      </w:rPr>
    </w:lvl>
    <w:lvl w:ilvl="4">
      <w:start w:val="1"/>
      <w:numFmt w:val="decimal"/>
      <w:isLgl/>
      <w:lvlText w:val="%1.%2.%3.%4.%5."/>
      <w:lvlJc w:val="left"/>
      <w:pPr>
        <w:ind w:left="2520" w:hanging="1080"/>
      </w:pPr>
      <w:rPr>
        <w:rFonts w:eastAsia="Times New Roman" w:hint="default"/>
      </w:rPr>
    </w:lvl>
    <w:lvl w:ilvl="5">
      <w:start w:val="1"/>
      <w:numFmt w:val="decimal"/>
      <w:isLgl/>
      <w:lvlText w:val="%1.%2.%3.%4.%5.%6."/>
      <w:lvlJc w:val="left"/>
      <w:pPr>
        <w:ind w:left="2520" w:hanging="1080"/>
      </w:pPr>
      <w:rPr>
        <w:rFonts w:eastAsia="Times New Roman" w:hint="default"/>
      </w:rPr>
    </w:lvl>
    <w:lvl w:ilvl="6">
      <w:start w:val="1"/>
      <w:numFmt w:val="decimal"/>
      <w:isLgl/>
      <w:lvlText w:val="%1.%2.%3.%4.%5.%6.%7."/>
      <w:lvlJc w:val="left"/>
      <w:pPr>
        <w:ind w:left="2880" w:hanging="1440"/>
      </w:pPr>
      <w:rPr>
        <w:rFonts w:eastAsia="Times New Roman" w:hint="default"/>
      </w:rPr>
    </w:lvl>
    <w:lvl w:ilvl="7">
      <w:start w:val="1"/>
      <w:numFmt w:val="decimal"/>
      <w:isLgl/>
      <w:lvlText w:val="%1.%2.%3.%4.%5.%6.%7.%8."/>
      <w:lvlJc w:val="left"/>
      <w:pPr>
        <w:ind w:left="2880" w:hanging="1440"/>
      </w:pPr>
      <w:rPr>
        <w:rFonts w:eastAsia="Times New Roman" w:hint="default"/>
      </w:rPr>
    </w:lvl>
    <w:lvl w:ilvl="8">
      <w:start w:val="1"/>
      <w:numFmt w:val="decimal"/>
      <w:isLgl/>
      <w:lvlText w:val="%1.%2.%3.%4.%5.%6.%7.%8.%9."/>
      <w:lvlJc w:val="left"/>
      <w:pPr>
        <w:ind w:left="3240" w:hanging="1800"/>
      </w:pPr>
      <w:rPr>
        <w:rFonts w:eastAsia="Times New Roman" w:hint="default"/>
      </w:rPr>
    </w:lvl>
  </w:abstractNum>
  <w:num w:numId="1">
    <w:abstractNumId w:val="25"/>
  </w:num>
  <w:num w:numId="2">
    <w:abstractNumId w:val="11"/>
  </w:num>
  <w:num w:numId="3">
    <w:abstractNumId w:val="24"/>
  </w:num>
  <w:num w:numId="4">
    <w:abstractNumId w:val="14"/>
  </w:num>
  <w:num w:numId="5">
    <w:abstractNumId w:val="3"/>
  </w:num>
  <w:num w:numId="6">
    <w:abstractNumId w:val="19"/>
  </w:num>
  <w:num w:numId="7">
    <w:abstractNumId w:val="22"/>
  </w:num>
  <w:num w:numId="8">
    <w:abstractNumId w:val="7"/>
  </w:num>
  <w:num w:numId="9">
    <w:abstractNumId w:val="18"/>
  </w:num>
  <w:num w:numId="10">
    <w:abstractNumId w:val="1"/>
  </w:num>
  <w:num w:numId="11">
    <w:abstractNumId w:val="21"/>
  </w:num>
  <w:num w:numId="12">
    <w:abstractNumId w:val="16"/>
  </w:num>
  <w:num w:numId="13">
    <w:abstractNumId w:val="15"/>
  </w:num>
  <w:num w:numId="14">
    <w:abstractNumId w:val="9"/>
  </w:num>
  <w:num w:numId="15">
    <w:abstractNumId w:val="6"/>
  </w:num>
  <w:num w:numId="16">
    <w:abstractNumId w:val="2"/>
  </w:num>
  <w:num w:numId="17">
    <w:abstractNumId w:val="10"/>
  </w:num>
  <w:num w:numId="18">
    <w:abstractNumId w:val="13"/>
  </w:num>
  <w:num w:numId="19">
    <w:abstractNumId w:val="23"/>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num>
  <w:num w:numId="22">
    <w:abstractNumId w:val="4"/>
  </w:num>
  <w:num w:numId="23">
    <w:abstractNumId w:val="8"/>
  </w:num>
  <w:num w:numId="24">
    <w:abstractNumId w:val="12"/>
  </w:num>
  <w:num w:numId="25">
    <w:abstractNumId w:val="5"/>
  </w:num>
  <w:num w:numId="26">
    <w:abstractNumId w:val="17"/>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characterSpacingControl w:val="doNotCompress"/>
  <w:footnotePr>
    <w:footnote w:id="0"/>
    <w:footnote w:id="1"/>
  </w:footnotePr>
  <w:endnotePr>
    <w:endnote w:id="0"/>
    <w:endnote w:id="1"/>
  </w:endnotePr>
  <w:compat/>
  <w:rsids>
    <w:rsidRoot w:val="00F03640"/>
    <w:rsid w:val="0000002E"/>
    <w:rsid w:val="00001825"/>
    <w:rsid w:val="00002DC2"/>
    <w:rsid w:val="00005F50"/>
    <w:rsid w:val="00012580"/>
    <w:rsid w:val="00013E07"/>
    <w:rsid w:val="000159C1"/>
    <w:rsid w:val="00015D17"/>
    <w:rsid w:val="00020574"/>
    <w:rsid w:val="00020FC6"/>
    <w:rsid w:val="00024524"/>
    <w:rsid w:val="00024C5B"/>
    <w:rsid w:val="00026D54"/>
    <w:rsid w:val="00027524"/>
    <w:rsid w:val="00027E4F"/>
    <w:rsid w:val="0003240C"/>
    <w:rsid w:val="00036D90"/>
    <w:rsid w:val="00040B0B"/>
    <w:rsid w:val="000413E6"/>
    <w:rsid w:val="00044414"/>
    <w:rsid w:val="000444D8"/>
    <w:rsid w:val="00047419"/>
    <w:rsid w:val="00056DA8"/>
    <w:rsid w:val="00057AFD"/>
    <w:rsid w:val="0006081F"/>
    <w:rsid w:val="000624B0"/>
    <w:rsid w:val="000625F2"/>
    <w:rsid w:val="00065AC5"/>
    <w:rsid w:val="00067EE9"/>
    <w:rsid w:val="0007128B"/>
    <w:rsid w:val="00072813"/>
    <w:rsid w:val="00072A6B"/>
    <w:rsid w:val="000755DB"/>
    <w:rsid w:val="00076816"/>
    <w:rsid w:val="00076F5B"/>
    <w:rsid w:val="0008171E"/>
    <w:rsid w:val="00083019"/>
    <w:rsid w:val="00083534"/>
    <w:rsid w:val="0008517B"/>
    <w:rsid w:val="0008575D"/>
    <w:rsid w:val="00085884"/>
    <w:rsid w:val="00087E33"/>
    <w:rsid w:val="000931CE"/>
    <w:rsid w:val="00093A85"/>
    <w:rsid w:val="000977AC"/>
    <w:rsid w:val="000A09E7"/>
    <w:rsid w:val="000A1444"/>
    <w:rsid w:val="000A1969"/>
    <w:rsid w:val="000A374A"/>
    <w:rsid w:val="000A3DC8"/>
    <w:rsid w:val="000A6803"/>
    <w:rsid w:val="000A6CCB"/>
    <w:rsid w:val="000A6F98"/>
    <w:rsid w:val="000A7A17"/>
    <w:rsid w:val="000B129A"/>
    <w:rsid w:val="000B22ED"/>
    <w:rsid w:val="000B39E5"/>
    <w:rsid w:val="000B3CC3"/>
    <w:rsid w:val="000B5875"/>
    <w:rsid w:val="000B6077"/>
    <w:rsid w:val="000C2B20"/>
    <w:rsid w:val="000C363B"/>
    <w:rsid w:val="000C519F"/>
    <w:rsid w:val="000C6882"/>
    <w:rsid w:val="000D01AA"/>
    <w:rsid w:val="000D1E8C"/>
    <w:rsid w:val="000D2740"/>
    <w:rsid w:val="000E1401"/>
    <w:rsid w:val="000E25F3"/>
    <w:rsid w:val="000E2BD8"/>
    <w:rsid w:val="000E352B"/>
    <w:rsid w:val="000E3EC2"/>
    <w:rsid w:val="000E4947"/>
    <w:rsid w:val="000E4AAD"/>
    <w:rsid w:val="000E5743"/>
    <w:rsid w:val="000E6789"/>
    <w:rsid w:val="000E7294"/>
    <w:rsid w:val="000F0916"/>
    <w:rsid w:val="000F3B9C"/>
    <w:rsid w:val="000F4576"/>
    <w:rsid w:val="000F66A0"/>
    <w:rsid w:val="000F74AA"/>
    <w:rsid w:val="00104412"/>
    <w:rsid w:val="001057B2"/>
    <w:rsid w:val="001071FE"/>
    <w:rsid w:val="00112151"/>
    <w:rsid w:val="001122BC"/>
    <w:rsid w:val="00112804"/>
    <w:rsid w:val="00114FBE"/>
    <w:rsid w:val="001170A6"/>
    <w:rsid w:val="001226A0"/>
    <w:rsid w:val="00122795"/>
    <w:rsid w:val="001234E8"/>
    <w:rsid w:val="001250DF"/>
    <w:rsid w:val="00125326"/>
    <w:rsid w:val="00126CB5"/>
    <w:rsid w:val="00134E93"/>
    <w:rsid w:val="00136B19"/>
    <w:rsid w:val="00143B38"/>
    <w:rsid w:val="00143EDD"/>
    <w:rsid w:val="001461EB"/>
    <w:rsid w:val="001502A2"/>
    <w:rsid w:val="00152DFE"/>
    <w:rsid w:val="00153EC8"/>
    <w:rsid w:val="00154E69"/>
    <w:rsid w:val="00155A45"/>
    <w:rsid w:val="001613F6"/>
    <w:rsid w:val="00163703"/>
    <w:rsid w:val="00166078"/>
    <w:rsid w:val="00166BCD"/>
    <w:rsid w:val="00170C4F"/>
    <w:rsid w:val="00171D13"/>
    <w:rsid w:val="00172128"/>
    <w:rsid w:val="00172395"/>
    <w:rsid w:val="00176433"/>
    <w:rsid w:val="001766ED"/>
    <w:rsid w:val="00180990"/>
    <w:rsid w:val="00181983"/>
    <w:rsid w:val="001821C8"/>
    <w:rsid w:val="00183711"/>
    <w:rsid w:val="00184222"/>
    <w:rsid w:val="001848FC"/>
    <w:rsid w:val="00184BCC"/>
    <w:rsid w:val="0018560A"/>
    <w:rsid w:val="0018697B"/>
    <w:rsid w:val="00190ADB"/>
    <w:rsid w:val="00190D1C"/>
    <w:rsid w:val="001911D5"/>
    <w:rsid w:val="00191313"/>
    <w:rsid w:val="00192E91"/>
    <w:rsid w:val="0019319E"/>
    <w:rsid w:val="001943AD"/>
    <w:rsid w:val="001A0BA2"/>
    <w:rsid w:val="001A23ED"/>
    <w:rsid w:val="001A7F53"/>
    <w:rsid w:val="001B22C6"/>
    <w:rsid w:val="001B690C"/>
    <w:rsid w:val="001B6B8A"/>
    <w:rsid w:val="001B6CEC"/>
    <w:rsid w:val="001C21DC"/>
    <w:rsid w:val="001C272C"/>
    <w:rsid w:val="001C2866"/>
    <w:rsid w:val="001C634F"/>
    <w:rsid w:val="001C660C"/>
    <w:rsid w:val="001C6DF9"/>
    <w:rsid w:val="001D21CB"/>
    <w:rsid w:val="001D2EBB"/>
    <w:rsid w:val="001D3AAE"/>
    <w:rsid w:val="001D3BBA"/>
    <w:rsid w:val="001D47D7"/>
    <w:rsid w:val="001D51E4"/>
    <w:rsid w:val="001E641E"/>
    <w:rsid w:val="001F0EB3"/>
    <w:rsid w:val="001F32A5"/>
    <w:rsid w:val="001F3699"/>
    <w:rsid w:val="001F4402"/>
    <w:rsid w:val="001F7E44"/>
    <w:rsid w:val="00201182"/>
    <w:rsid w:val="00201774"/>
    <w:rsid w:val="0020308D"/>
    <w:rsid w:val="00204AC4"/>
    <w:rsid w:val="00206638"/>
    <w:rsid w:val="00206CD7"/>
    <w:rsid w:val="00207674"/>
    <w:rsid w:val="00211E16"/>
    <w:rsid w:val="00212B8B"/>
    <w:rsid w:val="00213696"/>
    <w:rsid w:val="0022217C"/>
    <w:rsid w:val="00222B29"/>
    <w:rsid w:val="00223633"/>
    <w:rsid w:val="002238F5"/>
    <w:rsid w:val="002279E4"/>
    <w:rsid w:val="00227B4B"/>
    <w:rsid w:val="00230F20"/>
    <w:rsid w:val="00231B1B"/>
    <w:rsid w:val="00232E7F"/>
    <w:rsid w:val="0023546B"/>
    <w:rsid w:val="002369E0"/>
    <w:rsid w:val="00236A7D"/>
    <w:rsid w:val="00237114"/>
    <w:rsid w:val="00243BA8"/>
    <w:rsid w:val="00244E75"/>
    <w:rsid w:val="002472AF"/>
    <w:rsid w:val="0024771E"/>
    <w:rsid w:val="00247AF9"/>
    <w:rsid w:val="002508D6"/>
    <w:rsid w:val="00250A89"/>
    <w:rsid w:val="00251482"/>
    <w:rsid w:val="00252669"/>
    <w:rsid w:val="00252C3A"/>
    <w:rsid w:val="00255696"/>
    <w:rsid w:val="002561D8"/>
    <w:rsid w:val="0026006E"/>
    <w:rsid w:val="00262D40"/>
    <w:rsid w:val="00263AAA"/>
    <w:rsid w:val="00263F67"/>
    <w:rsid w:val="002665DF"/>
    <w:rsid w:val="0027029B"/>
    <w:rsid w:val="00270E82"/>
    <w:rsid w:val="00273857"/>
    <w:rsid w:val="002750A4"/>
    <w:rsid w:val="00282A73"/>
    <w:rsid w:val="002836B1"/>
    <w:rsid w:val="00284BD1"/>
    <w:rsid w:val="00285B18"/>
    <w:rsid w:val="00285F0F"/>
    <w:rsid w:val="00286F71"/>
    <w:rsid w:val="00290A86"/>
    <w:rsid w:val="002910D6"/>
    <w:rsid w:val="00294788"/>
    <w:rsid w:val="00296CF6"/>
    <w:rsid w:val="00297AA5"/>
    <w:rsid w:val="002A2574"/>
    <w:rsid w:val="002A2F55"/>
    <w:rsid w:val="002A4E6F"/>
    <w:rsid w:val="002B1CE2"/>
    <w:rsid w:val="002B5879"/>
    <w:rsid w:val="002C27F1"/>
    <w:rsid w:val="002C3539"/>
    <w:rsid w:val="002C399D"/>
    <w:rsid w:val="002C44CC"/>
    <w:rsid w:val="002C507D"/>
    <w:rsid w:val="002D04A1"/>
    <w:rsid w:val="002D1AA2"/>
    <w:rsid w:val="002D3ADC"/>
    <w:rsid w:val="002D7C2B"/>
    <w:rsid w:val="002E0936"/>
    <w:rsid w:val="002E19FB"/>
    <w:rsid w:val="002E35B5"/>
    <w:rsid w:val="002E62E8"/>
    <w:rsid w:val="002E7044"/>
    <w:rsid w:val="002E73A5"/>
    <w:rsid w:val="002E7B6D"/>
    <w:rsid w:val="002F18F4"/>
    <w:rsid w:val="002F2697"/>
    <w:rsid w:val="002F58F4"/>
    <w:rsid w:val="0030063A"/>
    <w:rsid w:val="0030066E"/>
    <w:rsid w:val="00302873"/>
    <w:rsid w:val="00302964"/>
    <w:rsid w:val="00305B55"/>
    <w:rsid w:val="00307497"/>
    <w:rsid w:val="00314333"/>
    <w:rsid w:val="003206C8"/>
    <w:rsid w:val="003228C8"/>
    <w:rsid w:val="00323037"/>
    <w:rsid w:val="00325B01"/>
    <w:rsid w:val="00325CEF"/>
    <w:rsid w:val="003274FB"/>
    <w:rsid w:val="00330685"/>
    <w:rsid w:val="003310C8"/>
    <w:rsid w:val="00332741"/>
    <w:rsid w:val="003328E7"/>
    <w:rsid w:val="003333A3"/>
    <w:rsid w:val="00334B8F"/>
    <w:rsid w:val="00334DD4"/>
    <w:rsid w:val="00335196"/>
    <w:rsid w:val="00336D2E"/>
    <w:rsid w:val="003412EE"/>
    <w:rsid w:val="00343CA2"/>
    <w:rsid w:val="0034468F"/>
    <w:rsid w:val="00344DC0"/>
    <w:rsid w:val="003466F2"/>
    <w:rsid w:val="0035132C"/>
    <w:rsid w:val="00351A2C"/>
    <w:rsid w:val="00351DC8"/>
    <w:rsid w:val="003525EB"/>
    <w:rsid w:val="00352C42"/>
    <w:rsid w:val="00354D88"/>
    <w:rsid w:val="00356032"/>
    <w:rsid w:val="00356EE0"/>
    <w:rsid w:val="003631A9"/>
    <w:rsid w:val="00363F0E"/>
    <w:rsid w:val="0036426F"/>
    <w:rsid w:val="00365F76"/>
    <w:rsid w:val="00366EDF"/>
    <w:rsid w:val="003752D4"/>
    <w:rsid w:val="00376524"/>
    <w:rsid w:val="00376C4F"/>
    <w:rsid w:val="00382DD4"/>
    <w:rsid w:val="0038394E"/>
    <w:rsid w:val="0038405D"/>
    <w:rsid w:val="003849D6"/>
    <w:rsid w:val="00384C09"/>
    <w:rsid w:val="00385A6A"/>
    <w:rsid w:val="00386D8C"/>
    <w:rsid w:val="00387E5F"/>
    <w:rsid w:val="00390578"/>
    <w:rsid w:val="003910D8"/>
    <w:rsid w:val="00395F4B"/>
    <w:rsid w:val="003965C8"/>
    <w:rsid w:val="0039722E"/>
    <w:rsid w:val="00397687"/>
    <w:rsid w:val="0039798C"/>
    <w:rsid w:val="003A288D"/>
    <w:rsid w:val="003A3E7B"/>
    <w:rsid w:val="003A496B"/>
    <w:rsid w:val="003A6C47"/>
    <w:rsid w:val="003A73F2"/>
    <w:rsid w:val="003B097A"/>
    <w:rsid w:val="003B22C2"/>
    <w:rsid w:val="003B3E40"/>
    <w:rsid w:val="003B4712"/>
    <w:rsid w:val="003B4B8A"/>
    <w:rsid w:val="003B4C86"/>
    <w:rsid w:val="003B716B"/>
    <w:rsid w:val="003B7C7F"/>
    <w:rsid w:val="003C2783"/>
    <w:rsid w:val="003C4491"/>
    <w:rsid w:val="003C4D8B"/>
    <w:rsid w:val="003C525B"/>
    <w:rsid w:val="003C5D40"/>
    <w:rsid w:val="003C5DFC"/>
    <w:rsid w:val="003C6DDA"/>
    <w:rsid w:val="003D04A6"/>
    <w:rsid w:val="003D2A39"/>
    <w:rsid w:val="003D366B"/>
    <w:rsid w:val="003D4FA4"/>
    <w:rsid w:val="003D64EB"/>
    <w:rsid w:val="003D6B9F"/>
    <w:rsid w:val="003D7683"/>
    <w:rsid w:val="003E033A"/>
    <w:rsid w:val="003E06EF"/>
    <w:rsid w:val="003E09F5"/>
    <w:rsid w:val="003E51EF"/>
    <w:rsid w:val="003E7862"/>
    <w:rsid w:val="003F1083"/>
    <w:rsid w:val="003F10AC"/>
    <w:rsid w:val="003F1AE0"/>
    <w:rsid w:val="003F382E"/>
    <w:rsid w:val="003F3AE1"/>
    <w:rsid w:val="003F78BA"/>
    <w:rsid w:val="003F7A12"/>
    <w:rsid w:val="00400D53"/>
    <w:rsid w:val="00405264"/>
    <w:rsid w:val="00405C96"/>
    <w:rsid w:val="00407F27"/>
    <w:rsid w:val="004107BF"/>
    <w:rsid w:val="004116FB"/>
    <w:rsid w:val="00412617"/>
    <w:rsid w:val="004129B9"/>
    <w:rsid w:val="0041681F"/>
    <w:rsid w:val="00417C93"/>
    <w:rsid w:val="004256DE"/>
    <w:rsid w:val="00425877"/>
    <w:rsid w:val="00427349"/>
    <w:rsid w:val="004375AE"/>
    <w:rsid w:val="0044153B"/>
    <w:rsid w:val="004417F5"/>
    <w:rsid w:val="00445791"/>
    <w:rsid w:val="004458CE"/>
    <w:rsid w:val="00447A11"/>
    <w:rsid w:val="004512B4"/>
    <w:rsid w:val="0045212A"/>
    <w:rsid w:val="0045311C"/>
    <w:rsid w:val="004539FF"/>
    <w:rsid w:val="00454091"/>
    <w:rsid w:val="00457AB7"/>
    <w:rsid w:val="004612E5"/>
    <w:rsid w:val="00462AAB"/>
    <w:rsid w:val="0046397A"/>
    <w:rsid w:val="00465800"/>
    <w:rsid w:val="004658AD"/>
    <w:rsid w:val="00465B93"/>
    <w:rsid w:val="00465E43"/>
    <w:rsid w:val="00467E17"/>
    <w:rsid w:val="004737BF"/>
    <w:rsid w:val="004772FE"/>
    <w:rsid w:val="00481D54"/>
    <w:rsid w:val="00486EDA"/>
    <w:rsid w:val="004917F9"/>
    <w:rsid w:val="00492929"/>
    <w:rsid w:val="00494700"/>
    <w:rsid w:val="004976BC"/>
    <w:rsid w:val="00497B94"/>
    <w:rsid w:val="004A02A9"/>
    <w:rsid w:val="004A0A45"/>
    <w:rsid w:val="004A1B69"/>
    <w:rsid w:val="004A2359"/>
    <w:rsid w:val="004A2D69"/>
    <w:rsid w:val="004A3587"/>
    <w:rsid w:val="004A3F80"/>
    <w:rsid w:val="004A43BD"/>
    <w:rsid w:val="004A54E7"/>
    <w:rsid w:val="004A56B8"/>
    <w:rsid w:val="004A5B0E"/>
    <w:rsid w:val="004A5EB6"/>
    <w:rsid w:val="004A67B5"/>
    <w:rsid w:val="004A69C4"/>
    <w:rsid w:val="004B1C4C"/>
    <w:rsid w:val="004B6F08"/>
    <w:rsid w:val="004C0504"/>
    <w:rsid w:val="004C0D8D"/>
    <w:rsid w:val="004C14DE"/>
    <w:rsid w:val="004C1681"/>
    <w:rsid w:val="004C1AF1"/>
    <w:rsid w:val="004C43AA"/>
    <w:rsid w:val="004C4B42"/>
    <w:rsid w:val="004C53DB"/>
    <w:rsid w:val="004C7E8F"/>
    <w:rsid w:val="004D0578"/>
    <w:rsid w:val="004D08B8"/>
    <w:rsid w:val="004D1D4E"/>
    <w:rsid w:val="004D2648"/>
    <w:rsid w:val="004D2BF7"/>
    <w:rsid w:val="004D32AF"/>
    <w:rsid w:val="004D3AEA"/>
    <w:rsid w:val="004D5DF8"/>
    <w:rsid w:val="004D6255"/>
    <w:rsid w:val="004D7F21"/>
    <w:rsid w:val="004E287B"/>
    <w:rsid w:val="004E2D1F"/>
    <w:rsid w:val="004E5ADF"/>
    <w:rsid w:val="004E77C9"/>
    <w:rsid w:val="004E7FDE"/>
    <w:rsid w:val="004F139D"/>
    <w:rsid w:val="004F1ED0"/>
    <w:rsid w:val="004F2AA5"/>
    <w:rsid w:val="004F2C6A"/>
    <w:rsid w:val="004F5D79"/>
    <w:rsid w:val="004F6082"/>
    <w:rsid w:val="005016B4"/>
    <w:rsid w:val="005018B8"/>
    <w:rsid w:val="00501A84"/>
    <w:rsid w:val="00502BAF"/>
    <w:rsid w:val="0050367D"/>
    <w:rsid w:val="00504DC3"/>
    <w:rsid w:val="0050572A"/>
    <w:rsid w:val="00506AD3"/>
    <w:rsid w:val="0050705C"/>
    <w:rsid w:val="005076E1"/>
    <w:rsid w:val="0050793D"/>
    <w:rsid w:val="00507ACE"/>
    <w:rsid w:val="00510580"/>
    <w:rsid w:val="00510E4D"/>
    <w:rsid w:val="00510EEC"/>
    <w:rsid w:val="00515E0C"/>
    <w:rsid w:val="005169A6"/>
    <w:rsid w:val="00516F66"/>
    <w:rsid w:val="0052064D"/>
    <w:rsid w:val="00520664"/>
    <w:rsid w:val="00520AA1"/>
    <w:rsid w:val="00520CCF"/>
    <w:rsid w:val="00523E86"/>
    <w:rsid w:val="0052619C"/>
    <w:rsid w:val="00527C03"/>
    <w:rsid w:val="00527D80"/>
    <w:rsid w:val="005311A3"/>
    <w:rsid w:val="00531CAD"/>
    <w:rsid w:val="0054087D"/>
    <w:rsid w:val="00540AAD"/>
    <w:rsid w:val="00540BFE"/>
    <w:rsid w:val="005411BF"/>
    <w:rsid w:val="005413B8"/>
    <w:rsid w:val="00543954"/>
    <w:rsid w:val="00545D4D"/>
    <w:rsid w:val="0054731F"/>
    <w:rsid w:val="0055226F"/>
    <w:rsid w:val="005538AA"/>
    <w:rsid w:val="00553A88"/>
    <w:rsid w:val="0055781E"/>
    <w:rsid w:val="00560D1F"/>
    <w:rsid w:val="005639FF"/>
    <w:rsid w:val="00563DBB"/>
    <w:rsid w:val="005704B8"/>
    <w:rsid w:val="00570E90"/>
    <w:rsid w:val="00572E95"/>
    <w:rsid w:val="005760C2"/>
    <w:rsid w:val="00580575"/>
    <w:rsid w:val="005819E0"/>
    <w:rsid w:val="005822F1"/>
    <w:rsid w:val="005853A5"/>
    <w:rsid w:val="005868A3"/>
    <w:rsid w:val="00587F7F"/>
    <w:rsid w:val="00590520"/>
    <w:rsid w:val="00590CF2"/>
    <w:rsid w:val="00593CD3"/>
    <w:rsid w:val="00593F45"/>
    <w:rsid w:val="005A18C8"/>
    <w:rsid w:val="005A1D8D"/>
    <w:rsid w:val="005A3055"/>
    <w:rsid w:val="005A430D"/>
    <w:rsid w:val="005A7055"/>
    <w:rsid w:val="005A767F"/>
    <w:rsid w:val="005B02B9"/>
    <w:rsid w:val="005B2CE4"/>
    <w:rsid w:val="005B3764"/>
    <w:rsid w:val="005B4755"/>
    <w:rsid w:val="005B6EB2"/>
    <w:rsid w:val="005C3880"/>
    <w:rsid w:val="005C6E0C"/>
    <w:rsid w:val="005C771F"/>
    <w:rsid w:val="005C7CAD"/>
    <w:rsid w:val="005D0FDA"/>
    <w:rsid w:val="005D1116"/>
    <w:rsid w:val="005D7AEC"/>
    <w:rsid w:val="005E3695"/>
    <w:rsid w:val="005E4ADD"/>
    <w:rsid w:val="005E507F"/>
    <w:rsid w:val="005E5924"/>
    <w:rsid w:val="005F104F"/>
    <w:rsid w:val="005F1191"/>
    <w:rsid w:val="005F2B9E"/>
    <w:rsid w:val="005F5540"/>
    <w:rsid w:val="005F592B"/>
    <w:rsid w:val="005F6382"/>
    <w:rsid w:val="005F7FF6"/>
    <w:rsid w:val="00600912"/>
    <w:rsid w:val="00600F7D"/>
    <w:rsid w:val="00601956"/>
    <w:rsid w:val="00601D94"/>
    <w:rsid w:val="006032C6"/>
    <w:rsid w:val="00603BF3"/>
    <w:rsid w:val="0060552C"/>
    <w:rsid w:val="00606164"/>
    <w:rsid w:val="006131CB"/>
    <w:rsid w:val="006138A8"/>
    <w:rsid w:val="006161A2"/>
    <w:rsid w:val="0062260E"/>
    <w:rsid w:val="00622FCA"/>
    <w:rsid w:val="00624F9C"/>
    <w:rsid w:val="0063006E"/>
    <w:rsid w:val="006304AC"/>
    <w:rsid w:val="0063297F"/>
    <w:rsid w:val="00632F5C"/>
    <w:rsid w:val="0063323D"/>
    <w:rsid w:val="00635FB8"/>
    <w:rsid w:val="006367E3"/>
    <w:rsid w:val="00636E96"/>
    <w:rsid w:val="0064066F"/>
    <w:rsid w:val="00646CF5"/>
    <w:rsid w:val="00646DFA"/>
    <w:rsid w:val="00647976"/>
    <w:rsid w:val="0065117E"/>
    <w:rsid w:val="006516AB"/>
    <w:rsid w:val="00651E4C"/>
    <w:rsid w:val="0065440D"/>
    <w:rsid w:val="00654FE8"/>
    <w:rsid w:val="00655B07"/>
    <w:rsid w:val="0066048B"/>
    <w:rsid w:val="0066069C"/>
    <w:rsid w:val="00664715"/>
    <w:rsid w:val="00664AE8"/>
    <w:rsid w:val="00667450"/>
    <w:rsid w:val="0067100A"/>
    <w:rsid w:val="0067150D"/>
    <w:rsid w:val="0067271A"/>
    <w:rsid w:val="006736AD"/>
    <w:rsid w:val="006743B6"/>
    <w:rsid w:val="006756E2"/>
    <w:rsid w:val="00680810"/>
    <w:rsid w:val="0068090B"/>
    <w:rsid w:val="00682A86"/>
    <w:rsid w:val="00682C55"/>
    <w:rsid w:val="0068375F"/>
    <w:rsid w:val="00684AB0"/>
    <w:rsid w:val="0068601F"/>
    <w:rsid w:val="00687313"/>
    <w:rsid w:val="00692E0D"/>
    <w:rsid w:val="006937EF"/>
    <w:rsid w:val="00693CCF"/>
    <w:rsid w:val="00694DDB"/>
    <w:rsid w:val="00697A6A"/>
    <w:rsid w:val="006A22F2"/>
    <w:rsid w:val="006A3C1C"/>
    <w:rsid w:val="006A460C"/>
    <w:rsid w:val="006A5276"/>
    <w:rsid w:val="006A544E"/>
    <w:rsid w:val="006A64F1"/>
    <w:rsid w:val="006B071F"/>
    <w:rsid w:val="006B138F"/>
    <w:rsid w:val="006B1CCA"/>
    <w:rsid w:val="006B2121"/>
    <w:rsid w:val="006B3DA2"/>
    <w:rsid w:val="006B4E14"/>
    <w:rsid w:val="006B5B6F"/>
    <w:rsid w:val="006C0119"/>
    <w:rsid w:val="006C1796"/>
    <w:rsid w:val="006C2F40"/>
    <w:rsid w:val="006C5416"/>
    <w:rsid w:val="006C6F22"/>
    <w:rsid w:val="006C6F6F"/>
    <w:rsid w:val="006C757F"/>
    <w:rsid w:val="006D15EA"/>
    <w:rsid w:val="006D3BEA"/>
    <w:rsid w:val="006D6BA7"/>
    <w:rsid w:val="006E0469"/>
    <w:rsid w:val="006E427E"/>
    <w:rsid w:val="006E4A17"/>
    <w:rsid w:val="006E52AE"/>
    <w:rsid w:val="006E74CF"/>
    <w:rsid w:val="006E7AD5"/>
    <w:rsid w:val="006F047A"/>
    <w:rsid w:val="006F0651"/>
    <w:rsid w:val="006F11C0"/>
    <w:rsid w:val="006F178C"/>
    <w:rsid w:val="006F753D"/>
    <w:rsid w:val="00701B0D"/>
    <w:rsid w:val="00701BA7"/>
    <w:rsid w:val="00702430"/>
    <w:rsid w:val="007025DB"/>
    <w:rsid w:val="00702E19"/>
    <w:rsid w:val="007037B6"/>
    <w:rsid w:val="007054DC"/>
    <w:rsid w:val="00705B91"/>
    <w:rsid w:val="007064F3"/>
    <w:rsid w:val="0070784C"/>
    <w:rsid w:val="0071017C"/>
    <w:rsid w:val="00712084"/>
    <w:rsid w:val="00712209"/>
    <w:rsid w:val="00721518"/>
    <w:rsid w:val="00721F58"/>
    <w:rsid w:val="007221E0"/>
    <w:rsid w:val="007255A8"/>
    <w:rsid w:val="00732B08"/>
    <w:rsid w:val="00732F20"/>
    <w:rsid w:val="00732FDB"/>
    <w:rsid w:val="00733F93"/>
    <w:rsid w:val="00736C29"/>
    <w:rsid w:val="00741BD6"/>
    <w:rsid w:val="00742147"/>
    <w:rsid w:val="007427EE"/>
    <w:rsid w:val="00742ACA"/>
    <w:rsid w:val="00745A20"/>
    <w:rsid w:val="00746077"/>
    <w:rsid w:val="0075054F"/>
    <w:rsid w:val="00751C62"/>
    <w:rsid w:val="00752C03"/>
    <w:rsid w:val="0075640B"/>
    <w:rsid w:val="00756CE2"/>
    <w:rsid w:val="007622CB"/>
    <w:rsid w:val="00763F32"/>
    <w:rsid w:val="00764599"/>
    <w:rsid w:val="00764752"/>
    <w:rsid w:val="007652AE"/>
    <w:rsid w:val="0076536B"/>
    <w:rsid w:val="007659CB"/>
    <w:rsid w:val="00767D52"/>
    <w:rsid w:val="007719F7"/>
    <w:rsid w:val="00773DE5"/>
    <w:rsid w:val="00774EC7"/>
    <w:rsid w:val="0077742D"/>
    <w:rsid w:val="00780981"/>
    <w:rsid w:val="00781AF6"/>
    <w:rsid w:val="0078337E"/>
    <w:rsid w:val="0078338F"/>
    <w:rsid w:val="00785764"/>
    <w:rsid w:val="00790D4C"/>
    <w:rsid w:val="00793651"/>
    <w:rsid w:val="007937F6"/>
    <w:rsid w:val="00793B84"/>
    <w:rsid w:val="00793F57"/>
    <w:rsid w:val="007943FB"/>
    <w:rsid w:val="00795B30"/>
    <w:rsid w:val="00796E57"/>
    <w:rsid w:val="007A3BDF"/>
    <w:rsid w:val="007A71C0"/>
    <w:rsid w:val="007A72C6"/>
    <w:rsid w:val="007B1873"/>
    <w:rsid w:val="007B193B"/>
    <w:rsid w:val="007B29EB"/>
    <w:rsid w:val="007B48CE"/>
    <w:rsid w:val="007B53C5"/>
    <w:rsid w:val="007B54F9"/>
    <w:rsid w:val="007B6A00"/>
    <w:rsid w:val="007C038B"/>
    <w:rsid w:val="007C4A31"/>
    <w:rsid w:val="007C4CF2"/>
    <w:rsid w:val="007C698B"/>
    <w:rsid w:val="007D014C"/>
    <w:rsid w:val="007D1214"/>
    <w:rsid w:val="007D260D"/>
    <w:rsid w:val="007D6BD8"/>
    <w:rsid w:val="007D72B4"/>
    <w:rsid w:val="007E112E"/>
    <w:rsid w:val="007E21E0"/>
    <w:rsid w:val="007E3C33"/>
    <w:rsid w:val="007E3EAC"/>
    <w:rsid w:val="007E4892"/>
    <w:rsid w:val="007F0B3B"/>
    <w:rsid w:val="007F1ED0"/>
    <w:rsid w:val="007F2881"/>
    <w:rsid w:val="007F2C3D"/>
    <w:rsid w:val="007F47BF"/>
    <w:rsid w:val="007F7CF7"/>
    <w:rsid w:val="00800946"/>
    <w:rsid w:val="0080356E"/>
    <w:rsid w:val="00805520"/>
    <w:rsid w:val="00806B0B"/>
    <w:rsid w:val="0081123B"/>
    <w:rsid w:val="008138FD"/>
    <w:rsid w:val="0081444A"/>
    <w:rsid w:val="0081584D"/>
    <w:rsid w:val="0081607C"/>
    <w:rsid w:val="00817CE6"/>
    <w:rsid w:val="008203E9"/>
    <w:rsid w:val="008239AC"/>
    <w:rsid w:val="0082584F"/>
    <w:rsid w:val="00825D23"/>
    <w:rsid w:val="00826522"/>
    <w:rsid w:val="00826700"/>
    <w:rsid w:val="00826E34"/>
    <w:rsid w:val="00827571"/>
    <w:rsid w:val="00831610"/>
    <w:rsid w:val="008326BC"/>
    <w:rsid w:val="0083486B"/>
    <w:rsid w:val="00834F71"/>
    <w:rsid w:val="00835D16"/>
    <w:rsid w:val="00842187"/>
    <w:rsid w:val="0084257C"/>
    <w:rsid w:val="0084312F"/>
    <w:rsid w:val="00843D32"/>
    <w:rsid w:val="00843D4B"/>
    <w:rsid w:val="0084791E"/>
    <w:rsid w:val="00847ADE"/>
    <w:rsid w:val="00851BF4"/>
    <w:rsid w:val="00851EEA"/>
    <w:rsid w:val="00851F65"/>
    <w:rsid w:val="00855E1C"/>
    <w:rsid w:val="00856651"/>
    <w:rsid w:val="008619A6"/>
    <w:rsid w:val="00863973"/>
    <w:rsid w:val="00863D5A"/>
    <w:rsid w:val="00864E67"/>
    <w:rsid w:val="00866EE7"/>
    <w:rsid w:val="00867268"/>
    <w:rsid w:val="00873066"/>
    <w:rsid w:val="00874100"/>
    <w:rsid w:val="008743B5"/>
    <w:rsid w:val="00875977"/>
    <w:rsid w:val="0087696B"/>
    <w:rsid w:val="00877ADC"/>
    <w:rsid w:val="008801B8"/>
    <w:rsid w:val="0088041B"/>
    <w:rsid w:val="008813AB"/>
    <w:rsid w:val="00881CA6"/>
    <w:rsid w:val="0088289C"/>
    <w:rsid w:val="00882F4E"/>
    <w:rsid w:val="008838D0"/>
    <w:rsid w:val="00884114"/>
    <w:rsid w:val="00884310"/>
    <w:rsid w:val="00884B7B"/>
    <w:rsid w:val="0088665E"/>
    <w:rsid w:val="0088794C"/>
    <w:rsid w:val="0089424D"/>
    <w:rsid w:val="00896638"/>
    <w:rsid w:val="00897D28"/>
    <w:rsid w:val="008A34F5"/>
    <w:rsid w:val="008A43AC"/>
    <w:rsid w:val="008A6687"/>
    <w:rsid w:val="008A758B"/>
    <w:rsid w:val="008A7590"/>
    <w:rsid w:val="008B0331"/>
    <w:rsid w:val="008C0A56"/>
    <w:rsid w:val="008C0EBC"/>
    <w:rsid w:val="008C2AD2"/>
    <w:rsid w:val="008C4E5A"/>
    <w:rsid w:val="008C5AAD"/>
    <w:rsid w:val="008D049C"/>
    <w:rsid w:val="008D4190"/>
    <w:rsid w:val="008D5A06"/>
    <w:rsid w:val="008D660E"/>
    <w:rsid w:val="008D74A8"/>
    <w:rsid w:val="008D7EC5"/>
    <w:rsid w:val="008E0C4A"/>
    <w:rsid w:val="008E0EA1"/>
    <w:rsid w:val="008E4659"/>
    <w:rsid w:val="008E64CE"/>
    <w:rsid w:val="008F1F51"/>
    <w:rsid w:val="008F2082"/>
    <w:rsid w:val="008F36E0"/>
    <w:rsid w:val="008F5A2C"/>
    <w:rsid w:val="008F5CA1"/>
    <w:rsid w:val="008F6117"/>
    <w:rsid w:val="008F62ED"/>
    <w:rsid w:val="009051D0"/>
    <w:rsid w:val="0091046B"/>
    <w:rsid w:val="00911419"/>
    <w:rsid w:val="00915EB8"/>
    <w:rsid w:val="009175F7"/>
    <w:rsid w:val="00917B65"/>
    <w:rsid w:val="00917DC5"/>
    <w:rsid w:val="009211B4"/>
    <w:rsid w:val="009235EB"/>
    <w:rsid w:val="00924A7C"/>
    <w:rsid w:val="009276E2"/>
    <w:rsid w:val="00933857"/>
    <w:rsid w:val="009347C8"/>
    <w:rsid w:val="009350D4"/>
    <w:rsid w:val="00935FF9"/>
    <w:rsid w:val="009366A6"/>
    <w:rsid w:val="009367EA"/>
    <w:rsid w:val="00936917"/>
    <w:rsid w:val="00940916"/>
    <w:rsid w:val="0094363B"/>
    <w:rsid w:val="00944159"/>
    <w:rsid w:val="00944E43"/>
    <w:rsid w:val="009465D0"/>
    <w:rsid w:val="0095062B"/>
    <w:rsid w:val="009510B2"/>
    <w:rsid w:val="0095272F"/>
    <w:rsid w:val="00953F25"/>
    <w:rsid w:val="00957D8A"/>
    <w:rsid w:val="00960772"/>
    <w:rsid w:val="00963DD3"/>
    <w:rsid w:val="00966339"/>
    <w:rsid w:val="0096781A"/>
    <w:rsid w:val="00967CC0"/>
    <w:rsid w:val="00970496"/>
    <w:rsid w:val="00970A25"/>
    <w:rsid w:val="00974AB6"/>
    <w:rsid w:val="00981AFB"/>
    <w:rsid w:val="0098521C"/>
    <w:rsid w:val="0098740A"/>
    <w:rsid w:val="00987661"/>
    <w:rsid w:val="00990040"/>
    <w:rsid w:val="009913F0"/>
    <w:rsid w:val="00995A13"/>
    <w:rsid w:val="009967DD"/>
    <w:rsid w:val="0099696B"/>
    <w:rsid w:val="00997A29"/>
    <w:rsid w:val="009A05EC"/>
    <w:rsid w:val="009A0990"/>
    <w:rsid w:val="009A47CF"/>
    <w:rsid w:val="009A62E5"/>
    <w:rsid w:val="009A70C9"/>
    <w:rsid w:val="009B5B89"/>
    <w:rsid w:val="009B70F2"/>
    <w:rsid w:val="009C15F2"/>
    <w:rsid w:val="009C1C15"/>
    <w:rsid w:val="009C454A"/>
    <w:rsid w:val="009C6697"/>
    <w:rsid w:val="009C69BD"/>
    <w:rsid w:val="009C763F"/>
    <w:rsid w:val="009D129D"/>
    <w:rsid w:val="009D6197"/>
    <w:rsid w:val="009E0CA4"/>
    <w:rsid w:val="009E61A0"/>
    <w:rsid w:val="009E64F1"/>
    <w:rsid w:val="009E7429"/>
    <w:rsid w:val="009F0108"/>
    <w:rsid w:val="009F0B2D"/>
    <w:rsid w:val="009F0C82"/>
    <w:rsid w:val="009F25CF"/>
    <w:rsid w:val="009F39C1"/>
    <w:rsid w:val="009F5773"/>
    <w:rsid w:val="009F6E5E"/>
    <w:rsid w:val="00A004BE"/>
    <w:rsid w:val="00A02ED5"/>
    <w:rsid w:val="00A03332"/>
    <w:rsid w:val="00A03D62"/>
    <w:rsid w:val="00A03EE4"/>
    <w:rsid w:val="00A040CF"/>
    <w:rsid w:val="00A055FB"/>
    <w:rsid w:val="00A05BEA"/>
    <w:rsid w:val="00A070EA"/>
    <w:rsid w:val="00A2105F"/>
    <w:rsid w:val="00A240B7"/>
    <w:rsid w:val="00A25DFA"/>
    <w:rsid w:val="00A266DC"/>
    <w:rsid w:val="00A26EDD"/>
    <w:rsid w:val="00A27825"/>
    <w:rsid w:val="00A31108"/>
    <w:rsid w:val="00A323B9"/>
    <w:rsid w:val="00A328F8"/>
    <w:rsid w:val="00A34C54"/>
    <w:rsid w:val="00A3594B"/>
    <w:rsid w:val="00A360F5"/>
    <w:rsid w:val="00A41523"/>
    <w:rsid w:val="00A42473"/>
    <w:rsid w:val="00A42776"/>
    <w:rsid w:val="00A44DA9"/>
    <w:rsid w:val="00A462E0"/>
    <w:rsid w:val="00A463A6"/>
    <w:rsid w:val="00A463AD"/>
    <w:rsid w:val="00A46C6E"/>
    <w:rsid w:val="00A46D3D"/>
    <w:rsid w:val="00A476AF"/>
    <w:rsid w:val="00A47A45"/>
    <w:rsid w:val="00A520CA"/>
    <w:rsid w:val="00A52B14"/>
    <w:rsid w:val="00A542B8"/>
    <w:rsid w:val="00A55E66"/>
    <w:rsid w:val="00A562D0"/>
    <w:rsid w:val="00A56B57"/>
    <w:rsid w:val="00A570DF"/>
    <w:rsid w:val="00A6448C"/>
    <w:rsid w:val="00A65D9B"/>
    <w:rsid w:val="00A6730D"/>
    <w:rsid w:val="00A70257"/>
    <w:rsid w:val="00A71D62"/>
    <w:rsid w:val="00A740CA"/>
    <w:rsid w:val="00A77828"/>
    <w:rsid w:val="00A82D04"/>
    <w:rsid w:val="00A831FF"/>
    <w:rsid w:val="00A83CAD"/>
    <w:rsid w:val="00A87F72"/>
    <w:rsid w:val="00A90C59"/>
    <w:rsid w:val="00A92059"/>
    <w:rsid w:val="00A952B1"/>
    <w:rsid w:val="00A95481"/>
    <w:rsid w:val="00A969BE"/>
    <w:rsid w:val="00A9709F"/>
    <w:rsid w:val="00A97C33"/>
    <w:rsid w:val="00AA11CB"/>
    <w:rsid w:val="00AA22A3"/>
    <w:rsid w:val="00AA2357"/>
    <w:rsid w:val="00AA2AFC"/>
    <w:rsid w:val="00AA2DE0"/>
    <w:rsid w:val="00AA3CF0"/>
    <w:rsid w:val="00AA44EC"/>
    <w:rsid w:val="00AA5E54"/>
    <w:rsid w:val="00AA6FEB"/>
    <w:rsid w:val="00AA7333"/>
    <w:rsid w:val="00AA779B"/>
    <w:rsid w:val="00AA7C1E"/>
    <w:rsid w:val="00AB12F1"/>
    <w:rsid w:val="00AB30B5"/>
    <w:rsid w:val="00AB31A2"/>
    <w:rsid w:val="00AB31F9"/>
    <w:rsid w:val="00AB43C7"/>
    <w:rsid w:val="00AB4C7A"/>
    <w:rsid w:val="00AB4FB6"/>
    <w:rsid w:val="00AB57CA"/>
    <w:rsid w:val="00AC1C6B"/>
    <w:rsid w:val="00AC3655"/>
    <w:rsid w:val="00AC3C3F"/>
    <w:rsid w:val="00AD0C3E"/>
    <w:rsid w:val="00AD6656"/>
    <w:rsid w:val="00AD7E7C"/>
    <w:rsid w:val="00AE0A3B"/>
    <w:rsid w:val="00AE1BFC"/>
    <w:rsid w:val="00AE3C01"/>
    <w:rsid w:val="00AE3F6A"/>
    <w:rsid w:val="00AE5930"/>
    <w:rsid w:val="00AE5D70"/>
    <w:rsid w:val="00AE7A89"/>
    <w:rsid w:val="00AF3235"/>
    <w:rsid w:val="00AF4A0F"/>
    <w:rsid w:val="00AF5634"/>
    <w:rsid w:val="00B00C8E"/>
    <w:rsid w:val="00B04043"/>
    <w:rsid w:val="00B05722"/>
    <w:rsid w:val="00B07C3C"/>
    <w:rsid w:val="00B104C6"/>
    <w:rsid w:val="00B1251E"/>
    <w:rsid w:val="00B13B9F"/>
    <w:rsid w:val="00B13FDE"/>
    <w:rsid w:val="00B17A76"/>
    <w:rsid w:val="00B21654"/>
    <w:rsid w:val="00B226B0"/>
    <w:rsid w:val="00B25619"/>
    <w:rsid w:val="00B25D23"/>
    <w:rsid w:val="00B26031"/>
    <w:rsid w:val="00B27458"/>
    <w:rsid w:val="00B3132F"/>
    <w:rsid w:val="00B33B68"/>
    <w:rsid w:val="00B34B2E"/>
    <w:rsid w:val="00B35675"/>
    <w:rsid w:val="00B36686"/>
    <w:rsid w:val="00B37CF2"/>
    <w:rsid w:val="00B44BFF"/>
    <w:rsid w:val="00B45132"/>
    <w:rsid w:val="00B46A90"/>
    <w:rsid w:val="00B5102E"/>
    <w:rsid w:val="00B52558"/>
    <w:rsid w:val="00B54763"/>
    <w:rsid w:val="00B56AB8"/>
    <w:rsid w:val="00B607B0"/>
    <w:rsid w:val="00B60B7D"/>
    <w:rsid w:val="00B6392B"/>
    <w:rsid w:val="00B63DC0"/>
    <w:rsid w:val="00B64811"/>
    <w:rsid w:val="00B724FD"/>
    <w:rsid w:val="00B744E6"/>
    <w:rsid w:val="00B773C9"/>
    <w:rsid w:val="00B82E95"/>
    <w:rsid w:val="00B8596D"/>
    <w:rsid w:val="00B85BA7"/>
    <w:rsid w:val="00B86E98"/>
    <w:rsid w:val="00B87428"/>
    <w:rsid w:val="00B8770C"/>
    <w:rsid w:val="00B923A4"/>
    <w:rsid w:val="00B926AF"/>
    <w:rsid w:val="00B957C0"/>
    <w:rsid w:val="00BA3216"/>
    <w:rsid w:val="00BA3B85"/>
    <w:rsid w:val="00BA3B87"/>
    <w:rsid w:val="00BA4EEA"/>
    <w:rsid w:val="00BA5BF9"/>
    <w:rsid w:val="00BA6B0A"/>
    <w:rsid w:val="00BB280F"/>
    <w:rsid w:val="00BB74AF"/>
    <w:rsid w:val="00BB7C62"/>
    <w:rsid w:val="00BC00C5"/>
    <w:rsid w:val="00BC058E"/>
    <w:rsid w:val="00BC335F"/>
    <w:rsid w:val="00BC436A"/>
    <w:rsid w:val="00BC43F4"/>
    <w:rsid w:val="00BC5BAE"/>
    <w:rsid w:val="00BC6D27"/>
    <w:rsid w:val="00BC78C6"/>
    <w:rsid w:val="00BD13AA"/>
    <w:rsid w:val="00BD1CD5"/>
    <w:rsid w:val="00BD1EF5"/>
    <w:rsid w:val="00BD5B96"/>
    <w:rsid w:val="00BD5E71"/>
    <w:rsid w:val="00BE0396"/>
    <w:rsid w:val="00BE0983"/>
    <w:rsid w:val="00BE0E41"/>
    <w:rsid w:val="00BE5002"/>
    <w:rsid w:val="00BE764E"/>
    <w:rsid w:val="00BE7C61"/>
    <w:rsid w:val="00BF18F7"/>
    <w:rsid w:val="00BF24E4"/>
    <w:rsid w:val="00BF2F95"/>
    <w:rsid w:val="00BF46A0"/>
    <w:rsid w:val="00BF5874"/>
    <w:rsid w:val="00BF5EE8"/>
    <w:rsid w:val="00BF7843"/>
    <w:rsid w:val="00C00CBE"/>
    <w:rsid w:val="00C01245"/>
    <w:rsid w:val="00C01384"/>
    <w:rsid w:val="00C04828"/>
    <w:rsid w:val="00C05269"/>
    <w:rsid w:val="00C06589"/>
    <w:rsid w:val="00C07774"/>
    <w:rsid w:val="00C119F8"/>
    <w:rsid w:val="00C11FD3"/>
    <w:rsid w:val="00C13570"/>
    <w:rsid w:val="00C147FA"/>
    <w:rsid w:val="00C148F6"/>
    <w:rsid w:val="00C14AEB"/>
    <w:rsid w:val="00C156C0"/>
    <w:rsid w:val="00C1654F"/>
    <w:rsid w:val="00C2071E"/>
    <w:rsid w:val="00C210CE"/>
    <w:rsid w:val="00C226EF"/>
    <w:rsid w:val="00C31439"/>
    <w:rsid w:val="00C31442"/>
    <w:rsid w:val="00C31D5D"/>
    <w:rsid w:val="00C339D1"/>
    <w:rsid w:val="00C349EA"/>
    <w:rsid w:val="00C3616A"/>
    <w:rsid w:val="00C44039"/>
    <w:rsid w:val="00C449D2"/>
    <w:rsid w:val="00C45C68"/>
    <w:rsid w:val="00C46009"/>
    <w:rsid w:val="00C46114"/>
    <w:rsid w:val="00C46E0F"/>
    <w:rsid w:val="00C5179D"/>
    <w:rsid w:val="00C551D7"/>
    <w:rsid w:val="00C55E85"/>
    <w:rsid w:val="00C6268A"/>
    <w:rsid w:val="00C6319E"/>
    <w:rsid w:val="00C64B12"/>
    <w:rsid w:val="00C651F8"/>
    <w:rsid w:val="00C67AFF"/>
    <w:rsid w:val="00C72515"/>
    <w:rsid w:val="00C7439E"/>
    <w:rsid w:val="00C75DDF"/>
    <w:rsid w:val="00C778F7"/>
    <w:rsid w:val="00C77AE0"/>
    <w:rsid w:val="00C80162"/>
    <w:rsid w:val="00C80517"/>
    <w:rsid w:val="00C80BB7"/>
    <w:rsid w:val="00C81842"/>
    <w:rsid w:val="00C828CC"/>
    <w:rsid w:val="00C82CF4"/>
    <w:rsid w:val="00C8511E"/>
    <w:rsid w:val="00C9150D"/>
    <w:rsid w:val="00C9413C"/>
    <w:rsid w:val="00C95EE5"/>
    <w:rsid w:val="00CA1AD8"/>
    <w:rsid w:val="00CA1CD8"/>
    <w:rsid w:val="00CA1FA6"/>
    <w:rsid w:val="00CA2CD2"/>
    <w:rsid w:val="00CA422F"/>
    <w:rsid w:val="00CA4852"/>
    <w:rsid w:val="00CA7F0F"/>
    <w:rsid w:val="00CB094B"/>
    <w:rsid w:val="00CB0AE0"/>
    <w:rsid w:val="00CB563F"/>
    <w:rsid w:val="00CC08BC"/>
    <w:rsid w:val="00CC1C25"/>
    <w:rsid w:val="00CC213F"/>
    <w:rsid w:val="00CC332F"/>
    <w:rsid w:val="00CC4AB4"/>
    <w:rsid w:val="00CC6DCF"/>
    <w:rsid w:val="00CC70AA"/>
    <w:rsid w:val="00CD18BA"/>
    <w:rsid w:val="00CD24BC"/>
    <w:rsid w:val="00CD32B9"/>
    <w:rsid w:val="00CD36FF"/>
    <w:rsid w:val="00CD7E48"/>
    <w:rsid w:val="00CE3371"/>
    <w:rsid w:val="00CE4AA1"/>
    <w:rsid w:val="00CE690A"/>
    <w:rsid w:val="00CE74CE"/>
    <w:rsid w:val="00CF102B"/>
    <w:rsid w:val="00CF4602"/>
    <w:rsid w:val="00D02608"/>
    <w:rsid w:val="00D03037"/>
    <w:rsid w:val="00D04097"/>
    <w:rsid w:val="00D05277"/>
    <w:rsid w:val="00D05EC4"/>
    <w:rsid w:val="00D06532"/>
    <w:rsid w:val="00D066C0"/>
    <w:rsid w:val="00D101F6"/>
    <w:rsid w:val="00D118F4"/>
    <w:rsid w:val="00D13582"/>
    <w:rsid w:val="00D13A0A"/>
    <w:rsid w:val="00D13BBB"/>
    <w:rsid w:val="00D16095"/>
    <w:rsid w:val="00D1660E"/>
    <w:rsid w:val="00D16643"/>
    <w:rsid w:val="00D16C2F"/>
    <w:rsid w:val="00D221D1"/>
    <w:rsid w:val="00D223B7"/>
    <w:rsid w:val="00D24574"/>
    <w:rsid w:val="00D254A5"/>
    <w:rsid w:val="00D25C89"/>
    <w:rsid w:val="00D262A4"/>
    <w:rsid w:val="00D273C5"/>
    <w:rsid w:val="00D27662"/>
    <w:rsid w:val="00D2789B"/>
    <w:rsid w:val="00D30070"/>
    <w:rsid w:val="00D30BA7"/>
    <w:rsid w:val="00D32BFC"/>
    <w:rsid w:val="00D4193B"/>
    <w:rsid w:val="00D4247E"/>
    <w:rsid w:val="00D43266"/>
    <w:rsid w:val="00D4570E"/>
    <w:rsid w:val="00D458DF"/>
    <w:rsid w:val="00D45B24"/>
    <w:rsid w:val="00D46818"/>
    <w:rsid w:val="00D46EB4"/>
    <w:rsid w:val="00D47681"/>
    <w:rsid w:val="00D54D1B"/>
    <w:rsid w:val="00D55853"/>
    <w:rsid w:val="00D55935"/>
    <w:rsid w:val="00D608BD"/>
    <w:rsid w:val="00D60DF8"/>
    <w:rsid w:val="00D61F39"/>
    <w:rsid w:val="00D66A75"/>
    <w:rsid w:val="00D66CE6"/>
    <w:rsid w:val="00D6733F"/>
    <w:rsid w:val="00D706E6"/>
    <w:rsid w:val="00D70CE8"/>
    <w:rsid w:val="00D71CEA"/>
    <w:rsid w:val="00D71F45"/>
    <w:rsid w:val="00D72C5E"/>
    <w:rsid w:val="00D75DA7"/>
    <w:rsid w:val="00D75F5B"/>
    <w:rsid w:val="00D802A2"/>
    <w:rsid w:val="00D8133F"/>
    <w:rsid w:val="00D82754"/>
    <w:rsid w:val="00D82E33"/>
    <w:rsid w:val="00D85726"/>
    <w:rsid w:val="00D87049"/>
    <w:rsid w:val="00D87344"/>
    <w:rsid w:val="00D9165D"/>
    <w:rsid w:val="00D962C3"/>
    <w:rsid w:val="00D9758E"/>
    <w:rsid w:val="00DA267E"/>
    <w:rsid w:val="00DA36F2"/>
    <w:rsid w:val="00DA5706"/>
    <w:rsid w:val="00DA7AD4"/>
    <w:rsid w:val="00DA7EA5"/>
    <w:rsid w:val="00DB0DBA"/>
    <w:rsid w:val="00DB23B3"/>
    <w:rsid w:val="00DB3724"/>
    <w:rsid w:val="00DB4F29"/>
    <w:rsid w:val="00DB69BA"/>
    <w:rsid w:val="00DB7D31"/>
    <w:rsid w:val="00DC0141"/>
    <w:rsid w:val="00DC1089"/>
    <w:rsid w:val="00DC356B"/>
    <w:rsid w:val="00DC435D"/>
    <w:rsid w:val="00DC4B96"/>
    <w:rsid w:val="00DC717B"/>
    <w:rsid w:val="00DC71F3"/>
    <w:rsid w:val="00DD0D53"/>
    <w:rsid w:val="00DD0DBA"/>
    <w:rsid w:val="00DD3086"/>
    <w:rsid w:val="00DD4887"/>
    <w:rsid w:val="00DD5399"/>
    <w:rsid w:val="00DE02FD"/>
    <w:rsid w:val="00DE1509"/>
    <w:rsid w:val="00DE6CC8"/>
    <w:rsid w:val="00DF0174"/>
    <w:rsid w:val="00DF0746"/>
    <w:rsid w:val="00DF12C8"/>
    <w:rsid w:val="00DF3D81"/>
    <w:rsid w:val="00DF4661"/>
    <w:rsid w:val="00DF4ED9"/>
    <w:rsid w:val="00DF6F28"/>
    <w:rsid w:val="00DF730A"/>
    <w:rsid w:val="00E00DA9"/>
    <w:rsid w:val="00E04A66"/>
    <w:rsid w:val="00E05F31"/>
    <w:rsid w:val="00E10FBE"/>
    <w:rsid w:val="00E11121"/>
    <w:rsid w:val="00E11445"/>
    <w:rsid w:val="00E130F8"/>
    <w:rsid w:val="00E175F9"/>
    <w:rsid w:val="00E2218B"/>
    <w:rsid w:val="00E24A4D"/>
    <w:rsid w:val="00E2589F"/>
    <w:rsid w:val="00E25FB8"/>
    <w:rsid w:val="00E31839"/>
    <w:rsid w:val="00E31A08"/>
    <w:rsid w:val="00E3442E"/>
    <w:rsid w:val="00E34CAA"/>
    <w:rsid w:val="00E405E3"/>
    <w:rsid w:val="00E422F2"/>
    <w:rsid w:val="00E4353C"/>
    <w:rsid w:val="00E43FC1"/>
    <w:rsid w:val="00E4506A"/>
    <w:rsid w:val="00E46076"/>
    <w:rsid w:val="00E507E9"/>
    <w:rsid w:val="00E51EE9"/>
    <w:rsid w:val="00E53129"/>
    <w:rsid w:val="00E5523A"/>
    <w:rsid w:val="00E5586B"/>
    <w:rsid w:val="00E566B0"/>
    <w:rsid w:val="00E56A1A"/>
    <w:rsid w:val="00E61070"/>
    <w:rsid w:val="00E62199"/>
    <w:rsid w:val="00E62FDA"/>
    <w:rsid w:val="00E63324"/>
    <w:rsid w:val="00E644FB"/>
    <w:rsid w:val="00E663D9"/>
    <w:rsid w:val="00E70018"/>
    <w:rsid w:val="00E70E1B"/>
    <w:rsid w:val="00E7143D"/>
    <w:rsid w:val="00E715E0"/>
    <w:rsid w:val="00E756DC"/>
    <w:rsid w:val="00E76929"/>
    <w:rsid w:val="00E77DC3"/>
    <w:rsid w:val="00E82582"/>
    <w:rsid w:val="00E82F0C"/>
    <w:rsid w:val="00E84C93"/>
    <w:rsid w:val="00E855F4"/>
    <w:rsid w:val="00E8780C"/>
    <w:rsid w:val="00E91E4C"/>
    <w:rsid w:val="00E92A2B"/>
    <w:rsid w:val="00E9368B"/>
    <w:rsid w:val="00E94C38"/>
    <w:rsid w:val="00E964FF"/>
    <w:rsid w:val="00EA0356"/>
    <w:rsid w:val="00EA04F4"/>
    <w:rsid w:val="00EA3FE1"/>
    <w:rsid w:val="00EA5236"/>
    <w:rsid w:val="00EB16E2"/>
    <w:rsid w:val="00EB1D37"/>
    <w:rsid w:val="00EB248A"/>
    <w:rsid w:val="00EB3356"/>
    <w:rsid w:val="00EB408C"/>
    <w:rsid w:val="00EB52C8"/>
    <w:rsid w:val="00EB6D23"/>
    <w:rsid w:val="00EC235F"/>
    <w:rsid w:val="00EC2368"/>
    <w:rsid w:val="00EC28D5"/>
    <w:rsid w:val="00EC418E"/>
    <w:rsid w:val="00EC7962"/>
    <w:rsid w:val="00ED0A16"/>
    <w:rsid w:val="00ED2EC0"/>
    <w:rsid w:val="00ED4D26"/>
    <w:rsid w:val="00ED6EE4"/>
    <w:rsid w:val="00ED6F10"/>
    <w:rsid w:val="00EE28A6"/>
    <w:rsid w:val="00EE31A0"/>
    <w:rsid w:val="00EF527C"/>
    <w:rsid w:val="00EF6723"/>
    <w:rsid w:val="00F00514"/>
    <w:rsid w:val="00F0122A"/>
    <w:rsid w:val="00F01A33"/>
    <w:rsid w:val="00F03640"/>
    <w:rsid w:val="00F115DF"/>
    <w:rsid w:val="00F118AA"/>
    <w:rsid w:val="00F124B3"/>
    <w:rsid w:val="00F14E27"/>
    <w:rsid w:val="00F15004"/>
    <w:rsid w:val="00F1667C"/>
    <w:rsid w:val="00F170B3"/>
    <w:rsid w:val="00F17954"/>
    <w:rsid w:val="00F231E3"/>
    <w:rsid w:val="00F249C5"/>
    <w:rsid w:val="00F26799"/>
    <w:rsid w:val="00F27856"/>
    <w:rsid w:val="00F31215"/>
    <w:rsid w:val="00F32094"/>
    <w:rsid w:val="00F32547"/>
    <w:rsid w:val="00F3294D"/>
    <w:rsid w:val="00F3389D"/>
    <w:rsid w:val="00F33B36"/>
    <w:rsid w:val="00F34A34"/>
    <w:rsid w:val="00F34F38"/>
    <w:rsid w:val="00F367C4"/>
    <w:rsid w:val="00F37EE1"/>
    <w:rsid w:val="00F40CBD"/>
    <w:rsid w:val="00F42462"/>
    <w:rsid w:val="00F42743"/>
    <w:rsid w:val="00F42D5C"/>
    <w:rsid w:val="00F43F97"/>
    <w:rsid w:val="00F45601"/>
    <w:rsid w:val="00F4658F"/>
    <w:rsid w:val="00F50BFB"/>
    <w:rsid w:val="00F510BB"/>
    <w:rsid w:val="00F5192E"/>
    <w:rsid w:val="00F528DE"/>
    <w:rsid w:val="00F53D68"/>
    <w:rsid w:val="00F53F9A"/>
    <w:rsid w:val="00F546CA"/>
    <w:rsid w:val="00F547AD"/>
    <w:rsid w:val="00F56C68"/>
    <w:rsid w:val="00F57E08"/>
    <w:rsid w:val="00F626F4"/>
    <w:rsid w:val="00F62BD8"/>
    <w:rsid w:val="00F63506"/>
    <w:rsid w:val="00F63721"/>
    <w:rsid w:val="00F63AA0"/>
    <w:rsid w:val="00F64D0F"/>
    <w:rsid w:val="00F71B3D"/>
    <w:rsid w:val="00F71C98"/>
    <w:rsid w:val="00F726D7"/>
    <w:rsid w:val="00F7307C"/>
    <w:rsid w:val="00F73502"/>
    <w:rsid w:val="00F74996"/>
    <w:rsid w:val="00F76585"/>
    <w:rsid w:val="00F80A68"/>
    <w:rsid w:val="00F835D8"/>
    <w:rsid w:val="00F85E87"/>
    <w:rsid w:val="00F8611C"/>
    <w:rsid w:val="00F902A9"/>
    <w:rsid w:val="00F9042A"/>
    <w:rsid w:val="00F916FF"/>
    <w:rsid w:val="00F93D01"/>
    <w:rsid w:val="00F94DCB"/>
    <w:rsid w:val="00FA0C01"/>
    <w:rsid w:val="00FA120B"/>
    <w:rsid w:val="00FA360C"/>
    <w:rsid w:val="00FA3E4C"/>
    <w:rsid w:val="00FA4038"/>
    <w:rsid w:val="00FB0816"/>
    <w:rsid w:val="00FB18A0"/>
    <w:rsid w:val="00FB1FE0"/>
    <w:rsid w:val="00FB3466"/>
    <w:rsid w:val="00FB537D"/>
    <w:rsid w:val="00FB567E"/>
    <w:rsid w:val="00FB61DD"/>
    <w:rsid w:val="00FB7DA4"/>
    <w:rsid w:val="00FC3E52"/>
    <w:rsid w:val="00FC7B9B"/>
    <w:rsid w:val="00FD0D1B"/>
    <w:rsid w:val="00FD1FF7"/>
    <w:rsid w:val="00FD2E83"/>
    <w:rsid w:val="00FD35B6"/>
    <w:rsid w:val="00FD425E"/>
    <w:rsid w:val="00FD68B2"/>
    <w:rsid w:val="00FD6BE1"/>
    <w:rsid w:val="00FD72F1"/>
    <w:rsid w:val="00FD7E93"/>
    <w:rsid w:val="00FE00C1"/>
    <w:rsid w:val="00FE3E2D"/>
    <w:rsid w:val="00FE43F3"/>
    <w:rsid w:val="00FE4917"/>
    <w:rsid w:val="00FE5AD1"/>
    <w:rsid w:val="00FE5EAC"/>
    <w:rsid w:val="00FE6015"/>
    <w:rsid w:val="00FF256C"/>
    <w:rsid w:val="00FF5AC5"/>
    <w:rsid w:val="00FF67FA"/>
    <w:rsid w:val="00FF6C07"/>
    <w:rsid w:val="00FF708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04A6"/>
  </w:style>
  <w:style w:type="paragraph" w:styleId="3">
    <w:name w:val="heading 3"/>
    <w:basedOn w:val="a"/>
    <w:next w:val="a"/>
    <w:link w:val="31"/>
    <w:qFormat/>
    <w:rsid w:val="00CF4602"/>
    <w:pPr>
      <w:keepNext/>
      <w:widowControl w:val="0"/>
      <w:autoSpaceDE w:val="0"/>
      <w:autoSpaceDN w:val="0"/>
      <w:adjustRightInd w:val="0"/>
      <w:spacing w:after="0" w:line="300" w:lineRule="auto"/>
      <w:jc w:val="both"/>
      <w:outlineLvl w:val="2"/>
    </w:pPr>
    <w:rPr>
      <w:rFonts w:ascii="Courier New" w:eastAsia="Times New Roman" w:hAnsi="Courier New" w:cs="Courier New"/>
      <w:b/>
      <w:sz w:val="20"/>
      <w:szCs w:val="12"/>
      <w:lang w:eastAsia="ru-RU"/>
    </w:rPr>
  </w:style>
  <w:style w:type="paragraph" w:styleId="6">
    <w:name w:val="heading 6"/>
    <w:basedOn w:val="a"/>
    <w:next w:val="a"/>
    <w:link w:val="61"/>
    <w:uiPriority w:val="9"/>
    <w:semiHidden/>
    <w:unhideWhenUsed/>
    <w:qFormat/>
    <w:rsid w:val="00CF4602"/>
    <w:pPr>
      <w:keepNext/>
      <w:keepLines/>
      <w:spacing w:before="200" w:after="0" w:line="276" w:lineRule="auto"/>
      <w:outlineLvl w:val="5"/>
    </w:pPr>
    <w:rPr>
      <w:rFonts w:asciiTheme="majorHAnsi" w:eastAsiaTheme="majorEastAsia" w:hAnsiTheme="majorHAnsi" w:cstheme="majorBidi"/>
      <w:i/>
      <w:iCs/>
      <w:color w:val="1F3763" w:themeColor="accent1" w:themeShade="7F"/>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3D04A6"/>
    <w:pPr>
      <w:ind w:left="720"/>
      <w:contextualSpacing/>
    </w:pPr>
  </w:style>
  <w:style w:type="character" w:customStyle="1" w:styleId="a4">
    <w:name w:val="Абзац списка Знак"/>
    <w:link w:val="a3"/>
    <w:uiPriority w:val="34"/>
    <w:locked/>
    <w:rsid w:val="003D04A6"/>
  </w:style>
  <w:style w:type="table" w:customStyle="1" w:styleId="TableNormal">
    <w:name w:val="Table Normal"/>
    <w:uiPriority w:val="2"/>
    <w:semiHidden/>
    <w:unhideWhenUsed/>
    <w:qFormat/>
    <w:rsid w:val="002B1CE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5">
    <w:name w:val="Body Text"/>
    <w:basedOn w:val="a"/>
    <w:link w:val="a6"/>
    <w:qFormat/>
    <w:rsid w:val="002B1CE2"/>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6">
    <w:name w:val="Основной текст Знак"/>
    <w:basedOn w:val="a0"/>
    <w:link w:val="a5"/>
    <w:rsid w:val="002B1CE2"/>
    <w:rPr>
      <w:rFonts w:ascii="Times New Roman" w:eastAsia="Times New Roman" w:hAnsi="Times New Roman" w:cs="Times New Roman"/>
      <w:sz w:val="24"/>
      <w:szCs w:val="24"/>
    </w:rPr>
  </w:style>
  <w:style w:type="paragraph" w:customStyle="1" w:styleId="TableParagraph">
    <w:name w:val="Table Paragraph"/>
    <w:basedOn w:val="a"/>
    <w:uiPriority w:val="1"/>
    <w:qFormat/>
    <w:rsid w:val="002B1CE2"/>
    <w:pPr>
      <w:widowControl w:val="0"/>
      <w:autoSpaceDE w:val="0"/>
      <w:autoSpaceDN w:val="0"/>
      <w:spacing w:after="0" w:line="240" w:lineRule="auto"/>
    </w:pPr>
    <w:rPr>
      <w:rFonts w:ascii="Times New Roman" w:eastAsia="Times New Roman" w:hAnsi="Times New Roman" w:cs="Times New Roman"/>
    </w:rPr>
  </w:style>
  <w:style w:type="paragraph" w:customStyle="1" w:styleId="310">
    <w:name w:val="Заголовок 31"/>
    <w:basedOn w:val="a"/>
    <w:uiPriority w:val="1"/>
    <w:qFormat/>
    <w:rsid w:val="007E4892"/>
    <w:pPr>
      <w:widowControl w:val="0"/>
      <w:autoSpaceDE w:val="0"/>
      <w:autoSpaceDN w:val="0"/>
      <w:spacing w:after="0" w:line="240" w:lineRule="auto"/>
      <w:ind w:left="941"/>
      <w:outlineLvl w:val="3"/>
    </w:pPr>
    <w:rPr>
      <w:rFonts w:ascii="Times New Roman" w:eastAsia="Times New Roman" w:hAnsi="Times New Roman" w:cs="Times New Roman"/>
      <w:b/>
      <w:bCs/>
      <w:sz w:val="24"/>
      <w:szCs w:val="24"/>
    </w:rPr>
  </w:style>
  <w:style w:type="paragraph" w:styleId="a7">
    <w:name w:val="No Spacing"/>
    <w:link w:val="a8"/>
    <w:qFormat/>
    <w:rsid w:val="00C11FD3"/>
    <w:pPr>
      <w:spacing w:after="0" w:line="240" w:lineRule="auto"/>
    </w:pPr>
  </w:style>
  <w:style w:type="table" w:styleId="a9">
    <w:name w:val="Table Grid"/>
    <w:basedOn w:val="a1"/>
    <w:rsid w:val="000A6C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9"/>
    <w:rsid w:val="007A71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9"/>
    <w:rsid w:val="00D101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Сетка таблицы3"/>
    <w:basedOn w:val="a1"/>
    <w:next w:val="a9"/>
    <w:rsid w:val="00D101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9"/>
    <w:rsid w:val="00AB57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qFormat/>
    <w:rsid w:val="00EB52C8"/>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a">
    <w:name w:val="header"/>
    <w:basedOn w:val="a"/>
    <w:link w:val="ab"/>
    <w:uiPriority w:val="99"/>
    <w:unhideWhenUsed/>
    <w:rsid w:val="00F4658F"/>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4658F"/>
  </w:style>
  <w:style w:type="paragraph" w:styleId="ac">
    <w:name w:val="footer"/>
    <w:basedOn w:val="a"/>
    <w:link w:val="ad"/>
    <w:unhideWhenUsed/>
    <w:rsid w:val="00F4658F"/>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4658F"/>
  </w:style>
  <w:style w:type="paragraph" w:styleId="ae">
    <w:name w:val="Normal (Web)"/>
    <w:basedOn w:val="a"/>
    <w:uiPriority w:val="99"/>
    <w:unhideWhenUsed/>
    <w:rsid w:val="00EC23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6z6">
    <w:name w:val="WW8Num6z6"/>
    <w:rsid w:val="0039722E"/>
  </w:style>
  <w:style w:type="paragraph" w:customStyle="1" w:styleId="ConsPlusNonformat">
    <w:name w:val="ConsPlusNonformat"/>
    <w:qFormat/>
    <w:rsid w:val="00CD24BC"/>
    <w:pPr>
      <w:suppressAutoHyphens/>
      <w:autoSpaceDE w:val="0"/>
      <w:spacing w:after="0" w:line="240" w:lineRule="auto"/>
    </w:pPr>
    <w:rPr>
      <w:rFonts w:ascii="Courier New" w:eastAsia="Calibri" w:hAnsi="Courier New" w:cs="Courier New"/>
      <w:sz w:val="20"/>
      <w:szCs w:val="20"/>
      <w:lang w:eastAsia="zh-CN"/>
    </w:rPr>
  </w:style>
  <w:style w:type="paragraph" w:customStyle="1" w:styleId="Default">
    <w:name w:val="Default"/>
    <w:rsid w:val="00BC00C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
    <w:name w:val="Символ сноски"/>
    <w:qFormat/>
    <w:rsid w:val="00D87049"/>
    <w:rPr>
      <w:vertAlign w:val="superscript"/>
    </w:rPr>
  </w:style>
  <w:style w:type="character" w:customStyle="1" w:styleId="10">
    <w:name w:val="Знак сноски1"/>
    <w:rsid w:val="00D87049"/>
    <w:rPr>
      <w:vertAlign w:val="superscript"/>
    </w:rPr>
  </w:style>
  <w:style w:type="paragraph" w:customStyle="1" w:styleId="21">
    <w:name w:val="Основной текст (2)1"/>
    <w:basedOn w:val="a"/>
    <w:uiPriority w:val="99"/>
    <w:qFormat/>
    <w:rsid w:val="00D87049"/>
    <w:pPr>
      <w:widowControl w:val="0"/>
      <w:shd w:val="clear" w:color="auto" w:fill="FFFFFF"/>
      <w:spacing w:after="0" w:line="240" w:lineRule="atLeast"/>
      <w:ind w:hanging="240"/>
      <w:jc w:val="both"/>
    </w:pPr>
    <w:rPr>
      <w:rFonts w:ascii="Times New Roman" w:eastAsia="Times New Roman" w:hAnsi="Times New Roman" w:cs="Times New Roman"/>
      <w:lang w:eastAsia="ru-RU"/>
    </w:rPr>
  </w:style>
  <w:style w:type="character" w:styleId="af0">
    <w:name w:val="Hyperlink"/>
    <w:basedOn w:val="a0"/>
    <w:uiPriority w:val="99"/>
    <w:unhideWhenUsed/>
    <w:rsid w:val="00D4570E"/>
    <w:rPr>
      <w:color w:val="0000FF"/>
      <w:u w:val="single"/>
    </w:rPr>
  </w:style>
  <w:style w:type="paragraph" w:styleId="af1">
    <w:name w:val="footnote text"/>
    <w:basedOn w:val="a"/>
    <w:link w:val="af2"/>
    <w:uiPriority w:val="99"/>
    <w:semiHidden/>
    <w:unhideWhenUsed/>
    <w:rsid w:val="0026006E"/>
    <w:pPr>
      <w:spacing w:after="0" w:line="240" w:lineRule="auto"/>
    </w:pPr>
    <w:rPr>
      <w:sz w:val="20"/>
      <w:szCs w:val="20"/>
    </w:rPr>
  </w:style>
  <w:style w:type="character" w:customStyle="1" w:styleId="af2">
    <w:name w:val="Текст сноски Знак"/>
    <w:basedOn w:val="a0"/>
    <w:link w:val="af1"/>
    <w:uiPriority w:val="99"/>
    <w:semiHidden/>
    <w:rsid w:val="0026006E"/>
    <w:rPr>
      <w:sz w:val="20"/>
      <w:szCs w:val="20"/>
    </w:rPr>
  </w:style>
  <w:style w:type="character" w:styleId="af3">
    <w:name w:val="footnote reference"/>
    <w:basedOn w:val="a0"/>
    <w:uiPriority w:val="99"/>
    <w:semiHidden/>
    <w:unhideWhenUsed/>
    <w:rsid w:val="0026006E"/>
    <w:rPr>
      <w:vertAlign w:val="superscript"/>
    </w:rPr>
  </w:style>
  <w:style w:type="paragraph" w:styleId="af4">
    <w:name w:val="Balloon Text"/>
    <w:basedOn w:val="a"/>
    <w:link w:val="af5"/>
    <w:uiPriority w:val="99"/>
    <w:semiHidden/>
    <w:unhideWhenUsed/>
    <w:rsid w:val="00C156C0"/>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C156C0"/>
    <w:rPr>
      <w:rFonts w:ascii="Tahoma" w:hAnsi="Tahoma" w:cs="Tahoma"/>
      <w:sz w:val="16"/>
      <w:szCs w:val="16"/>
    </w:rPr>
  </w:style>
  <w:style w:type="character" w:customStyle="1" w:styleId="link">
    <w:name w:val="link"/>
    <w:basedOn w:val="a0"/>
    <w:rsid w:val="003B7C7F"/>
  </w:style>
  <w:style w:type="table" w:customStyle="1" w:styleId="TableNormal1">
    <w:name w:val="Table Normal1"/>
    <w:uiPriority w:val="2"/>
    <w:semiHidden/>
    <w:qFormat/>
    <w:rsid w:val="00C651F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Grid">
    <w:name w:val="TableGrid"/>
    <w:rsid w:val="00E644F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character" w:customStyle="1" w:styleId="a8">
    <w:name w:val="Без интервала Знак"/>
    <w:link w:val="a7"/>
    <w:locked/>
    <w:rsid w:val="007B29EB"/>
  </w:style>
  <w:style w:type="character" w:customStyle="1" w:styleId="11">
    <w:name w:val="Заголовок №1_"/>
    <w:link w:val="12"/>
    <w:rsid w:val="00D61F39"/>
    <w:rPr>
      <w:rFonts w:ascii="Times New Roman" w:eastAsia="Times New Roman" w:hAnsi="Times New Roman" w:cs="Times New Roman"/>
      <w:sz w:val="23"/>
      <w:szCs w:val="23"/>
      <w:shd w:val="clear" w:color="auto" w:fill="FFFFFF"/>
    </w:rPr>
  </w:style>
  <w:style w:type="paragraph" w:customStyle="1" w:styleId="12">
    <w:name w:val="Заголовок №1"/>
    <w:basedOn w:val="a"/>
    <w:link w:val="11"/>
    <w:rsid w:val="00D61F39"/>
    <w:pPr>
      <w:shd w:val="clear" w:color="auto" w:fill="FFFFFF"/>
      <w:spacing w:after="60" w:line="0" w:lineRule="atLeast"/>
      <w:outlineLvl w:val="0"/>
    </w:pPr>
    <w:rPr>
      <w:rFonts w:ascii="Times New Roman" w:eastAsia="Times New Roman" w:hAnsi="Times New Roman" w:cs="Times New Roman"/>
      <w:sz w:val="23"/>
      <w:szCs w:val="23"/>
    </w:rPr>
  </w:style>
  <w:style w:type="paragraph" w:customStyle="1" w:styleId="20">
    <w:name w:val="Основной текст2"/>
    <w:basedOn w:val="a"/>
    <w:rsid w:val="00D61F39"/>
    <w:pPr>
      <w:shd w:val="clear" w:color="auto" w:fill="FFFFFF"/>
      <w:spacing w:after="0" w:line="274" w:lineRule="exact"/>
    </w:pPr>
    <w:rPr>
      <w:rFonts w:ascii="Times New Roman" w:eastAsia="Times New Roman" w:hAnsi="Times New Roman" w:cs="Times New Roman"/>
      <w:color w:val="000000"/>
      <w:sz w:val="23"/>
      <w:szCs w:val="23"/>
      <w:lang w:eastAsia="ru-RU"/>
    </w:rPr>
  </w:style>
  <w:style w:type="character" w:customStyle="1" w:styleId="32">
    <w:name w:val="Основной текст (3)_"/>
    <w:link w:val="33"/>
    <w:rsid w:val="00D61F39"/>
    <w:rPr>
      <w:rFonts w:ascii="Times New Roman" w:eastAsia="Times New Roman" w:hAnsi="Times New Roman" w:cs="Times New Roman"/>
      <w:sz w:val="18"/>
      <w:szCs w:val="18"/>
      <w:shd w:val="clear" w:color="auto" w:fill="FFFFFF"/>
    </w:rPr>
  </w:style>
  <w:style w:type="paragraph" w:customStyle="1" w:styleId="33">
    <w:name w:val="Основной текст (3)"/>
    <w:basedOn w:val="a"/>
    <w:link w:val="32"/>
    <w:rsid w:val="00D61F39"/>
    <w:pPr>
      <w:shd w:val="clear" w:color="auto" w:fill="FFFFFF"/>
      <w:spacing w:after="0" w:line="230" w:lineRule="exact"/>
      <w:ind w:hanging="340"/>
      <w:jc w:val="center"/>
    </w:pPr>
    <w:rPr>
      <w:rFonts w:ascii="Times New Roman" w:eastAsia="Times New Roman" w:hAnsi="Times New Roman" w:cs="Times New Roman"/>
      <w:sz w:val="18"/>
      <w:szCs w:val="18"/>
    </w:rPr>
  </w:style>
  <w:style w:type="character" w:customStyle="1" w:styleId="af6">
    <w:name w:val="Основной текст_"/>
    <w:link w:val="13"/>
    <w:rsid w:val="00D61F39"/>
    <w:rPr>
      <w:rFonts w:ascii="Times New Roman" w:eastAsia="Times New Roman" w:hAnsi="Times New Roman" w:cs="Times New Roman"/>
      <w:sz w:val="23"/>
      <w:szCs w:val="23"/>
      <w:shd w:val="clear" w:color="auto" w:fill="FFFFFF"/>
    </w:rPr>
  </w:style>
  <w:style w:type="paragraph" w:customStyle="1" w:styleId="13">
    <w:name w:val="Основной текст1"/>
    <w:basedOn w:val="a"/>
    <w:link w:val="af6"/>
    <w:rsid w:val="00D61F39"/>
    <w:pPr>
      <w:shd w:val="clear" w:color="auto" w:fill="FFFFFF"/>
      <w:spacing w:after="0" w:line="274" w:lineRule="exact"/>
    </w:pPr>
    <w:rPr>
      <w:rFonts w:ascii="Times New Roman" w:eastAsia="Times New Roman" w:hAnsi="Times New Roman" w:cs="Times New Roman"/>
      <w:sz w:val="23"/>
      <w:szCs w:val="23"/>
    </w:rPr>
  </w:style>
  <w:style w:type="table" w:customStyle="1" w:styleId="NormalTable0">
    <w:name w:val="Normal Table0"/>
    <w:uiPriority w:val="2"/>
    <w:semiHidden/>
    <w:unhideWhenUsed/>
    <w:qFormat/>
    <w:rsid w:val="00B87428"/>
    <w:pPr>
      <w:spacing w:after="0" w:line="240" w:lineRule="auto"/>
    </w:pPr>
    <w:rPr>
      <w:lang w:val="en-US"/>
    </w:rPr>
    <w:tblPr>
      <w:tblInd w:w="0" w:type="dxa"/>
      <w:tblCellMar>
        <w:top w:w="0" w:type="dxa"/>
        <w:left w:w="0" w:type="dxa"/>
        <w:bottom w:w="0" w:type="dxa"/>
        <w:right w:w="0" w:type="dxa"/>
      </w:tblCellMar>
    </w:tblPr>
  </w:style>
  <w:style w:type="paragraph" w:styleId="34">
    <w:name w:val="Body Text 3"/>
    <w:basedOn w:val="a"/>
    <w:link w:val="35"/>
    <w:uiPriority w:val="99"/>
    <w:semiHidden/>
    <w:unhideWhenUsed/>
    <w:rsid w:val="00CF4602"/>
    <w:pPr>
      <w:spacing w:after="120"/>
    </w:pPr>
    <w:rPr>
      <w:sz w:val="16"/>
      <w:szCs w:val="16"/>
    </w:rPr>
  </w:style>
  <w:style w:type="character" w:customStyle="1" w:styleId="35">
    <w:name w:val="Основной текст 3 Знак"/>
    <w:basedOn w:val="a0"/>
    <w:link w:val="34"/>
    <w:uiPriority w:val="99"/>
    <w:semiHidden/>
    <w:rsid w:val="00CF4602"/>
    <w:rPr>
      <w:sz w:val="16"/>
      <w:szCs w:val="16"/>
    </w:rPr>
  </w:style>
  <w:style w:type="character" w:customStyle="1" w:styleId="36">
    <w:name w:val="Заголовок 3 Знак"/>
    <w:basedOn w:val="a0"/>
    <w:uiPriority w:val="9"/>
    <w:semiHidden/>
    <w:rsid w:val="00CF4602"/>
    <w:rPr>
      <w:rFonts w:asciiTheme="majorHAnsi" w:eastAsiaTheme="majorEastAsia" w:hAnsiTheme="majorHAnsi" w:cstheme="majorBidi"/>
      <w:color w:val="1F3763" w:themeColor="accent1" w:themeShade="7F"/>
      <w:sz w:val="24"/>
      <w:szCs w:val="24"/>
    </w:rPr>
  </w:style>
  <w:style w:type="character" w:customStyle="1" w:styleId="60">
    <w:name w:val="Заголовок 6 Знак"/>
    <w:basedOn w:val="a0"/>
    <w:uiPriority w:val="9"/>
    <w:semiHidden/>
    <w:rsid w:val="00CF4602"/>
    <w:rPr>
      <w:rFonts w:asciiTheme="majorHAnsi" w:eastAsiaTheme="majorEastAsia" w:hAnsiTheme="majorHAnsi" w:cstheme="majorBidi"/>
      <w:color w:val="1F3763" w:themeColor="accent1" w:themeShade="7F"/>
    </w:rPr>
  </w:style>
  <w:style w:type="paragraph" w:customStyle="1" w:styleId="FR3">
    <w:name w:val="FR3"/>
    <w:rsid w:val="00CF4602"/>
    <w:pPr>
      <w:widowControl w:val="0"/>
      <w:autoSpaceDE w:val="0"/>
      <w:autoSpaceDN w:val="0"/>
      <w:spacing w:after="0" w:line="420" w:lineRule="auto"/>
    </w:pPr>
    <w:rPr>
      <w:rFonts w:ascii="Times New Roman" w:eastAsia="Times New Roman" w:hAnsi="Times New Roman" w:cs="Times New Roman"/>
      <w:sz w:val="16"/>
      <w:szCs w:val="16"/>
      <w:lang w:eastAsia="ru-RU"/>
    </w:rPr>
  </w:style>
  <w:style w:type="character" w:customStyle="1" w:styleId="31">
    <w:name w:val="Заголовок 3 Знак1"/>
    <w:basedOn w:val="a0"/>
    <w:link w:val="3"/>
    <w:rsid w:val="00CF4602"/>
    <w:rPr>
      <w:rFonts w:ascii="Courier New" w:eastAsia="Times New Roman" w:hAnsi="Courier New" w:cs="Courier New"/>
      <w:b/>
      <w:sz w:val="20"/>
      <w:szCs w:val="12"/>
      <w:lang w:eastAsia="ru-RU"/>
    </w:rPr>
  </w:style>
  <w:style w:type="character" w:customStyle="1" w:styleId="61">
    <w:name w:val="Заголовок 6 Знак1"/>
    <w:basedOn w:val="a0"/>
    <w:link w:val="6"/>
    <w:uiPriority w:val="9"/>
    <w:semiHidden/>
    <w:rsid w:val="00CF4602"/>
    <w:rPr>
      <w:rFonts w:asciiTheme="majorHAnsi" w:eastAsiaTheme="majorEastAsia" w:hAnsiTheme="majorHAnsi" w:cstheme="majorBidi"/>
      <w:i/>
      <w:iCs/>
      <w:color w:val="1F3763" w:themeColor="accent1" w:themeShade="7F"/>
      <w:lang w:eastAsia="ru-RU"/>
    </w:rPr>
  </w:style>
  <w:style w:type="table" w:customStyle="1" w:styleId="5">
    <w:name w:val="Сетка таблицы5"/>
    <w:basedOn w:val="a1"/>
    <w:next w:val="a9"/>
    <w:uiPriority w:val="39"/>
    <w:rsid w:val="000B39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qFormat/>
    <w:rsid w:val="0063323D"/>
    <w:pPr>
      <w:suppressAutoHyphens/>
      <w:spacing w:before="280" w:after="280" w:line="240" w:lineRule="auto"/>
    </w:pPr>
    <w:rPr>
      <w:rFonts w:ascii="Times New Roman" w:eastAsia="Times New Roman" w:hAnsi="Times New Roman" w:cs="Times New Roman"/>
      <w:sz w:val="24"/>
      <w:szCs w:val="24"/>
      <w:lang w:eastAsia="zh-CN"/>
    </w:rPr>
  </w:style>
  <w:style w:type="table" w:customStyle="1" w:styleId="TableNormal3">
    <w:name w:val="Table Normal3"/>
    <w:uiPriority w:val="2"/>
    <w:semiHidden/>
    <w:qFormat/>
    <w:rsid w:val="00897D28"/>
    <w:pPr>
      <w:spacing w:after="0" w:line="240" w:lineRule="auto"/>
    </w:pPr>
    <w:rPr>
      <w:rFonts w:ascii="Calibri" w:eastAsia="Calibri" w:hAnsi="Calibri" w:cs="Times New Roman"/>
      <w:sz w:val="20"/>
      <w:lang w:val="en-US" w:bidi="ru-RU"/>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200363500">
      <w:bodyDiv w:val="1"/>
      <w:marLeft w:val="0"/>
      <w:marRight w:val="0"/>
      <w:marTop w:val="0"/>
      <w:marBottom w:val="0"/>
      <w:divBdr>
        <w:top w:val="none" w:sz="0" w:space="0" w:color="auto"/>
        <w:left w:val="none" w:sz="0" w:space="0" w:color="auto"/>
        <w:bottom w:val="none" w:sz="0" w:space="0" w:color="auto"/>
        <w:right w:val="none" w:sz="0" w:space="0" w:color="auto"/>
      </w:divBdr>
    </w:div>
    <w:div w:id="249975339">
      <w:bodyDiv w:val="1"/>
      <w:marLeft w:val="0"/>
      <w:marRight w:val="0"/>
      <w:marTop w:val="0"/>
      <w:marBottom w:val="0"/>
      <w:divBdr>
        <w:top w:val="none" w:sz="0" w:space="0" w:color="auto"/>
        <w:left w:val="none" w:sz="0" w:space="0" w:color="auto"/>
        <w:bottom w:val="none" w:sz="0" w:space="0" w:color="auto"/>
        <w:right w:val="none" w:sz="0" w:space="0" w:color="auto"/>
      </w:divBdr>
    </w:div>
    <w:div w:id="886600328">
      <w:bodyDiv w:val="1"/>
      <w:marLeft w:val="0"/>
      <w:marRight w:val="0"/>
      <w:marTop w:val="0"/>
      <w:marBottom w:val="0"/>
      <w:divBdr>
        <w:top w:val="none" w:sz="0" w:space="0" w:color="auto"/>
        <w:left w:val="none" w:sz="0" w:space="0" w:color="auto"/>
        <w:bottom w:val="none" w:sz="0" w:space="0" w:color="auto"/>
        <w:right w:val="none" w:sz="0" w:space="0" w:color="auto"/>
      </w:divBdr>
    </w:div>
    <w:div w:id="1215312007">
      <w:bodyDiv w:val="1"/>
      <w:marLeft w:val="0"/>
      <w:marRight w:val="0"/>
      <w:marTop w:val="0"/>
      <w:marBottom w:val="0"/>
      <w:divBdr>
        <w:top w:val="none" w:sz="0" w:space="0" w:color="auto"/>
        <w:left w:val="none" w:sz="0" w:space="0" w:color="auto"/>
        <w:bottom w:val="none" w:sz="0" w:space="0" w:color="auto"/>
        <w:right w:val="none" w:sz="0" w:space="0" w:color="auto"/>
      </w:divBdr>
    </w:div>
    <w:div w:id="1256328848">
      <w:bodyDiv w:val="1"/>
      <w:marLeft w:val="0"/>
      <w:marRight w:val="0"/>
      <w:marTop w:val="0"/>
      <w:marBottom w:val="0"/>
      <w:divBdr>
        <w:top w:val="none" w:sz="0" w:space="0" w:color="auto"/>
        <w:left w:val="none" w:sz="0" w:space="0" w:color="auto"/>
        <w:bottom w:val="none" w:sz="0" w:space="0" w:color="auto"/>
        <w:right w:val="none" w:sz="0" w:space="0" w:color="auto"/>
      </w:divBdr>
    </w:div>
    <w:div w:id="1368066440">
      <w:bodyDiv w:val="1"/>
      <w:marLeft w:val="0"/>
      <w:marRight w:val="0"/>
      <w:marTop w:val="0"/>
      <w:marBottom w:val="0"/>
      <w:divBdr>
        <w:top w:val="none" w:sz="0" w:space="0" w:color="auto"/>
        <w:left w:val="none" w:sz="0" w:space="0" w:color="auto"/>
        <w:bottom w:val="none" w:sz="0" w:space="0" w:color="auto"/>
        <w:right w:val="none" w:sz="0" w:space="0" w:color="auto"/>
      </w:divBdr>
      <w:divsChild>
        <w:div w:id="35008943">
          <w:marLeft w:val="0"/>
          <w:marRight w:val="0"/>
          <w:marTop w:val="300"/>
          <w:marBottom w:val="300"/>
          <w:divBdr>
            <w:top w:val="none" w:sz="0" w:space="0" w:color="auto"/>
            <w:left w:val="none" w:sz="0" w:space="0" w:color="auto"/>
            <w:bottom w:val="none" w:sz="0" w:space="0" w:color="auto"/>
            <w:right w:val="none" w:sz="0" w:space="0" w:color="auto"/>
          </w:divBdr>
        </w:div>
        <w:div w:id="54860192">
          <w:marLeft w:val="0"/>
          <w:marRight w:val="0"/>
          <w:marTop w:val="300"/>
          <w:marBottom w:val="300"/>
          <w:divBdr>
            <w:top w:val="none" w:sz="0" w:space="0" w:color="auto"/>
            <w:left w:val="none" w:sz="0" w:space="0" w:color="auto"/>
            <w:bottom w:val="none" w:sz="0" w:space="0" w:color="auto"/>
            <w:right w:val="none" w:sz="0" w:space="0" w:color="auto"/>
          </w:divBdr>
        </w:div>
        <w:div w:id="132794447">
          <w:marLeft w:val="0"/>
          <w:marRight w:val="0"/>
          <w:marTop w:val="300"/>
          <w:marBottom w:val="300"/>
          <w:divBdr>
            <w:top w:val="none" w:sz="0" w:space="0" w:color="auto"/>
            <w:left w:val="none" w:sz="0" w:space="0" w:color="auto"/>
            <w:bottom w:val="none" w:sz="0" w:space="0" w:color="auto"/>
            <w:right w:val="none" w:sz="0" w:space="0" w:color="auto"/>
          </w:divBdr>
        </w:div>
        <w:div w:id="157769027">
          <w:marLeft w:val="0"/>
          <w:marRight w:val="0"/>
          <w:marTop w:val="300"/>
          <w:marBottom w:val="300"/>
          <w:divBdr>
            <w:top w:val="none" w:sz="0" w:space="0" w:color="auto"/>
            <w:left w:val="none" w:sz="0" w:space="0" w:color="auto"/>
            <w:bottom w:val="none" w:sz="0" w:space="0" w:color="auto"/>
            <w:right w:val="none" w:sz="0" w:space="0" w:color="auto"/>
          </w:divBdr>
        </w:div>
        <w:div w:id="160506928">
          <w:marLeft w:val="0"/>
          <w:marRight w:val="0"/>
          <w:marTop w:val="300"/>
          <w:marBottom w:val="300"/>
          <w:divBdr>
            <w:top w:val="none" w:sz="0" w:space="0" w:color="auto"/>
            <w:left w:val="none" w:sz="0" w:space="0" w:color="auto"/>
            <w:bottom w:val="none" w:sz="0" w:space="0" w:color="auto"/>
            <w:right w:val="none" w:sz="0" w:space="0" w:color="auto"/>
          </w:divBdr>
        </w:div>
        <w:div w:id="307827045">
          <w:marLeft w:val="0"/>
          <w:marRight w:val="0"/>
          <w:marTop w:val="300"/>
          <w:marBottom w:val="300"/>
          <w:divBdr>
            <w:top w:val="none" w:sz="0" w:space="0" w:color="auto"/>
            <w:left w:val="none" w:sz="0" w:space="0" w:color="auto"/>
            <w:bottom w:val="none" w:sz="0" w:space="0" w:color="auto"/>
            <w:right w:val="none" w:sz="0" w:space="0" w:color="auto"/>
          </w:divBdr>
        </w:div>
        <w:div w:id="372192150">
          <w:marLeft w:val="0"/>
          <w:marRight w:val="0"/>
          <w:marTop w:val="300"/>
          <w:marBottom w:val="300"/>
          <w:divBdr>
            <w:top w:val="none" w:sz="0" w:space="0" w:color="auto"/>
            <w:left w:val="none" w:sz="0" w:space="0" w:color="auto"/>
            <w:bottom w:val="none" w:sz="0" w:space="0" w:color="auto"/>
            <w:right w:val="none" w:sz="0" w:space="0" w:color="auto"/>
          </w:divBdr>
        </w:div>
        <w:div w:id="401489921">
          <w:marLeft w:val="0"/>
          <w:marRight w:val="0"/>
          <w:marTop w:val="300"/>
          <w:marBottom w:val="300"/>
          <w:divBdr>
            <w:top w:val="none" w:sz="0" w:space="0" w:color="auto"/>
            <w:left w:val="none" w:sz="0" w:space="0" w:color="auto"/>
            <w:bottom w:val="none" w:sz="0" w:space="0" w:color="auto"/>
            <w:right w:val="none" w:sz="0" w:space="0" w:color="auto"/>
          </w:divBdr>
        </w:div>
        <w:div w:id="401754601">
          <w:marLeft w:val="0"/>
          <w:marRight w:val="0"/>
          <w:marTop w:val="300"/>
          <w:marBottom w:val="300"/>
          <w:divBdr>
            <w:top w:val="none" w:sz="0" w:space="0" w:color="auto"/>
            <w:left w:val="none" w:sz="0" w:space="0" w:color="auto"/>
            <w:bottom w:val="none" w:sz="0" w:space="0" w:color="auto"/>
            <w:right w:val="none" w:sz="0" w:space="0" w:color="auto"/>
          </w:divBdr>
        </w:div>
        <w:div w:id="431634393">
          <w:marLeft w:val="0"/>
          <w:marRight w:val="0"/>
          <w:marTop w:val="300"/>
          <w:marBottom w:val="300"/>
          <w:divBdr>
            <w:top w:val="none" w:sz="0" w:space="0" w:color="auto"/>
            <w:left w:val="none" w:sz="0" w:space="0" w:color="auto"/>
            <w:bottom w:val="none" w:sz="0" w:space="0" w:color="auto"/>
            <w:right w:val="none" w:sz="0" w:space="0" w:color="auto"/>
          </w:divBdr>
        </w:div>
        <w:div w:id="488252694">
          <w:marLeft w:val="0"/>
          <w:marRight w:val="0"/>
          <w:marTop w:val="300"/>
          <w:marBottom w:val="300"/>
          <w:divBdr>
            <w:top w:val="none" w:sz="0" w:space="0" w:color="auto"/>
            <w:left w:val="none" w:sz="0" w:space="0" w:color="auto"/>
            <w:bottom w:val="none" w:sz="0" w:space="0" w:color="auto"/>
            <w:right w:val="none" w:sz="0" w:space="0" w:color="auto"/>
          </w:divBdr>
        </w:div>
        <w:div w:id="498815658">
          <w:marLeft w:val="0"/>
          <w:marRight w:val="0"/>
          <w:marTop w:val="300"/>
          <w:marBottom w:val="300"/>
          <w:divBdr>
            <w:top w:val="none" w:sz="0" w:space="0" w:color="auto"/>
            <w:left w:val="none" w:sz="0" w:space="0" w:color="auto"/>
            <w:bottom w:val="none" w:sz="0" w:space="0" w:color="auto"/>
            <w:right w:val="none" w:sz="0" w:space="0" w:color="auto"/>
          </w:divBdr>
        </w:div>
        <w:div w:id="616715791">
          <w:marLeft w:val="0"/>
          <w:marRight w:val="0"/>
          <w:marTop w:val="300"/>
          <w:marBottom w:val="300"/>
          <w:divBdr>
            <w:top w:val="none" w:sz="0" w:space="0" w:color="auto"/>
            <w:left w:val="none" w:sz="0" w:space="0" w:color="auto"/>
            <w:bottom w:val="none" w:sz="0" w:space="0" w:color="auto"/>
            <w:right w:val="none" w:sz="0" w:space="0" w:color="auto"/>
          </w:divBdr>
        </w:div>
        <w:div w:id="642152495">
          <w:marLeft w:val="0"/>
          <w:marRight w:val="0"/>
          <w:marTop w:val="300"/>
          <w:marBottom w:val="300"/>
          <w:divBdr>
            <w:top w:val="none" w:sz="0" w:space="0" w:color="auto"/>
            <w:left w:val="none" w:sz="0" w:space="0" w:color="auto"/>
            <w:bottom w:val="none" w:sz="0" w:space="0" w:color="auto"/>
            <w:right w:val="none" w:sz="0" w:space="0" w:color="auto"/>
          </w:divBdr>
        </w:div>
        <w:div w:id="704526597">
          <w:marLeft w:val="0"/>
          <w:marRight w:val="0"/>
          <w:marTop w:val="300"/>
          <w:marBottom w:val="300"/>
          <w:divBdr>
            <w:top w:val="none" w:sz="0" w:space="0" w:color="auto"/>
            <w:left w:val="none" w:sz="0" w:space="0" w:color="auto"/>
            <w:bottom w:val="none" w:sz="0" w:space="0" w:color="auto"/>
            <w:right w:val="none" w:sz="0" w:space="0" w:color="auto"/>
          </w:divBdr>
          <w:divsChild>
            <w:div w:id="272371787">
              <w:marLeft w:val="0"/>
              <w:marRight w:val="0"/>
              <w:marTop w:val="300"/>
              <w:marBottom w:val="0"/>
              <w:divBdr>
                <w:top w:val="none" w:sz="0" w:space="0" w:color="auto"/>
                <w:left w:val="none" w:sz="0" w:space="0" w:color="auto"/>
                <w:bottom w:val="none" w:sz="0" w:space="0" w:color="auto"/>
                <w:right w:val="none" w:sz="0" w:space="0" w:color="auto"/>
              </w:divBdr>
            </w:div>
          </w:divsChild>
        </w:div>
        <w:div w:id="725183355">
          <w:marLeft w:val="0"/>
          <w:marRight w:val="0"/>
          <w:marTop w:val="300"/>
          <w:marBottom w:val="300"/>
          <w:divBdr>
            <w:top w:val="none" w:sz="0" w:space="0" w:color="auto"/>
            <w:left w:val="none" w:sz="0" w:space="0" w:color="auto"/>
            <w:bottom w:val="none" w:sz="0" w:space="0" w:color="auto"/>
            <w:right w:val="none" w:sz="0" w:space="0" w:color="auto"/>
          </w:divBdr>
        </w:div>
        <w:div w:id="765199640">
          <w:marLeft w:val="0"/>
          <w:marRight w:val="0"/>
          <w:marTop w:val="300"/>
          <w:marBottom w:val="300"/>
          <w:divBdr>
            <w:top w:val="none" w:sz="0" w:space="0" w:color="auto"/>
            <w:left w:val="none" w:sz="0" w:space="0" w:color="auto"/>
            <w:bottom w:val="none" w:sz="0" w:space="0" w:color="auto"/>
            <w:right w:val="none" w:sz="0" w:space="0" w:color="auto"/>
          </w:divBdr>
        </w:div>
        <w:div w:id="1140852891">
          <w:marLeft w:val="0"/>
          <w:marRight w:val="0"/>
          <w:marTop w:val="300"/>
          <w:marBottom w:val="300"/>
          <w:divBdr>
            <w:top w:val="none" w:sz="0" w:space="0" w:color="auto"/>
            <w:left w:val="none" w:sz="0" w:space="0" w:color="auto"/>
            <w:bottom w:val="none" w:sz="0" w:space="0" w:color="auto"/>
            <w:right w:val="none" w:sz="0" w:space="0" w:color="auto"/>
          </w:divBdr>
        </w:div>
        <w:div w:id="1170103320">
          <w:marLeft w:val="0"/>
          <w:marRight w:val="0"/>
          <w:marTop w:val="300"/>
          <w:marBottom w:val="300"/>
          <w:divBdr>
            <w:top w:val="none" w:sz="0" w:space="0" w:color="auto"/>
            <w:left w:val="none" w:sz="0" w:space="0" w:color="auto"/>
            <w:bottom w:val="none" w:sz="0" w:space="0" w:color="auto"/>
            <w:right w:val="none" w:sz="0" w:space="0" w:color="auto"/>
          </w:divBdr>
        </w:div>
        <w:div w:id="1480851466">
          <w:marLeft w:val="0"/>
          <w:marRight w:val="0"/>
          <w:marTop w:val="300"/>
          <w:marBottom w:val="300"/>
          <w:divBdr>
            <w:top w:val="none" w:sz="0" w:space="0" w:color="auto"/>
            <w:left w:val="none" w:sz="0" w:space="0" w:color="auto"/>
            <w:bottom w:val="none" w:sz="0" w:space="0" w:color="auto"/>
            <w:right w:val="none" w:sz="0" w:space="0" w:color="auto"/>
          </w:divBdr>
        </w:div>
        <w:div w:id="1535771232">
          <w:marLeft w:val="0"/>
          <w:marRight w:val="0"/>
          <w:marTop w:val="300"/>
          <w:marBottom w:val="300"/>
          <w:divBdr>
            <w:top w:val="none" w:sz="0" w:space="0" w:color="auto"/>
            <w:left w:val="none" w:sz="0" w:space="0" w:color="auto"/>
            <w:bottom w:val="none" w:sz="0" w:space="0" w:color="auto"/>
            <w:right w:val="none" w:sz="0" w:space="0" w:color="auto"/>
          </w:divBdr>
        </w:div>
        <w:div w:id="1658150716">
          <w:marLeft w:val="0"/>
          <w:marRight w:val="0"/>
          <w:marTop w:val="300"/>
          <w:marBottom w:val="300"/>
          <w:divBdr>
            <w:top w:val="none" w:sz="0" w:space="0" w:color="auto"/>
            <w:left w:val="none" w:sz="0" w:space="0" w:color="auto"/>
            <w:bottom w:val="none" w:sz="0" w:space="0" w:color="auto"/>
            <w:right w:val="none" w:sz="0" w:space="0" w:color="auto"/>
          </w:divBdr>
        </w:div>
        <w:div w:id="1767922551">
          <w:marLeft w:val="0"/>
          <w:marRight w:val="0"/>
          <w:marTop w:val="300"/>
          <w:marBottom w:val="300"/>
          <w:divBdr>
            <w:top w:val="none" w:sz="0" w:space="0" w:color="auto"/>
            <w:left w:val="none" w:sz="0" w:space="0" w:color="auto"/>
            <w:bottom w:val="none" w:sz="0" w:space="0" w:color="auto"/>
            <w:right w:val="none" w:sz="0" w:space="0" w:color="auto"/>
          </w:divBdr>
        </w:div>
        <w:div w:id="1816140751">
          <w:marLeft w:val="0"/>
          <w:marRight w:val="0"/>
          <w:marTop w:val="300"/>
          <w:marBottom w:val="300"/>
          <w:divBdr>
            <w:top w:val="none" w:sz="0" w:space="0" w:color="auto"/>
            <w:left w:val="none" w:sz="0" w:space="0" w:color="auto"/>
            <w:bottom w:val="none" w:sz="0" w:space="0" w:color="auto"/>
            <w:right w:val="none" w:sz="0" w:space="0" w:color="auto"/>
          </w:divBdr>
        </w:div>
        <w:div w:id="1833328483">
          <w:marLeft w:val="0"/>
          <w:marRight w:val="0"/>
          <w:marTop w:val="300"/>
          <w:marBottom w:val="300"/>
          <w:divBdr>
            <w:top w:val="none" w:sz="0" w:space="0" w:color="auto"/>
            <w:left w:val="none" w:sz="0" w:space="0" w:color="auto"/>
            <w:bottom w:val="none" w:sz="0" w:space="0" w:color="auto"/>
            <w:right w:val="none" w:sz="0" w:space="0" w:color="auto"/>
          </w:divBdr>
        </w:div>
        <w:div w:id="1880586392">
          <w:marLeft w:val="0"/>
          <w:marRight w:val="0"/>
          <w:marTop w:val="300"/>
          <w:marBottom w:val="300"/>
          <w:divBdr>
            <w:top w:val="none" w:sz="0" w:space="0" w:color="auto"/>
            <w:left w:val="none" w:sz="0" w:space="0" w:color="auto"/>
            <w:bottom w:val="none" w:sz="0" w:space="0" w:color="auto"/>
            <w:right w:val="none" w:sz="0" w:space="0" w:color="auto"/>
          </w:divBdr>
        </w:div>
        <w:div w:id="1918704457">
          <w:marLeft w:val="0"/>
          <w:marRight w:val="0"/>
          <w:marTop w:val="300"/>
          <w:marBottom w:val="300"/>
          <w:divBdr>
            <w:top w:val="none" w:sz="0" w:space="0" w:color="auto"/>
            <w:left w:val="none" w:sz="0" w:space="0" w:color="auto"/>
            <w:bottom w:val="none" w:sz="0" w:space="0" w:color="auto"/>
            <w:right w:val="none" w:sz="0" w:space="0" w:color="auto"/>
          </w:divBdr>
        </w:div>
        <w:div w:id="2044357186">
          <w:marLeft w:val="0"/>
          <w:marRight w:val="0"/>
          <w:marTop w:val="300"/>
          <w:marBottom w:val="300"/>
          <w:divBdr>
            <w:top w:val="none" w:sz="0" w:space="0" w:color="auto"/>
            <w:left w:val="none" w:sz="0" w:space="0" w:color="auto"/>
            <w:bottom w:val="none" w:sz="0" w:space="0" w:color="auto"/>
            <w:right w:val="none" w:sz="0" w:space="0" w:color="auto"/>
          </w:divBdr>
        </w:div>
        <w:div w:id="2059667068">
          <w:marLeft w:val="0"/>
          <w:marRight w:val="0"/>
          <w:marTop w:val="300"/>
          <w:marBottom w:val="300"/>
          <w:divBdr>
            <w:top w:val="none" w:sz="0" w:space="0" w:color="auto"/>
            <w:left w:val="none" w:sz="0" w:space="0" w:color="auto"/>
            <w:bottom w:val="none" w:sz="0" w:space="0" w:color="auto"/>
            <w:right w:val="none" w:sz="0" w:space="0" w:color="auto"/>
          </w:divBdr>
        </w:div>
        <w:div w:id="2090929313">
          <w:marLeft w:val="0"/>
          <w:marRight w:val="0"/>
          <w:marTop w:val="300"/>
          <w:marBottom w:val="300"/>
          <w:divBdr>
            <w:top w:val="none" w:sz="0" w:space="0" w:color="auto"/>
            <w:left w:val="none" w:sz="0" w:space="0" w:color="auto"/>
            <w:bottom w:val="none" w:sz="0" w:space="0" w:color="auto"/>
            <w:right w:val="none" w:sz="0" w:space="0" w:color="auto"/>
          </w:divBdr>
        </w:div>
      </w:divsChild>
    </w:div>
    <w:div w:id="1681270127">
      <w:bodyDiv w:val="1"/>
      <w:marLeft w:val="0"/>
      <w:marRight w:val="0"/>
      <w:marTop w:val="0"/>
      <w:marBottom w:val="0"/>
      <w:divBdr>
        <w:top w:val="none" w:sz="0" w:space="0" w:color="auto"/>
        <w:left w:val="none" w:sz="0" w:space="0" w:color="auto"/>
        <w:bottom w:val="none" w:sz="0" w:space="0" w:color="auto"/>
        <w:right w:val="none" w:sz="0" w:space="0" w:color="auto"/>
      </w:divBdr>
    </w:div>
    <w:div w:id="1702121403">
      <w:bodyDiv w:val="1"/>
      <w:marLeft w:val="0"/>
      <w:marRight w:val="0"/>
      <w:marTop w:val="0"/>
      <w:marBottom w:val="0"/>
      <w:divBdr>
        <w:top w:val="none" w:sz="0" w:space="0" w:color="auto"/>
        <w:left w:val="none" w:sz="0" w:space="0" w:color="auto"/>
        <w:bottom w:val="none" w:sz="0" w:space="0" w:color="auto"/>
        <w:right w:val="none" w:sz="0" w:space="0" w:color="auto"/>
      </w:divBdr>
    </w:div>
    <w:div w:id="20064711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DAEA08-3CBE-4622-8A25-29ABD19FD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76</Pages>
  <Words>29897</Words>
  <Characters>170414</Characters>
  <Application>Microsoft Office Word</Application>
  <DocSecurity>0</DocSecurity>
  <Lines>1420</Lines>
  <Paragraphs>399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199912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Пинтер Галина Ивановна</dc:creator>
  <cp:lastModifiedBy>user</cp:lastModifiedBy>
  <cp:revision>2</cp:revision>
  <cp:lastPrinted>2024-05-03T09:05:00Z</cp:lastPrinted>
  <dcterms:created xsi:type="dcterms:W3CDTF">2026-05-20T14:24:00Z</dcterms:created>
  <dcterms:modified xsi:type="dcterms:W3CDTF">2026-05-20T14:24:00Z</dcterms:modified>
</cp:coreProperties>
</file>