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81C" w:rsidRDefault="004F481C" w:rsidP="004F481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ГОСУДАРСТВЕННОЕ БЮДЖЕТНОЕ УЧРЕЖДЕНИЕ</w:t>
      </w:r>
    </w:p>
    <w:p w:rsidR="004F481C" w:rsidRDefault="004F481C" w:rsidP="004F481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ДОПОЛНИТЕЛЬНОГО ОБРАЗОВАНИЯ</w:t>
      </w:r>
    </w:p>
    <w:p w:rsidR="004F481C" w:rsidRDefault="004F481C" w:rsidP="004F481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«РЕСПУБЛИКАНСКИЙ ЦЕНТР СПОРТИВНЫХ ШКОЛ»</w:t>
      </w:r>
    </w:p>
    <w:p w:rsidR="004F481C" w:rsidRDefault="004F481C" w:rsidP="004F481C">
      <w:pPr>
        <w:spacing w:after="0" w:line="240" w:lineRule="exact"/>
        <w:rPr>
          <w:rFonts w:ascii="Times New Roman" w:eastAsia="Times New Roman" w:hAnsi="Times New Roman" w:cs="Times New Roman"/>
          <w:sz w:val="24"/>
          <w:szCs w:val="24"/>
        </w:rPr>
      </w:pPr>
    </w:p>
    <w:p w:rsidR="004F481C" w:rsidRDefault="004F481C" w:rsidP="004F481C">
      <w:pPr>
        <w:spacing w:after="0" w:line="240" w:lineRule="exact"/>
        <w:rPr>
          <w:rFonts w:ascii="Times New Roman" w:eastAsia="Times New Roman" w:hAnsi="Times New Roman" w:cs="Times New Roman"/>
          <w:sz w:val="24"/>
          <w:szCs w:val="24"/>
        </w:rPr>
      </w:pPr>
    </w:p>
    <w:tbl>
      <w:tblPr>
        <w:tblStyle w:val="a5"/>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4"/>
        <w:gridCol w:w="2971"/>
        <w:gridCol w:w="3550"/>
      </w:tblGrid>
      <w:tr w:rsidR="004F481C" w:rsidTr="004F481C">
        <w:tc>
          <w:tcPr>
            <w:tcW w:w="3331" w:type="dxa"/>
          </w:tcPr>
          <w:p w:rsidR="004F481C" w:rsidRDefault="004F481C">
            <w:pPr>
              <w:tabs>
                <w:tab w:val="center" w:pos="4677"/>
                <w:tab w:val="left" w:pos="5697"/>
              </w:tabs>
              <w:rPr>
                <w:rFonts w:ascii="Times New Roman" w:hAnsi="Times New Roman"/>
                <w:bCs/>
                <w:color w:val="000000"/>
                <w:lang w:bidi="ru-RU"/>
              </w:rPr>
            </w:pPr>
            <w:r>
              <w:rPr>
                <w:rFonts w:ascii="Times New Roman" w:hAnsi="Times New Roman"/>
                <w:bCs/>
              </w:rPr>
              <w:t>СОГЛАСОВАНО</w:t>
            </w:r>
          </w:p>
          <w:p w:rsidR="004F481C" w:rsidRDefault="004F481C">
            <w:pPr>
              <w:tabs>
                <w:tab w:val="center" w:pos="4677"/>
                <w:tab w:val="left" w:pos="5697"/>
              </w:tabs>
              <w:rPr>
                <w:rFonts w:ascii="Times New Roman" w:hAnsi="Times New Roman"/>
                <w:bCs/>
              </w:rPr>
            </w:pPr>
            <w:r>
              <w:rPr>
                <w:rFonts w:ascii="Times New Roman" w:hAnsi="Times New Roman"/>
                <w:bCs/>
              </w:rPr>
              <w:t xml:space="preserve">на педагогическом совете      </w:t>
            </w:r>
          </w:p>
          <w:p w:rsidR="004F481C" w:rsidRDefault="004F481C">
            <w:pPr>
              <w:tabs>
                <w:tab w:val="center" w:pos="4677"/>
                <w:tab w:val="left" w:pos="5697"/>
              </w:tabs>
              <w:rPr>
                <w:rFonts w:ascii="Times New Roman" w:hAnsi="Times New Roman"/>
                <w:bCs/>
              </w:rPr>
            </w:pPr>
            <w:r>
              <w:rPr>
                <w:rFonts w:ascii="Times New Roman" w:hAnsi="Times New Roman"/>
                <w:bCs/>
              </w:rPr>
              <w:t xml:space="preserve">ГБУ ДО «РЦ СШ»                              </w:t>
            </w:r>
          </w:p>
          <w:p w:rsidR="004F481C" w:rsidRDefault="004F481C">
            <w:pPr>
              <w:tabs>
                <w:tab w:val="center" w:pos="4677"/>
                <w:tab w:val="left" w:pos="5697"/>
              </w:tabs>
              <w:rPr>
                <w:rFonts w:ascii="Times New Roman" w:hAnsi="Times New Roman"/>
                <w:bCs/>
              </w:rPr>
            </w:pPr>
            <w:r>
              <w:rPr>
                <w:rFonts w:ascii="Times New Roman" w:hAnsi="Times New Roman"/>
                <w:bCs/>
              </w:rPr>
              <w:t>Протокол № ___</w:t>
            </w:r>
          </w:p>
          <w:p w:rsidR="004F481C" w:rsidRDefault="004F481C">
            <w:pPr>
              <w:tabs>
                <w:tab w:val="center" w:pos="4677"/>
                <w:tab w:val="left" w:pos="5697"/>
              </w:tabs>
              <w:rPr>
                <w:rFonts w:ascii="Times New Roman" w:hAnsi="Times New Roman"/>
                <w:bCs/>
              </w:rPr>
            </w:pPr>
          </w:p>
          <w:p w:rsidR="004F481C" w:rsidRDefault="004F481C">
            <w:pPr>
              <w:widowControl w:val="0"/>
              <w:rPr>
                <w:rFonts w:ascii="Times New Roman" w:hAnsi="Times New Roman"/>
                <w:color w:val="000000"/>
                <w:lang w:eastAsia="en-US" w:bidi="ru-RU"/>
              </w:rPr>
            </w:pPr>
            <w:r>
              <w:rPr>
                <w:rFonts w:ascii="Times New Roman" w:hAnsi="Times New Roman"/>
              </w:rPr>
              <w:t>«____»________ 2026 г.</w:t>
            </w:r>
          </w:p>
        </w:tc>
        <w:tc>
          <w:tcPr>
            <w:tcW w:w="3189" w:type="dxa"/>
          </w:tcPr>
          <w:p w:rsidR="004F481C" w:rsidRDefault="004F481C">
            <w:pPr>
              <w:widowControl w:val="0"/>
              <w:rPr>
                <w:rFonts w:ascii="Times New Roman" w:hAnsi="Times New Roman"/>
                <w:color w:val="000000"/>
                <w:lang w:eastAsia="en-US" w:bidi="ru-RU"/>
              </w:rPr>
            </w:pPr>
          </w:p>
        </w:tc>
        <w:tc>
          <w:tcPr>
            <w:tcW w:w="3652" w:type="dxa"/>
          </w:tcPr>
          <w:p w:rsidR="004F481C" w:rsidRDefault="004F481C">
            <w:pPr>
              <w:rPr>
                <w:rFonts w:ascii="Times New Roman" w:hAnsi="Times New Roman"/>
                <w:color w:val="000000"/>
                <w:lang w:bidi="ru-RU"/>
              </w:rPr>
            </w:pPr>
            <w:r>
              <w:rPr>
                <w:rFonts w:ascii="Times New Roman" w:hAnsi="Times New Roman"/>
              </w:rPr>
              <w:t>УТВЕРЖДЕНО</w:t>
            </w:r>
          </w:p>
          <w:p w:rsidR="004F481C" w:rsidRDefault="004F481C">
            <w:pPr>
              <w:rPr>
                <w:rFonts w:ascii="Times New Roman" w:hAnsi="Times New Roman"/>
              </w:rPr>
            </w:pPr>
            <w:r>
              <w:rPr>
                <w:rFonts w:ascii="Times New Roman" w:hAnsi="Times New Roman"/>
              </w:rPr>
              <w:t>Генеральный директор</w:t>
            </w:r>
          </w:p>
          <w:p w:rsidR="004F481C" w:rsidRDefault="004F481C">
            <w:pPr>
              <w:rPr>
                <w:rFonts w:ascii="Times New Roman" w:hAnsi="Times New Roman"/>
              </w:rPr>
            </w:pPr>
            <w:r>
              <w:rPr>
                <w:rFonts w:ascii="Times New Roman" w:hAnsi="Times New Roman"/>
              </w:rPr>
              <w:t xml:space="preserve"> ГБУ ДО «РЦ СШ»</w:t>
            </w:r>
          </w:p>
          <w:p w:rsidR="004F481C" w:rsidRDefault="004F481C">
            <w:pPr>
              <w:rPr>
                <w:rFonts w:ascii="Times New Roman" w:hAnsi="Times New Roman"/>
              </w:rPr>
            </w:pPr>
          </w:p>
          <w:p w:rsidR="004F481C" w:rsidRDefault="004F481C">
            <w:pPr>
              <w:rPr>
                <w:rFonts w:ascii="Times New Roman" w:hAnsi="Times New Roman"/>
              </w:rPr>
            </w:pPr>
            <w:r>
              <w:rPr>
                <w:rFonts w:ascii="Times New Roman" w:hAnsi="Times New Roman"/>
              </w:rPr>
              <w:t xml:space="preserve">_______________А.Б. Носуров </w:t>
            </w:r>
          </w:p>
          <w:p w:rsidR="004F481C" w:rsidRDefault="004F481C">
            <w:pPr>
              <w:rPr>
                <w:rFonts w:ascii="Times New Roman" w:hAnsi="Times New Roman"/>
              </w:rPr>
            </w:pPr>
          </w:p>
          <w:p w:rsidR="004F481C" w:rsidRDefault="004F481C">
            <w:pPr>
              <w:rPr>
                <w:rFonts w:ascii="Times New Roman" w:hAnsi="Times New Roman"/>
              </w:rPr>
            </w:pPr>
            <w:r>
              <w:rPr>
                <w:rFonts w:ascii="Times New Roman" w:hAnsi="Times New Roman"/>
              </w:rPr>
              <w:t>«___»_________2026 г.</w:t>
            </w:r>
          </w:p>
          <w:p w:rsidR="004F481C" w:rsidRDefault="004F481C">
            <w:pPr>
              <w:jc w:val="right"/>
              <w:rPr>
                <w:rFonts w:ascii="Times New Roman" w:hAnsi="Times New Roman"/>
              </w:rPr>
            </w:pPr>
          </w:p>
          <w:p w:rsidR="004F481C" w:rsidRDefault="004F481C">
            <w:pPr>
              <w:widowControl w:val="0"/>
              <w:rPr>
                <w:rFonts w:ascii="Times New Roman" w:hAnsi="Times New Roman"/>
                <w:color w:val="000000"/>
                <w:lang w:eastAsia="en-US" w:bidi="ru-RU"/>
              </w:rPr>
            </w:pPr>
          </w:p>
        </w:tc>
      </w:tr>
    </w:tbl>
    <w:p w:rsidR="00C03351" w:rsidRDefault="00C03351" w:rsidP="00C03351">
      <w:pPr>
        <w:pStyle w:val="af5"/>
        <w:jc w:val="both"/>
        <w:rPr>
          <w:rFonts w:ascii="Times New Roman" w:hAnsi="Times New Roman"/>
          <w:i/>
          <w:sz w:val="24"/>
        </w:rPr>
      </w:pPr>
    </w:p>
    <w:p w:rsidR="00C03351" w:rsidRDefault="00C03351" w:rsidP="00C03351">
      <w:pPr>
        <w:pStyle w:val="af5"/>
        <w:jc w:val="both"/>
        <w:rPr>
          <w:rFonts w:ascii="Times New Roman" w:hAnsi="Times New Roman"/>
          <w:sz w:val="26"/>
          <w:szCs w:val="26"/>
        </w:rPr>
      </w:pPr>
    </w:p>
    <w:p w:rsidR="00C03351" w:rsidRPr="004F481C" w:rsidRDefault="00C03351" w:rsidP="00C03351">
      <w:pPr>
        <w:pStyle w:val="af5"/>
        <w:jc w:val="center"/>
        <w:rPr>
          <w:rFonts w:ascii="Times New Roman" w:hAnsi="Times New Roman"/>
          <w:b/>
          <w:sz w:val="36"/>
          <w:szCs w:val="36"/>
        </w:rPr>
      </w:pPr>
      <w:r>
        <w:rPr>
          <w:rFonts w:ascii="Times New Roman" w:hAnsi="Times New Roman"/>
          <w:b/>
          <w:sz w:val="56"/>
          <w:szCs w:val="56"/>
        </w:rPr>
        <w:t xml:space="preserve"> </w:t>
      </w:r>
      <w:r w:rsidRPr="004F481C">
        <w:rPr>
          <w:rFonts w:ascii="Times New Roman" w:hAnsi="Times New Roman"/>
          <w:b/>
          <w:sz w:val="36"/>
          <w:szCs w:val="36"/>
        </w:rPr>
        <w:t>ДОПОЛНИТЕЛЬНАЯ ОБРАЗОВАТЕЛЬНАЯ ПРОГРАММА</w:t>
      </w:r>
    </w:p>
    <w:p w:rsidR="004F481C" w:rsidRDefault="00C03351" w:rsidP="004F481C">
      <w:pPr>
        <w:shd w:val="clear" w:color="auto" w:fill="FFFFFF"/>
        <w:autoSpaceDE w:val="0"/>
        <w:autoSpaceDN w:val="0"/>
        <w:adjustRightInd w:val="0"/>
        <w:jc w:val="center"/>
        <w:rPr>
          <w:rFonts w:ascii="Times New Roman" w:hAnsi="Times New Roman" w:cs="Times New Roman"/>
          <w:b/>
          <w:sz w:val="36"/>
          <w:szCs w:val="36"/>
        </w:rPr>
      </w:pPr>
      <w:r w:rsidRPr="004F481C">
        <w:rPr>
          <w:rFonts w:ascii="Times New Roman" w:hAnsi="Times New Roman" w:cs="Times New Roman"/>
          <w:b/>
          <w:sz w:val="36"/>
          <w:szCs w:val="36"/>
        </w:rPr>
        <w:t>СПОРТИВНОЙ ПОДГОТОВКИ</w:t>
      </w:r>
    </w:p>
    <w:p w:rsidR="00C03351" w:rsidRPr="004F481C" w:rsidRDefault="00C03351" w:rsidP="004F481C">
      <w:pPr>
        <w:shd w:val="clear" w:color="auto" w:fill="FFFFFF"/>
        <w:autoSpaceDE w:val="0"/>
        <w:autoSpaceDN w:val="0"/>
        <w:adjustRightInd w:val="0"/>
        <w:jc w:val="center"/>
        <w:rPr>
          <w:rFonts w:ascii="Times New Roman" w:hAnsi="Times New Roman" w:cs="Times New Roman"/>
          <w:b/>
          <w:sz w:val="36"/>
          <w:szCs w:val="36"/>
        </w:rPr>
      </w:pPr>
      <w:r w:rsidRPr="004F481C">
        <w:rPr>
          <w:rFonts w:ascii="Times New Roman" w:hAnsi="Times New Roman"/>
          <w:b/>
          <w:sz w:val="36"/>
          <w:szCs w:val="36"/>
        </w:rPr>
        <w:t>ПО ВИДУ СПОРТА</w:t>
      </w:r>
    </w:p>
    <w:p w:rsidR="00C03351" w:rsidRPr="004F481C" w:rsidRDefault="00C03351" w:rsidP="00C03351">
      <w:pPr>
        <w:pStyle w:val="af5"/>
        <w:jc w:val="center"/>
        <w:rPr>
          <w:rFonts w:ascii="Times New Roman" w:hAnsi="Times New Roman"/>
          <w:b/>
          <w:sz w:val="36"/>
          <w:szCs w:val="36"/>
        </w:rPr>
      </w:pPr>
      <w:r w:rsidRPr="004F481C">
        <w:rPr>
          <w:rFonts w:ascii="Times New Roman" w:hAnsi="Times New Roman"/>
          <w:b/>
          <w:sz w:val="36"/>
          <w:szCs w:val="36"/>
        </w:rPr>
        <w:t>«</w:t>
      </w:r>
      <w:r w:rsidR="00107333" w:rsidRPr="004F481C">
        <w:rPr>
          <w:rFonts w:ascii="Times New Roman" w:hAnsi="Times New Roman"/>
          <w:b/>
          <w:sz w:val="36"/>
          <w:szCs w:val="36"/>
        </w:rPr>
        <w:t>МУА</w:t>
      </w:r>
      <w:r w:rsidR="004F481C">
        <w:rPr>
          <w:rFonts w:ascii="Times New Roman" w:hAnsi="Times New Roman"/>
          <w:b/>
          <w:sz w:val="36"/>
          <w:szCs w:val="36"/>
        </w:rPr>
        <w:t>Й</w:t>
      </w:r>
      <w:r w:rsidR="00107333" w:rsidRPr="004F481C">
        <w:rPr>
          <w:rFonts w:ascii="Times New Roman" w:hAnsi="Times New Roman"/>
          <w:b/>
          <w:sz w:val="36"/>
          <w:szCs w:val="36"/>
        </w:rPr>
        <w:t>ТАЙ</w:t>
      </w:r>
      <w:r w:rsidRPr="004F481C">
        <w:rPr>
          <w:rFonts w:ascii="Times New Roman" w:hAnsi="Times New Roman"/>
          <w:b/>
          <w:sz w:val="36"/>
          <w:szCs w:val="36"/>
        </w:rPr>
        <w:t>»</w:t>
      </w:r>
    </w:p>
    <w:p w:rsidR="00C03351" w:rsidRDefault="00C03351" w:rsidP="00C03351">
      <w:pPr>
        <w:pStyle w:val="af5"/>
        <w:jc w:val="center"/>
        <w:rPr>
          <w:rFonts w:ascii="Times New Roman" w:hAnsi="Times New Roman"/>
          <w:b/>
          <w:sz w:val="26"/>
          <w:szCs w:val="26"/>
        </w:rPr>
      </w:pPr>
    </w:p>
    <w:p w:rsidR="00C03351" w:rsidRDefault="00C03351" w:rsidP="00C03351">
      <w:pPr>
        <w:pStyle w:val="af5"/>
        <w:jc w:val="both"/>
        <w:rPr>
          <w:rFonts w:ascii="Times New Roman" w:hAnsi="Times New Roman"/>
        </w:rPr>
      </w:pPr>
    </w:p>
    <w:p w:rsidR="00C03351" w:rsidRDefault="00C03351" w:rsidP="00C03351">
      <w:pPr>
        <w:pStyle w:val="af5"/>
        <w:jc w:val="center"/>
        <w:rPr>
          <w:rFonts w:ascii="Times New Roman" w:hAnsi="Times New Roman"/>
          <w:b/>
          <w:sz w:val="26"/>
          <w:szCs w:val="26"/>
        </w:rPr>
      </w:pPr>
    </w:p>
    <w:p w:rsidR="004F481C" w:rsidRDefault="00C03351" w:rsidP="004F481C">
      <w:pPr>
        <w:shd w:val="clear" w:color="auto" w:fill="FFFFFF"/>
        <w:autoSpaceDE w:val="0"/>
        <w:autoSpaceDN w:val="0"/>
        <w:adjustRightInd w:val="0"/>
        <w:ind w:right="-5"/>
        <w:contextualSpacing/>
        <w:jc w:val="center"/>
        <w:rPr>
          <w:rFonts w:ascii="Times New Roman" w:hAnsi="Times New Roman"/>
          <w:b/>
          <w:sz w:val="20"/>
          <w:szCs w:val="20"/>
        </w:rPr>
      </w:pPr>
      <w:r w:rsidRPr="00F36F13">
        <w:rPr>
          <w:rFonts w:ascii="Times New Roman" w:hAnsi="Times New Roman"/>
          <w:b/>
          <w:sz w:val="20"/>
          <w:szCs w:val="20"/>
        </w:rPr>
        <w:t xml:space="preserve">Программа разработана на основании: </w:t>
      </w:r>
    </w:p>
    <w:p w:rsidR="00C03351" w:rsidRPr="00E8772C" w:rsidRDefault="00C03351" w:rsidP="00C03351">
      <w:pPr>
        <w:shd w:val="clear" w:color="auto" w:fill="FFFFFF"/>
        <w:autoSpaceDE w:val="0"/>
        <w:autoSpaceDN w:val="0"/>
        <w:adjustRightInd w:val="0"/>
        <w:ind w:right="-5"/>
        <w:contextualSpacing/>
        <w:jc w:val="center"/>
        <w:rPr>
          <w:rFonts w:ascii="Times New Roman" w:hAnsi="Times New Roman"/>
          <w:sz w:val="24"/>
          <w:szCs w:val="24"/>
        </w:rPr>
      </w:pPr>
      <w:r w:rsidRPr="00E8772C">
        <w:rPr>
          <w:rFonts w:ascii="Times New Roman" w:hAnsi="Times New Roman"/>
          <w:sz w:val="24"/>
          <w:szCs w:val="24"/>
        </w:rPr>
        <w:t>Федерального стандарта спортивной подготовки</w:t>
      </w:r>
    </w:p>
    <w:p w:rsidR="00D91F93" w:rsidRPr="00E8772C" w:rsidRDefault="00C03351" w:rsidP="00C03351">
      <w:pPr>
        <w:shd w:val="clear" w:color="auto" w:fill="FFFFFF"/>
        <w:autoSpaceDE w:val="0"/>
        <w:autoSpaceDN w:val="0"/>
        <w:adjustRightInd w:val="0"/>
        <w:ind w:right="-5"/>
        <w:contextualSpacing/>
        <w:jc w:val="center"/>
        <w:rPr>
          <w:rFonts w:ascii="Times New Roman" w:hAnsi="Times New Roman" w:cs="Times New Roman"/>
          <w:sz w:val="24"/>
          <w:szCs w:val="24"/>
        </w:rPr>
      </w:pPr>
      <w:r w:rsidRPr="00E8772C">
        <w:rPr>
          <w:rFonts w:ascii="Times New Roman" w:hAnsi="Times New Roman"/>
          <w:sz w:val="24"/>
          <w:szCs w:val="24"/>
        </w:rPr>
        <w:t xml:space="preserve">по виду спорта </w:t>
      </w:r>
      <w:r w:rsidR="00025275" w:rsidRPr="00E8772C">
        <w:rPr>
          <w:rFonts w:ascii="Times New Roman" w:hAnsi="Times New Roman"/>
          <w:sz w:val="24"/>
          <w:szCs w:val="24"/>
        </w:rPr>
        <w:t>муайтай</w:t>
      </w:r>
      <w:r w:rsidRPr="00E8772C">
        <w:rPr>
          <w:rFonts w:ascii="Times New Roman" w:hAnsi="Times New Roman"/>
          <w:sz w:val="24"/>
          <w:szCs w:val="24"/>
        </w:rPr>
        <w:t xml:space="preserve">, утвержденного приказом Министерства спорта Российской Федерации </w:t>
      </w:r>
    </w:p>
    <w:p w:rsidR="00C03351" w:rsidRPr="00E8772C" w:rsidRDefault="00C03351" w:rsidP="00C03351">
      <w:pPr>
        <w:shd w:val="clear" w:color="auto" w:fill="FFFFFF"/>
        <w:autoSpaceDE w:val="0"/>
        <w:autoSpaceDN w:val="0"/>
        <w:adjustRightInd w:val="0"/>
        <w:ind w:right="-5"/>
        <w:contextualSpacing/>
        <w:jc w:val="center"/>
        <w:rPr>
          <w:rFonts w:ascii="Times New Roman" w:hAnsi="Times New Roman" w:cs="Times New Roman"/>
          <w:sz w:val="24"/>
          <w:szCs w:val="24"/>
        </w:rPr>
      </w:pPr>
      <w:r w:rsidRPr="00E8772C">
        <w:rPr>
          <w:rFonts w:ascii="Times New Roman" w:hAnsi="Times New Roman" w:cs="Times New Roman"/>
          <w:sz w:val="24"/>
          <w:szCs w:val="24"/>
        </w:rPr>
        <w:t>от «</w:t>
      </w:r>
      <w:r w:rsidR="00FC0CD2" w:rsidRPr="00E8772C">
        <w:rPr>
          <w:rFonts w:ascii="Times New Roman" w:hAnsi="Times New Roman" w:cs="Times New Roman"/>
          <w:sz w:val="24"/>
          <w:szCs w:val="24"/>
        </w:rPr>
        <w:t>14</w:t>
      </w:r>
      <w:r w:rsidR="005D6E74">
        <w:rPr>
          <w:rFonts w:ascii="Times New Roman" w:hAnsi="Times New Roman" w:cs="Times New Roman"/>
          <w:sz w:val="24"/>
          <w:szCs w:val="24"/>
        </w:rPr>
        <w:t xml:space="preserve"> </w:t>
      </w:r>
      <w:r w:rsidR="0099446B" w:rsidRPr="00E8772C">
        <w:rPr>
          <w:rFonts w:ascii="Times New Roman" w:hAnsi="Times New Roman" w:cs="Times New Roman"/>
          <w:sz w:val="24"/>
          <w:szCs w:val="24"/>
        </w:rPr>
        <w:t>ноября»</w:t>
      </w:r>
      <w:r w:rsidRPr="00E8772C">
        <w:rPr>
          <w:rFonts w:ascii="Times New Roman" w:hAnsi="Times New Roman" w:cs="Times New Roman"/>
          <w:sz w:val="24"/>
          <w:szCs w:val="24"/>
        </w:rPr>
        <w:t xml:space="preserve"> 202</w:t>
      </w:r>
      <w:r w:rsidR="00FC0CD2" w:rsidRPr="00E8772C">
        <w:rPr>
          <w:rFonts w:ascii="Times New Roman" w:hAnsi="Times New Roman" w:cs="Times New Roman"/>
          <w:sz w:val="24"/>
          <w:szCs w:val="24"/>
        </w:rPr>
        <w:t>5</w:t>
      </w:r>
      <w:r w:rsidRPr="00E8772C">
        <w:rPr>
          <w:rFonts w:ascii="Times New Roman" w:hAnsi="Times New Roman" w:cs="Times New Roman"/>
          <w:sz w:val="24"/>
          <w:szCs w:val="24"/>
        </w:rPr>
        <w:t>г. №</w:t>
      </w:r>
      <w:r w:rsidR="00D91F93" w:rsidRPr="00E8772C">
        <w:rPr>
          <w:rFonts w:ascii="Times New Roman" w:hAnsi="Times New Roman" w:cs="Times New Roman"/>
          <w:sz w:val="24"/>
          <w:szCs w:val="24"/>
        </w:rPr>
        <w:t>9</w:t>
      </w:r>
      <w:r w:rsidR="00FC0CD2" w:rsidRPr="00E8772C">
        <w:rPr>
          <w:rFonts w:ascii="Times New Roman" w:hAnsi="Times New Roman" w:cs="Times New Roman"/>
          <w:sz w:val="24"/>
          <w:szCs w:val="24"/>
        </w:rPr>
        <w:t>5</w:t>
      </w:r>
      <w:r w:rsidR="00025275" w:rsidRPr="00E8772C">
        <w:rPr>
          <w:rFonts w:ascii="Times New Roman" w:hAnsi="Times New Roman" w:cs="Times New Roman"/>
          <w:sz w:val="24"/>
          <w:szCs w:val="24"/>
        </w:rPr>
        <w:t>7</w:t>
      </w:r>
    </w:p>
    <w:p w:rsidR="004F481C" w:rsidRPr="00E8772C" w:rsidRDefault="004F481C" w:rsidP="00C03351">
      <w:pPr>
        <w:shd w:val="clear" w:color="auto" w:fill="FFFFFF"/>
        <w:autoSpaceDE w:val="0"/>
        <w:autoSpaceDN w:val="0"/>
        <w:adjustRightInd w:val="0"/>
        <w:ind w:right="-5"/>
        <w:contextualSpacing/>
        <w:jc w:val="center"/>
        <w:rPr>
          <w:rFonts w:ascii="Times New Roman" w:hAnsi="Times New Roman" w:cs="Times New Roman"/>
          <w:sz w:val="24"/>
          <w:szCs w:val="24"/>
        </w:rPr>
      </w:pPr>
    </w:p>
    <w:p w:rsidR="004F481C" w:rsidRPr="00E8772C" w:rsidRDefault="004F481C" w:rsidP="00C03351">
      <w:pPr>
        <w:shd w:val="clear" w:color="auto" w:fill="FFFFFF"/>
        <w:autoSpaceDE w:val="0"/>
        <w:autoSpaceDN w:val="0"/>
        <w:adjustRightInd w:val="0"/>
        <w:ind w:right="-5"/>
        <w:contextualSpacing/>
        <w:jc w:val="center"/>
        <w:rPr>
          <w:rFonts w:ascii="Times New Roman" w:hAnsi="Times New Roman"/>
          <w:sz w:val="24"/>
          <w:szCs w:val="24"/>
        </w:rPr>
      </w:pPr>
    </w:p>
    <w:p w:rsidR="00C03351" w:rsidRPr="00E8772C" w:rsidRDefault="00C03351" w:rsidP="004F481C">
      <w:pPr>
        <w:shd w:val="clear" w:color="auto" w:fill="FFFFFF"/>
        <w:autoSpaceDE w:val="0"/>
        <w:autoSpaceDN w:val="0"/>
        <w:adjustRightInd w:val="0"/>
        <w:contextualSpacing/>
        <w:rPr>
          <w:rFonts w:ascii="Times New Roman" w:hAnsi="Times New Roman"/>
          <w:b/>
          <w:sz w:val="24"/>
          <w:szCs w:val="24"/>
        </w:rPr>
      </w:pPr>
      <w:r w:rsidRPr="00E8772C">
        <w:rPr>
          <w:rFonts w:ascii="Times New Roman" w:hAnsi="Times New Roman"/>
          <w:b/>
          <w:sz w:val="24"/>
          <w:szCs w:val="24"/>
        </w:rPr>
        <w:t>Срок реализации программы на этапах:</w:t>
      </w:r>
    </w:p>
    <w:p w:rsidR="00C03351" w:rsidRPr="00E8772C" w:rsidRDefault="00C03351" w:rsidP="004F481C">
      <w:pPr>
        <w:shd w:val="clear" w:color="auto" w:fill="FFFFFF"/>
        <w:autoSpaceDE w:val="0"/>
        <w:autoSpaceDN w:val="0"/>
        <w:adjustRightInd w:val="0"/>
        <w:contextualSpacing/>
        <w:rPr>
          <w:rFonts w:ascii="Times New Roman" w:hAnsi="Times New Roman"/>
          <w:sz w:val="24"/>
          <w:szCs w:val="24"/>
        </w:rPr>
      </w:pPr>
      <w:r w:rsidRPr="00E8772C">
        <w:rPr>
          <w:rFonts w:ascii="Times New Roman" w:hAnsi="Times New Roman"/>
          <w:sz w:val="24"/>
          <w:szCs w:val="24"/>
        </w:rPr>
        <w:t>- начальной подготовки –</w:t>
      </w:r>
      <w:r w:rsidR="00025275" w:rsidRPr="00E8772C">
        <w:rPr>
          <w:rFonts w:ascii="Times New Roman" w:hAnsi="Times New Roman"/>
          <w:sz w:val="24"/>
          <w:szCs w:val="24"/>
        </w:rPr>
        <w:t>2</w:t>
      </w:r>
      <w:r w:rsidRPr="00E8772C">
        <w:rPr>
          <w:rFonts w:ascii="Times New Roman" w:hAnsi="Times New Roman"/>
          <w:sz w:val="24"/>
          <w:szCs w:val="24"/>
        </w:rPr>
        <w:t xml:space="preserve"> года;</w:t>
      </w:r>
    </w:p>
    <w:p w:rsidR="00C03351" w:rsidRPr="00E8772C" w:rsidRDefault="00C03351" w:rsidP="004F481C">
      <w:pPr>
        <w:shd w:val="clear" w:color="auto" w:fill="FFFFFF"/>
        <w:autoSpaceDE w:val="0"/>
        <w:autoSpaceDN w:val="0"/>
        <w:adjustRightInd w:val="0"/>
        <w:contextualSpacing/>
        <w:rPr>
          <w:rFonts w:ascii="Times New Roman" w:hAnsi="Times New Roman"/>
          <w:sz w:val="24"/>
          <w:szCs w:val="24"/>
        </w:rPr>
      </w:pPr>
      <w:r w:rsidRPr="00E8772C">
        <w:rPr>
          <w:rFonts w:ascii="Times New Roman" w:hAnsi="Times New Roman"/>
          <w:sz w:val="24"/>
          <w:szCs w:val="24"/>
        </w:rPr>
        <w:t xml:space="preserve">- тренировочном этапе (этап спортивной специализации) – </w:t>
      </w:r>
      <w:r w:rsidR="00025275" w:rsidRPr="00E8772C">
        <w:rPr>
          <w:rFonts w:ascii="Times New Roman" w:hAnsi="Times New Roman"/>
          <w:sz w:val="24"/>
          <w:szCs w:val="24"/>
        </w:rPr>
        <w:t>5 лет</w:t>
      </w:r>
      <w:r w:rsidRPr="00E8772C">
        <w:rPr>
          <w:rFonts w:ascii="Times New Roman" w:hAnsi="Times New Roman"/>
          <w:sz w:val="24"/>
          <w:szCs w:val="24"/>
        </w:rPr>
        <w:t>;</w:t>
      </w:r>
    </w:p>
    <w:p w:rsidR="00C03351" w:rsidRPr="00E8772C" w:rsidRDefault="00C03351" w:rsidP="004F481C">
      <w:pPr>
        <w:rPr>
          <w:rFonts w:ascii="Times New Roman" w:hAnsi="Times New Roman"/>
          <w:sz w:val="24"/>
          <w:szCs w:val="24"/>
        </w:rPr>
      </w:pPr>
      <w:r w:rsidRPr="00E8772C">
        <w:rPr>
          <w:rFonts w:ascii="Times New Roman" w:hAnsi="Times New Roman"/>
          <w:sz w:val="24"/>
          <w:szCs w:val="24"/>
        </w:rPr>
        <w:t>- этап совершенствования спортивного мастерства – без ограничений.</w:t>
      </w:r>
    </w:p>
    <w:p w:rsidR="00C03351" w:rsidRPr="00E8772C" w:rsidRDefault="00C03351" w:rsidP="00C03351">
      <w:pPr>
        <w:contextualSpacing/>
        <w:jc w:val="center"/>
        <w:rPr>
          <w:rFonts w:ascii="Times New Roman" w:hAnsi="Times New Roman"/>
          <w:sz w:val="24"/>
          <w:szCs w:val="24"/>
        </w:rPr>
      </w:pPr>
    </w:p>
    <w:p w:rsidR="00A04B8A" w:rsidRPr="00E8772C" w:rsidRDefault="00A04B8A" w:rsidP="004F1BA2">
      <w:pPr>
        <w:pStyle w:val="af5"/>
        <w:jc w:val="center"/>
        <w:rPr>
          <w:rFonts w:ascii="Times New Roman" w:hAnsi="Times New Roman"/>
          <w:b/>
          <w:sz w:val="24"/>
          <w:szCs w:val="24"/>
        </w:rPr>
      </w:pPr>
    </w:p>
    <w:p w:rsidR="00CF3B81" w:rsidRDefault="00CF3B81" w:rsidP="004F1BA2">
      <w:pPr>
        <w:pStyle w:val="af5"/>
        <w:jc w:val="center"/>
        <w:rPr>
          <w:rFonts w:ascii="Times New Roman" w:hAnsi="Times New Roman"/>
          <w:b/>
          <w:sz w:val="28"/>
          <w:szCs w:val="28"/>
        </w:rPr>
      </w:pPr>
    </w:p>
    <w:p w:rsidR="00CF3B81" w:rsidRDefault="00CF3B81"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CF3B81" w:rsidRDefault="00CF3B81" w:rsidP="004F1BA2">
      <w:pPr>
        <w:pStyle w:val="af5"/>
        <w:jc w:val="center"/>
        <w:rPr>
          <w:rFonts w:ascii="Times New Roman" w:hAnsi="Times New Roman"/>
          <w:b/>
          <w:sz w:val="28"/>
          <w:szCs w:val="28"/>
        </w:rPr>
      </w:pPr>
    </w:p>
    <w:p w:rsidR="004F481C" w:rsidRDefault="004F481C"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FC0CD2" w:rsidRDefault="00FC0CD2" w:rsidP="004F1BA2">
      <w:pPr>
        <w:pStyle w:val="af5"/>
        <w:jc w:val="center"/>
        <w:rPr>
          <w:rFonts w:ascii="Times New Roman" w:hAnsi="Times New Roman"/>
          <w:b/>
          <w:sz w:val="28"/>
          <w:szCs w:val="28"/>
        </w:rPr>
      </w:pPr>
    </w:p>
    <w:p w:rsidR="00FC0CD2" w:rsidRDefault="004F481C" w:rsidP="004F1BA2">
      <w:pPr>
        <w:pStyle w:val="af5"/>
        <w:jc w:val="center"/>
        <w:rPr>
          <w:rFonts w:ascii="Times New Roman" w:hAnsi="Times New Roman"/>
          <w:b/>
        </w:rPr>
      </w:pPr>
      <w:r>
        <w:rPr>
          <w:rFonts w:ascii="Times New Roman" w:hAnsi="Times New Roman"/>
          <w:b/>
        </w:rPr>
        <w:t>г. Грозный</w:t>
      </w:r>
      <w:r w:rsidR="00FC0CD2" w:rsidRPr="004F481C">
        <w:rPr>
          <w:rFonts w:ascii="Times New Roman" w:hAnsi="Times New Roman"/>
          <w:b/>
        </w:rPr>
        <w:t xml:space="preserve"> 2026г.</w:t>
      </w:r>
    </w:p>
    <w:p w:rsidR="004F481C" w:rsidRDefault="004F481C" w:rsidP="004F1BA2">
      <w:pPr>
        <w:pStyle w:val="af5"/>
        <w:jc w:val="center"/>
        <w:rPr>
          <w:rFonts w:ascii="Times New Roman" w:hAnsi="Times New Roman"/>
          <w:b/>
        </w:rPr>
      </w:pPr>
    </w:p>
    <w:p w:rsidR="004F481C" w:rsidRPr="004F481C" w:rsidRDefault="004F481C" w:rsidP="004F1BA2">
      <w:pPr>
        <w:pStyle w:val="af5"/>
        <w:jc w:val="center"/>
        <w:rPr>
          <w:rFonts w:ascii="Times New Roman" w:hAnsi="Times New Roman"/>
          <w:b/>
        </w:rPr>
      </w:pPr>
    </w:p>
    <w:p w:rsidR="00404DEE" w:rsidRDefault="00404DEE" w:rsidP="00404DEE">
      <w:pPr>
        <w:pStyle w:val="af5"/>
        <w:jc w:val="center"/>
        <w:rPr>
          <w:rFonts w:ascii="Times New Roman" w:hAnsi="Times New Roman"/>
          <w:sz w:val="26"/>
          <w:szCs w:val="26"/>
        </w:rPr>
      </w:pPr>
      <w:r>
        <w:rPr>
          <w:rFonts w:ascii="Times New Roman" w:hAnsi="Times New Roman"/>
          <w:sz w:val="26"/>
          <w:szCs w:val="26"/>
        </w:rPr>
        <w:t>СОДЕРЖАНИЕ</w:t>
      </w:r>
    </w:p>
    <w:p w:rsidR="00404DEE" w:rsidRDefault="00404DEE" w:rsidP="00404DEE">
      <w:pPr>
        <w:pStyle w:val="af5"/>
        <w:jc w:val="center"/>
        <w:rPr>
          <w:rFonts w:ascii="Times New Roman" w:hAnsi="Times New Roman"/>
          <w:sz w:val="26"/>
          <w:szCs w:val="26"/>
        </w:rPr>
      </w:pPr>
    </w:p>
    <w:p w:rsidR="00404DEE" w:rsidRDefault="00404DEE" w:rsidP="00404DEE">
      <w:pPr>
        <w:pStyle w:val="af5"/>
        <w:jc w:val="center"/>
        <w:rPr>
          <w:rFonts w:ascii="Times New Roman" w:hAnsi="Times New Roman"/>
          <w:sz w:val="26"/>
          <w:szCs w:val="26"/>
        </w:rPr>
      </w:pPr>
    </w:p>
    <w:p w:rsidR="00404DEE" w:rsidRDefault="00404DEE" w:rsidP="004F481C">
      <w:pPr>
        <w:pStyle w:val="af5"/>
        <w:jc w:val="both"/>
        <w:rPr>
          <w:rFonts w:ascii="Times New Roman" w:hAnsi="Times New Roman"/>
          <w:sz w:val="26"/>
          <w:szCs w:val="26"/>
        </w:rPr>
      </w:pPr>
      <w:r>
        <w:rPr>
          <w:rFonts w:ascii="Times New Roman" w:hAnsi="Times New Roman"/>
          <w:sz w:val="26"/>
          <w:szCs w:val="26"/>
        </w:rPr>
        <w:t xml:space="preserve">Пояснительная записка                                                                         </w:t>
      </w:r>
      <w:r w:rsidR="004F481C">
        <w:rPr>
          <w:rFonts w:ascii="Times New Roman" w:hAnsi="Times New Roman"/>
          <w:sz w:val="26"/>
          <w:szCs w:val="26"/>
        </w:rPr>
        <w:t xml:space="preserve">                            </w:t>
      </w:r>
      <w:r>
        <w:rPr>
          <w:rFonts w:ascii="Times New Roman" w:hAnsi="Times New Roman"/>
          <w:sz w:val="26"/>
          <w:szCs w:val="26"/>
        </w:rPr>
        <w:t xml:space="preserve"> </w:t>
      </w:r>
      <w:r w:rsidR="004F481C">
        <w:rPr>
          <w:rFonts w:ascii="Times New Roman" w:hAnsi="Times New Roman"/>
          <w:sz w:val="26"/>
          <w:szCs w:val="26"/>
        </w:rPr>
        <w:t xml:space="preserve">    </w:t>
      </w:r>
      <w:r w:rsidR="00EE5223">
        <w:rPr>
          <w:rFonts w:ascii="Times New Roman" w:hAnsi="Times New Roman"/>
          <w:sz w:val="26"/>
          <w:szCs w:val="26"/>
        </w:rPr>
        <w:t>3</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Общие положения -                                                                                                     </w:t>
      </w:r>
      <w:r w:rsidR="00EE5223">
        <w:rPr>
          <w:rFonts w:ascii="Times New Roman" w:hAnsi="Times New Roman"/>
          <w:sz w:val="26"/>
          <w:szCs w:val="26"/>
        </w:rPr>
        <w:t>4</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Характеристика дополнительной образовательной программы по виду спорта «</w:t>
      </w:r>
      <w:r w:rsidR="00025275">
        <w:rPr>
          <w:rFonts w:ascii="Times New Roman" w:hAnsi="Times New Roman"/>
          <w:sz w:val="26"/>
          <w:szCs w:val="26"/>
        </w:rPr>
        <w:t>Муайтай</w:t>
      </w:r>
      <w:r>
        <w:rPr>
          <w:rFonts w:ascii="Times New Roman" w:hAnsi="Times New Roman"/>
          <w:sz w:val="26"/>
          <w:szCs w:val="26"/>
        </w:rPr>
        <w:t xml:space="preserve">»-                                                                                </w:t>
      </w:r>
      <w:r w:rsidR="004F481C">
        <w:rPr>
          <w:rFonts w:ascii="Times New Roman" w:hAnsi="Times New Roman"/>
          <w:sz w:val="26"/>
          <w:szCs w:val="26"/>
        </w:rPr>
        <w:t xml:space="preserve">                                  </w:t>
      </w:r>
      <w:r>
        <w:rPr>
          <w:rFonts w:ascii="Times New Roman" w:hAnsi="Times New Roman"/>
          <w:sz w:val="26"/>
          <w:szCs w:val="26"/>
        </w:rPr>
        <w:t xml:space="preserve"> 4</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Сроки реализации этапов спортивной подготовки, возраст лиц для зачисления и перевода на этапы спортивной подготовки, наполняемость групп-                      </w:t>
      </w:r>
      <w:r w:rsidR="00364660">
        <w:rPr>
          <w:rFonts w:ascii="Times New Roman" w:hAnsi="Times New Roman"/>
          <w:sz w:val="26"/>
          <w:szCs w:val="26"/>
        </w:rPr>
        <w:t>6</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Объём Программы -                                                                                                    </w:t>
      </w:r>
      <w:r w:rsidR="00364660">
        <w:rPr>
          <w:rFonts w:ascii="Times New Roman" w:hAnsi="Times New Roman"/>
          <w:sz w:val="26"/>
          <w:szCs w:val="26"/>
        </w:rPr>
        <w:t>7</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Виды (формы) обучения, применяемые при реализации Программы-    </w:t>
      </w:r>
      <w:r w:rsidR="004F481C">
        <w:rPr>
          <w:rFonts w:ascii="Times New Roman" w:hAnsi="Times New Roman"/>
          <w:sz w:val="26"/>
          <w:szCs w:val="26"/>
        </w:rPr>
        <w:t xml:space="preserve">           </w:t>
      </w:r>
      <w:r>
        <w:rPr>
          <w:rFonts w:ascii="Times New Roman" w:hAnsi="Times New Roman"/>
          <w:sz w:val="26"/>
          <w:szCs w:val="26"/>
        </w:rPr>
        <w:t xml:space="preserve">  </w:t>
      </w:r>
      <w:r w:rsidR="00A95CE0">
        <w:rPr>
          <w:rFonts w:ascii="Times New Roman" w:hAnsi="Times New Roman"/>
          <w:sz w:val="26"/>
          <w:szCs w:val="26"/>
        </w:rPr>
        <w:t>8</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Годовой учебный тренировочный план -                                                               </w:t>
      </w:r>
      <w:r w:rsidR="004F481C">
        <w:rPr>
          <w:rFonts w:ascii="Times New Roman" w:hAnsi="Times New Roman"/>
          <w:sz w:val="26"/>
          <w:szCs w:val="26"/>
        </w:rPr>
        <w:t xml:space="preserve"> </w:t>
      </w:r>
      <w:r>
        <w:rPr>
          <w:rFonts w:ascii="Times New Roman" w:hAnsi="Times New Roman"/>
          <w:sz w:val="26"/>
          <w:szCs w:val="26"/>
        </w:rPr>
        <w:t xml:space="preserve"> 1</w:t>
      </w:r>
      <w:r w:rsidR="00A95CE0">
        <w:rPr>
          <w:rFonts w:ascii="Times New Roman" w:hAnsi="Times New Roman"/>
          <w:sz w:val="26"/>
          <w:szCs w:val="26"/>
        </w:rPr>
        <w:t>2</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Календарный план воспитательной работы -                                                          </w:t>
      </w:r>
      <w:r w:rsidR="00A95CE0">
        <w:rPr>
          <w:rFonts w:ascii="Times New Roman" w:hAnsi="Times New Roman"/>
          <w:sz w:val="26"/>
          <w:szCs w:val="26"/>
        </w:rPr>
        <w:t>14</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План антидопинговых мероприятий по этапам спортивной подготовки             18</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Инструкторская и судейская практика -                                                                  </w:t>
      </w:r>
      <w:r w:rsidR="004F481C">
        <w:rPr>
          <w:rFonts w:ascii="Times New Roman" w:hAnsi="Times New Roman"/>
          <w:sz w:val="26"/>
          <w:szCs w:val="26"/>
        </w:rPr>
        <w:t xml:space="preserve"> </w:t>
      </w:r>
      <w:r>
        <w:rPr>
          <w:rFonts w:ascii="Times New Roman" w:hAnsi="Times New Roman"/>
          <w:sz w:val="26"/>
          <w:szCs w:val="26"/>
        </w:rPr>
        <w:t>2</w:t>
      </w:r>
      <w:r w:rsidR="00AC79A5">
        <w:rPr>
          <w:rFonts w:ascii="Times New Roman" w:hAnsi="Times New Roman"/>
          <w:sz w:val="26"/>
          <w:szCs w:val="26"/>
        </w:rPr>
        <w:t>7</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Медицинские, медико-биологические и восстановительные мероприятия-       </w:t>
      </w:r>
      <w:r w:rsidR="004F481C">
        <w:rPr>
          <w:rFonts w:ascii="Times New Roman" w:hAnsi="Times New Roman"/>
          <w:sz w:val="26"/>
          <w:szCs w:val="26"/>
        </w:rPr>
        <w:t xml:space="preserve"> </w:t>
      </w:r>
      <w:r w:rsidR="00AC79A5">
        <w:rPr>
          <w:rFonts w:ascii="Times New Roman" w:hAnsi="Times New Roman"/>
          <w:sz w:val="26"/>
          <w:szCs w:val="26"/>
        </w:rPr>
        <w:t>27</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Система контроля, Итоги освоения Программы -                                                  </w:t>
      </w:r>
      <w:r w:rsidR="004F481C">
        <w:rPr>
          <w:rFonts w:ascii="Times New Roman" w:hAnsi="Times New Roman"/>
          <w:sz w:val="26"/>
          <w:szCs w:val="26"/>
        </w:rPr>
        <w:t xml:space="preserve"> </w:t>
      </w:r>
      <w:r w:rsidR="00AC79A5">
        <w:rPr>
          <w:rFonts w:ascii="Times New Roman" w:hAnsi="Times New Roman"/>
          <w:sz w:val="26"/>
          <w:szCs w:val="26"/>
        </w:rPr>
        <w:t>31</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Оценка результатов освоения-                                                                                 </w:t>
      </w:r>
      <w:r w:rsidR="009E1FC9">
        <w:rPr>
          <w:rFonts w:ascii="Times New Roman" w:hAnsi="Times New Roman"/>
          <w:sz w:val="26"/>
          <w:szCs w:val="26"/>
        </w:rPr>
        <w:t xml:space="preserve"> </w:t>
      </w:r>
      <w:r w:rsidR="004F481C">
        <w:rPr>
          <w:rFonts w:ascii="Times New Roman" w:hAnsi="Times New Roman"/>
          <w:sz w:val="26"/>
          <w:szCs w:val="26"/>
        </w:rPr>
        <w:t xml:space="preserve"> </w:t>
      </w:r>
      <w:r w:rsidR="009E1FC9">
        <w:rPr>
          <w:rFonts w:ascii="Times New Roman" w:hAnsi="Times New Roman"/>
          <w:sz w:val="26"/>
          <w:szCs w:val="26"/>
        </w:rPr>
        <w:t>32</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Контрольные и контрольно-переводные нормативы (испытания) по этапам спортивной подготовки-                                                                                           </w:t>
      </w:r>
      <w:r w:rsidR="004F481C">
        <w:rPr>
          <w:rFonts w:ascii="Times New Roman" w:hAnsi="Times New Roman"/>
          <w:sz w:val="26"/>
          <w:szCs w:val="26"/>
        </w:rPr>
        <w:t xml:space="preserve">  </w:t>
      </w:r>
      <w:r>
        <w:rPr>
          <w:rFonts w:ascii="Times New Roman" w:hAnsi="Times New Roman"/>
          <w:sz w:val="26"/>
          <w:szCs w:val="26"/>
        </w:rPr>
        <w:t>29</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lang w:val="en-US"/>
        </w:rPr>
        <w:t>IV</w:t>
      </w:r>
      <w:r>
        <w:rPr>
          <w:rFonts w:ascii="Times New Roman" w:hAnsi="Times New Roman"/>
          <w:sz w:val="26"/>
          <w:szCs w:val="26"/>
        </w:rPr>
        <w:t xml:space="preserve">. Рабочая программа                                                                                              </w:t>
      </w:r>
      <w:r w:rsidR="004F481C">
        <w:rPr>
          <w:rFonts w:ascii="Times New Roman" w:hAnsi="Times New Roman"/>
          <w:sz w:val="26"/>
          <w:szCs w:val="26"/>
        </w:rPr>
        <w:t xml:space="preserve"> </w:t>
      </w:r>
      <w:r>
        <w:rPr>
          <w:rFonts w:ascii="Times New Roman" w:hAnsi="Times New Roman"/>
          <w:sz w:val="26"/>
          <w:szCs w:val="26"/>
        </w:rPr>
        <w:t>34</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rPr>
        <w:t xml:space="preserve">Учебно-тематический план -    </w:t>
      </w:r>
      <w:r w:rsidR="00AF53E3">
        <w:rPr>
          <w:rFonts w:ascii="Times New Roman" w:hAnsi="Times New Roman"/>
          <w:sz w:val="26"/>
          <w:szCs w:val="26"/>
        </w:rPr>
        <w:t xml:space="preserve">                                                                               </w:t>
      </w:r>
      <w:r w:rsidR="004F481C">
        <w:rPr>
          <w:rFonts w:ascii="Times New Roman" w:hAnsi="Times New Roman"/>
          <w:sz w:val="26"/>
          <w:szCs w:val="26"/>
        </w:rPr>
        <w:t xml:space="preserve"> </w:t>
      </w:r>
      <w:r w:rsidR="00AF53E3">
        <w:rPr>
          <w:rFonts w:ascii="Times New Roman" w:hAnsi="Times New Roman"/>
          <w:sz w:val="26"/>
          <w:szCs w:val="26"/>
        </w:rPr>
        <w:t xml:space="preserve"> 58</w:t>
      </w:r>
    </w:p>
    <w:p w:rsidR="00404DEE" w:rsidRDefault="00404DEE" w:rsidP="004F481C">
      <w:pPr>
        <w:pStyle w:val="af5"/>
        <w:numPr>
          <w:ilvl w:val="0"/>
          <w:numId w:val="18"/>
        </w:numPr>
        <w:suppressAutoHyphens w:val="0"/>
        <w:jc w:val="both"/>
        <w:rPr>
          <w:rFonts w:ascii="Times New Roman" w:hAnsi="Times New Roman"/>
          <w:sz w:val="26"/>
          <w:szCs w:val="26"/>
        </w:rPr>
      </w:pPr>
      <w:r>
        <w:rPr>
          <w:rFonts w:ascii="Times New Roman" w:hAnsi="Times New Roman"/>
          <w:sz w:val="26"/>
          <w:szCs w:val="26"/>
          <w:lang w:val="en-US"/>
        </w:rPr>
        <w:t>V</w:t>
      </w:r>
      <w:r>
        <w:rPr>
          <w:rFonts w:ascii="Times New Roman" w:hAnsi="Times New Roman"/>
          <w:sz w:val="26"/>
          <w:szCs w:val="26"/>
        </w:rPr>
        <w:t>. Особенности осуществления спортивной подготовки по отдельным спортивным дисциплинам вида спорта «</w:t>
      </w:r>
      <w:r w:rsidR="00AF53E3">
        <w:rPr>
          <w:rFonts w:ascii="Times New Roman" w:hAnsi="Times New Roman"/>
          <w:sz w:val="26"/>
          <w:szCs w:val="26"/>
        </w:rPr>
        <w:t>тяжелая атлетика</w:t>
      </w:r>
      <w:r>
        <w:rPr>
          <w:rFonts w:ascii="Times New Roman" w:hAnsi="Times New Roman"/>
          <w:sz w:val="26"/>
          <w:szCs w:val="26"/>
        </w:rPr>
        <w:t>»-</w:t>
      </w:r>
      <w:r w:rsidR="00AF53E3">
        <w:rPr>
          <w:rFonts w:ascii="Times New Roman" w:hAnsi="Times New Roman"/>
          <w:sz w:val="26"/>
          <w:szCs w:val="26"/>
        </w:rPr>
        <w:t xml:space="preserve">                             </w:t>
      </w:r>
      <w:r w:rsidR="004F481C">
        <w:rPr>
          <w:rFonts w:ascii="Times New Roman" w:hAnsi="Times New Roman"/>
          <w:sz w:val="26"/>
          <w:szCs w:val="26"/>
        </w:rPr>
        <w:t xml:space="preserve">  </w:t>
      </w:r>
      <w:r w:rsidR="00AF53E3">
        <w:rPr>
          <w:rFonts w:ascii="Times New Roman" w:hAnsi="Times New Roman"/>
          <w:sz w:val="26"/>
          <w:szCs w:val="26"/>
        </w:rPr>
        <w:t xml:space="preserve"> 60</w:t>
      </w:r>
    </w:p>
    <w:p w:rsidR="00404DEE" w:rsidRDefault="00404DEE" w:rsidP="004F481C">
      <w:pPr>
        <w:pStyle w:val="a8"/>
        <w:numPr>
          <w:ilvl w:val="0"/>
          <w:numId w:val="18"/>
        </w:numPr>
        <w:shd w:val="clear" w:color="auto" w:fill="FFFFFF"/>
        <w:autoSpaceDE w:val="0"/>
        <w:autoSpaceDN w:val="0"/>
        <w:adjustRightInd w:val="0"/>
        <w:jc w:val="both"/>
        <w:rPr>
          <w:rFonts w:ascii="Times New Roman" w:eastAsia="Calibri" w:hAnsi="Times New Roman"/>
          <w:sz w:val="24"/>
          <w:szCs w:val="24"/>
          <w:lang w:eastAsia="en-US"/>
        </w:rPr>
      </w:pPr>
      <w:r>
        <w:rPr>
          <w:rFonts w:ascii="Times New Roman" w:eastAsia="Calibri" w:hAnsi="Times New Roman"/>
          <w:sz w:val="24"/>
          <w:szCs w:val="24"/>
          <w:lang w:val="en-US" w:eastAsia="en-US"/>
        </w:rPr>
        <w:t>VI</w:t>
      </w:r>
      <w:r>
        <w:rPr>
          <w:rFonts w:ascii="Times New Roman" w:eastAsia="Calibri" w:hAnsi="Times New Roman"/>
          <w:sz w:val="24"/>
          <w:szCs w:val="24"/>
          <w:lang w:eastAsia="en-US"/>
        </w:rPr>
        <w:t>. Условия реализации Программы, Материально-технические условия реализации</w:t>
      </w:r>
    </w:p>
    <w:p w:rsidR="00404DEE" w:rsidRDefault="00404DEE" w:rsidP="004F481C">
      <w:pPr>
        <w:pStyle w:val="a8"/>
        <w:shd w:val="clear" w:color="auto" w:fill="FFFFFF"/>
        <w:autoSpaceDE w:val="0"/>
        <w:autoSpaceDN w:val="0"/>
        <w:adjustRightInd w:val="0"/>
        <w:ind w:left="36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Программы -   </w:t>
      </w:r>
      <w:r w:rsidR="005852CC">
        <w:rPr>
          <w:rFonts w:ascii="Times New Roman" w:eastAsia="Calibri" w:hAnsi="Times New Roman"/>
          <w:sz w:val="24"/>
          <w:szCs w:val="24"/>
          <w:lang w:eastAsia="en-US"/>
        </w:rPr>
        <w:t>60</w:t>
      </w:r>
    </w:p>
    <w:p w:rsidR="00A04B8A" w:rsidRPr="00CF0186" w:rsidRDefault="005852CC" w:rsidP="004F481C">
      <w:pPr>
        <w:pStyle w:val="a8"/>
        <w:numPr>
          <w:ilvl w:val="0"/>
          <w:numId w:val="18"/>
        </w:numPr>
        <w:autoSpaceDE w:val="0"/>
        <w:autoSpaceDN w:val="0"/>
        <w:adjustRightInd w:val="0"/>
        <w:jc w:val="both"/>
        <w:rPr>
          <w:sz w:val="26"/>
          <w:szCs w:val="26"/>
        </w:rPr>
      </w:pPr>
      <w:r w:rsidRPr="00CF0186">
        <w:rPr>
          <w:rFonts w:ascii="Times New Roman" w:hAnsi="Times New Roman" w:cs="Times New Roman"/>
          <w:sz w:val="26"/>
          <w:szCs w:val="26"/>
        </w:rPr>
        <w:t>К</w:t>
      </w:r>
      <w:r w:rsidR="00404DEE" w:rsidRPr="00CF0186">
        <w:rPr>
          <w:rFonts w:ascii="Times New Roman" w:hAnsi="Times New Roman" w:cs="Times New Roman"/>
          <w:sz w:val="26"/>
          <w:szCs w:val="26"/>
        </w:rPr>
        <w:t xml:space="preserve">адровые условия реализации Программы   </w:t>
      </w:r>
      <w:r w:rsidRPr="00CF0186">
        <w:rPr>
          <w:sz w:val="26"/>
          <w:szCs w:val="26"/>
        </w:rPr>
        <w:t>64</w:t>
      </w:r>
    </w:p>
    <w:p w:rsidR="00A04B8A" w:rsidRDefault="00A04B8A" w:rsidP="004F481C">
      <w:pPr>
        <w:autoSpaceDE w:val="0"/>
        <w:autoSpaceDN w:val="0"/>
        <w:adjustRightInd w:val="0"/>
        <w:ind w:firstLine="709"/>
        <w:jc w:val="both"/>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Pr="00955DD3" w:rsidRDefault="00C90162" w:rsidP="00C90162">
      <w:pPr>
        <w:pStyle w:val="af5"/>
        <w:jc w:val="center"/>
        <w:rPr>
          <w:rFonts w:ascii="Times New Roman" w:hAnsi="Times New Roman" w:cs="Times New Roman"/>
          <w:sz w:val="26"/>
          <w:szCs w:val="26"/>
        </w:rPr>
      </w:pPr>
      <w:r w:rsidRPr="00955DD3">
        <w:rPr>
          <w:rFonts w:ascii="Times New Roman" w:hAnsi="Times New Roman" w:cs="Times New Roman"/>
          <w:sz w:val="26"/>
          <w:szCs w:val="26"/>
        </w:rPr>
        <w:t>Пояснительная записка</w:t>
      </w:r>
    </w:p>
    <w:p w:rsidR="00C90162" w:rsidRPr="00955DD3" w:rsidRDefault="00C90162" w:rsidP="00C90162">
      <w:pPr>
        <w:shd w:val="clear" w:color="auto" w:fill="FFFFFF"/>
        <w:ind w:firstLine="709"/>
        <w:jc w:val="both"/>
        <w:rPr>
          <w:rFonts w:ascii="Times New Roman" w:eastAsia="Times New Roman Bold" w:hAnsi="Times New Roman" w:cs="Times New Roman"/>
          <w:sz w:val="26"/>
          <w:szCs w:val="26"/>
        </w:rPr>
      </w:pPr>
    </w:p>
    <w:p w:rsidR="00C90162" w:rsidRPr="00955DD3" w:rsidRDefault="00C90162" w:rsidP="00BC5CFD">
      <w:pPr>
        <w:shd w:val="clear" w:color="auto" w:fill="FFFFFF"/>
        <w:autoSpaceDE w:val="0"/>
        <w:autoSpaceDN w:val="0"/>
        <w:adjustRightInd w:val="0"/>
        <w:spacing w:line="240" w:lineRule="auto"/>
        <w:ind w:right="-5"/>
        <w:contextualSpacing/>
        <w:jc w:val="both"/>
        <w:rPr>
          <w:rFonts w:ascii="Times New Roman" w:hAnsi="Times New Roman" w:cs="Times New Roman"/>
          <w:sz w:val="26"/>
          <w:szCs w:val="26"/>
        </w:rPr>
      </w:pPr>
      <w:r w:rsidRPr="00955DD3">
        <w:rPr>
          <w:rFonts w:ascii="Times New Roman" w:hAnsi="Times New Roman" w:cs="Times New Roman"/>
          <w:sz w:val="26"/>
          <w:szCs w:val="26"/>
        </w:rPr>
        <w:t>Программа составлена в соответствии с Федеральным стандартом спортивной подготовки по виду спорта «</w:t>
      </w:r>
      <w:r w:rsidR="00025275">
        <w:rPr>
          <w:rFonts w:ascii="Times New Roman" w:hAnsi="Times New Roman" w:cs="Times New Roman"/>
          <w:sz w:val="26"/>
          <w:szCs w:val="26"/>
        </w:rPr>
        <w:t>муайтай</w:t>
      </w:r>
      <w:r w:rsidRPr="00955DD3">
        <w:rPr>
          <w:rFonts w:ascii="Times New Roman" w:hAnsi="Times New Roman" w:cs="Times New Roman"/>
          <w:sz w:val="26"/>
          <w:szCs w:val="26"/>
        </w:rPr>
        <w:t xml:space="preserve">» утвержденного приказом министерства спорта Российской Федерации от </w:t>
      </w:r>
      <w:r w:rsidR="00FC0CD2">
        <w:rPr>
          <w:rFonts w:ascii="Times New Roman" w:hAnsi="Times New Roman" w:cs="Times New Roman"/>
          <w:sz w:val="26"/>
          <w:szCs w:val="26"/>
        </w:rPr>
        <w:t>14</w:t>
      </w:r>
      <w:r w:rsidRPr="00955DD3">
        <w:rPr>
          <w:rFonts w:ascii="Times New Roman" w:hAnsi="Times New Roman" w:cs="Times New Roman"/>
          <w:sz w:val="26"/>
          <w:szCs w:val="26"/>
        </w:rPr>
        <w:t xml:space="preserve"> ноября 202</w:t>
      </w:r>
      <w:r w:rsidR="00FC0CD2">
        <w:rPr>
          <w:rFonts w:ascii="Times New Roman" w:hAnsi="Times New Roman" w:cs="Times New Roman"/>
          <w:sz w:val="26"/>
          <w:szCs w:val="26"/>
        </w:rPr>
        <w:t>5</w:t>
      </w:r>
      <w:r w:rsidRPr="00955DD3">
        <w:rPr>
          <w:rFonts w:ascii="Times New Roman" w:hAnsi="Times New Roman" w:cs="Times New Roman"/>
          <w:sz w:val="26"/>
          <w:szCs w:val="26"/>
        </w:rPr>
        <w:t xml:space="preserve"> г. № 9</w:t>
      </w:r>
      <w:r w:rsidR="00025275">
        <w:rPr>
          <w:rFonts w:ascii="Times New Roman" w:hAnsi="Times New Roman" w:cs="Times New Roman"/>
          <w:sz w:val="26"/>
          <w:szCs w:val="26"/>
        </w:rPr>
        <w:t>57</w:t>
      </w:r>
      <w:r w:rsidR="00FC0CD2">
        <w:rPr>
          <w:rFonts w:ascii="Times New Roman" w:hAnsi="Times New Roman" w:cs="Times New Roman"/>
          <w:sz w:val="26"/>
          <w:szCs w:val="26"/>
        </w:rPr>
        <w:t>.</w:t>
      </w:r>
    </w:p>
    <w:p w:rsidR="00C90162" w:rsidRPr="00955DD3" w:rsidRDefault="00C90162" w:rsidP="00BC5CFD">
      <w:pPr>
        <w:shd w:val="clear" w:color="auto" w:fill="FFFFFF"/>
        <w:spacing w:line="240" w:lineRule="auto"/>
        <w:ind w:firstLine="709"/>
        <w:contextualSpacing/>
        <w:jc w:val="both"/>
        <w:rPr>
          <w:rFonts w:ascii="Times New Roman" w:eastAsia="Times New Roman Bold" w:hAnsi="Times New Roman" w:cs="Times New Roman"/>
          <w:sz w:val="26"/>
          <w:szCs w:val="26"/>
        </w:rPr>
      </w:pPr>
      <w:r w:rsidRPr="00955DD3">
        <w:rPr>
          <w:rFonts w:ascii="Times New Roman" w:hAnsi="Times New Roman" w:cs="Times New Roman"/>
          <w:sz w:val="26"/>
          <w:szCs w:val="26"/>
        </w:rPr>
        <w:t>Срок реализации программы на учебно-тренировочных этапах:</w:t>
      </w:r>
    </w:p>
    <w:p w:rsidR="00C90162" w:rsidRPr="00955DD3" w:rsidRDefault="00C90162" w:rsidP="00BC5CFD">
      <w:pPr>
        <w:numPr>
          <w:ilvl w:val="0"/>
          <w:numId w:val="8"/>
        </w:numPr>
        <w:pBdr>
          <w:top w:val="nil"/>
          <w:left w:val="nil"/>
          <w:bottom w:val="nil"/>
          <w:right w:val="nil"/>
          <w:between w:val="nil"/>
          <w:bar w:val="nil"/>
        </w:pBdr>
        <w:shd w:val="clear" w:color="auto" w:fill="FFFFFF"/>
        <w:spacing w:line="24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этап начальной подготовки –</w:t>
      </w:r>
      <w:r w:rsidR="00025275">
        <w:rPr>
          <w:rFonts w:ascii="Times New Roman" w:hAnsi="Times New Roman" w:cs="Times New Roman"/>
          <w:sz w:val="26"/>
          <w:szCs w:val="26"/>
        </w:rPr>
        <w:t>2</w:t>
      </w:r>
      <w:r w:rsidRPr="00955DD3">
        <w:rPr>
          <w:rFonts w:ascii="Times New Roman" w:hAnsi="Times New Roman" w:cs="Times New Roman"/>
          <w:sz w:val="26"/>
          <w:szCs w:val="26"/>
        </w:rPr>
        <w:t xml:space="preserve"> года</w:t>
      </w:r>
    </w:p>
    <w:p w:rsidR="00C90162" w:rsidRPr="00955DD3" w:rsidRDefault="00C90162" w:rsidP="00BC5CFD">
      <w:pPr>
        <w:numPr>
          <w:ilvl w:val="0"/>
          <w:numId w:val="8"/>
        </w:numPr>
        <w:pBdr>
          <w:top w:val="nil"/>
          <w:left w:val="nil"/>
          <w:bottom w:val="nil"/>
          <w:right w:val="nil"/>
          <w:between w:val="nil"/>
          <w:bar w:val="nil"/>
        </w:pBdr>
        <w:shd w:val="clear" w:color="auto" w:fill="FFFFFF"/>
        <w:spacing w:line="24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 xml:space="preserve">учебно-тренировочный этап (этап спортивной специализации) </w:t>
      </w:r>
      <w:r w:rsidR="00025275">
        <w:rPr>
          <w:rFonts w:ascii="Times New Roman" w:hAnsi="Times New Roman" w:cs="Times New Roman"/>
          <w:sz w:val="26"/>
          <w:szCs w:val="26"/>
        </w:rPr>
        <w:t>5 лет</w:t>
      </w:r>
    </w:p>
    <w:p w:rsidR="00C90162" w:rsidRPr="00955DD3" w:rsidRDefault="00C90162" w:rsidP="00BC5CFD">
      <w:pPr>
        <w:numPr>
          <w:ilvl w:val="0"/>
          <w:numId w:val="8"/>
        </w:numPr>
        <w:pBdr>
          <w:top w:val="nil"/>
          <w:left w:val="nil"/>
          <w:bottom w:val="nil"/>
          <w:right w:val="nil"/>
          <w:between w:val="nil"/>
          <w:bar w:val="nil"/>
        </w:pBdr>
        <w:shd w:val="clear" w:color="auto" w:fill="FFFFFF"/>
        <w:spacing w:line="24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этап совершенствования спортивного мастерства – без ограничений</w:t>
      </w:r>
    </w:p>
    <w:p w:rsidR="00C90162" w:rsidRPr="00955DD3" w:rsidRDefault="00C90162" w:rsidP="00BC5CFD">
      <w:pPr>
        <w:spacing w:line="240" w:lineRule="auto"/>
        <w:ind w:firstLine="567"/>
        <w:contextualSpacing/>
        <w:jc w:val="both"/>
        <w:rPr>
          <w:rFonts w:ascii="Times New Roman" w:hAnsi="Times New Roman" w:cs="Times New Roman"/>
          <w:sz w:val="26"/>
          <w:szCs w:val="26"/>
        </w:rPr>
      </w:pPr>
      <w:r w:rsidRPr="00955DD3">
        <w:rPr>
          <w:rFonts w:ascii="Times New Roman" w:hAnsi="Times New Roman" w:cs="Times New Roman"/>
          <w:sz w:val="26"/>
          <w:szCs w:val="26"/>
        </w:rPr>
        <w:t>Программа является методическим документом, отвечающим современным требованиям подготовки спортивного резерва по виду спорта «</w:t>
      </w:r>
      <w:r w:rsidR="00025275">
        <w:rPr>
          <w:rFonts w:ascii="Times New Roman" w:hAnsi="Times New Roman" w:cs="Times New Roman"/>
          <w:sz w:val="26"/>
          <w:szCs w:val="26"/>
        </w:rPr>
        <w:t>муайтай</w:t>
      </w:r>
      <w:r w:rsidRPr="00955DD3">
        <w:rPr>
          <w:rFonts w:ascii="Times New Roman" w:hAnsi="Times New Roman" w:cs="Times New Roman"/>
          <w:sz w:val="26"/>
          <w:szCs w:val="26"/>
        </w:rPr>
        <w:t xml:space="preserve">». Разработка планирования подготовки на каждом этапе опирается на основные теоретико-методические положения, определяющие непрерывную последовательность тренировочного процесса, логическую преемственность целей и задач подготовки, направленных не только на повышение работоспособности, но и обязательное сохранение здоровья юных и квалифицированных занимающихся. Эти установленные положения реализуются в регулировании параметров учебно-тренировочных и соревновательных нагрузок. </w:t>
      </w:r>
    </w:p>
    <w:p w:rsidR="00C90162" w:rsidRPr="00955DD3" w:rsidRDefault="00C90162" w:rsidP="00BC5CFD">
      <w:pPr>
        <w:pStyle w:val="a8"/>
        <w:spacing w:line="240" w:lineRule="auto"/>
        <w:ind w:left="0" w:firstLine="709"/>
        <w:jc w:val="both"/>
        <w:rPr>
          <w:rFonts w:ascii="Times New Roman" w:hAnsi="Times New Roman" w:cs="Times New Roman"/>
          <w:b/>
          <w:sz w:val="26"/>
          <w:szCs w:val="26"/>
        </w:rPr>
      </w:pPr>
      <w:r w:rsidRPr="00955DD3">
        <w:rPr>
          <w:rFonts w:ascii="Times New Roman" w:hAnsi="Times New Roman" w:cs="Times New Roman"/>
          <w:sz w:val="26"/>
          <w:szCs w:val="26"/>
        </w:rPr>
        <w:t>В Программе даны конкретные методические рекомендации по организации и планированию учебно-тренировочной работы на разных этапах подготовки спортсменов, отбору и комплектованию этапов подготовки в зависимости от возраста, уровня развития физических и психофизиологических качеств и от специальных способностей занимающихся. Программа предусматривает последовательность изучения и освоения материала по технической, тактической, специальной физической, психологической, теоретической подготовке в соответствии с этапами и годами обучения, освоение материала по всесторонней физической подготовке в соответствии с возрастом занимающихся.</w:t>
      </w:r>
    </w:p>
    <w:p w:rsidR="00B13E86" w:rsidRDefault="00B13E86" w:rsidP="00025275">
      <w:pPr>
        <w:pStyle w:val="a8"/>
        <w:numPr>
          <w:ilvl w:val="0"/>
          <w:numId w:val="1"/>
        </w:numPr>
        <w:spacing w:after="0" w:line="240" w:lineRule="auto"/>
        <w:ind w:left="0" w:firstLine="0"/>
        <w:rPr>
          <w:rFonts w:ascii="Times New Roman" w:hAnsi="Times New Roman" w:cs="Times New Roman"/>
          <w:b/>
          <w:sz w:val="26"/>
          <w:szCs w:val="26"/>
        </w:rPr>
      </w:pPr>
      <w:r w:rsidRPr="00CF0E81">
        <w:rPr>
          <w:rFonts w:ascii="Times New Roman" w:hAnsi="Times New Roman" w:cs="Times New Roman"/>
          <w:b/>
          <w:sz w:val="26"/>
          <w:szCs w:val="26"/>
        </w:rPr>
        <w:t>О</w:t>
      </w:r>
      <w:r w:rsidR="007F7E12" w:rsidRPr="00CF0E81">
        <w:rPr>
          <w:rFonts w:ascii="Times New Roman" w:hAnsi="Times New Roman" w:cs="Times New Roman"/>
          <w:b/>
          <w:sz w:val="26"/>
          <w:szCs w:val="26"/>
        </w:rPr>
        <w:t>бщие положения</w:t>
      </w:r>
    </w:p>
    <w:p w:rsidR="000D5A9A" w:rsidRDefault="00025275" w:rsidP="00025275">
      <w:pPr>
        <w:pStyle w:val="a8"/>
        <w:numPr>
          <w:ilvl w:val="0"/>
          <w:numId w:val="19"/>
        </w:numPr>
        <w:shd w:val="clear" w:color="auto" w:fill="FFFFFF"/>
        <w:autoSpaceDE w:val="0"/>
        <w:autoSpaceDN w:val="0"/>
        <w:adjustRightInd w:val="0"/>
        <w:spacing w:line="240" w:lineRule="auto"/>
        <w:ind w:left="0" w:right="282" w:firstLine="0"/>
        <w:jc w:val="both"/>
        <w:rPr>
          <w:rFonts w:ascii="Times New Roman" w:hAnsi="Times New Roman" w:cs="Times New Roman"/>
          <w:sz w:val="26"/>
          <w:szCs w:val="26"/>
        </w:rPr>
      </w:pPr>
      <w:r w:rsidRPr="000D5A9A">
        <w:rPr>
          <w:rFonts w:ascii="Times New Roman" w:hAnsi="Times New Roman" w:cs="Times New Roman"/>
          <w:sz w:val="26"/>
          <w:szCs w:val="26"/>
        </w:rPr>
        <w:t xml:space="preserve">Дополнительная образовательная программа спортивной подготовки по виду спорта «муайтай» (утверждена приказом Минспорта России от 14 </w:t>
      </w:r>
      <w:r w:rsidR="000D5A9A">
        <w:rPr>
          <w:rFonts w:ascii="Times New Roman" w:hAnsi="Times New Roman" w:cs="Times New Roman"/>
          <w:sz w:val="26"/>
          <w:szCs w:val="26"/>
        </w:rPr>
        <w:t>ноября 2025</w:t>
      </w:r>
      <w:r w:rsidRPr="000D5A9A">
        <w:rPr>
          <w:rFonts w:ascii="Times New Roman" w:hAnsi="Times New Roman" w:cs="Times New Roman"/>
          <w:sz w:val="26"/>
          <w:szCs w:val="26"/>
        </w:rPr>
        <w:t xml:space="preserve"> г. №</w:t>
      </w:r>
      <w:r w:rsidR="000D5A9A">
        <w:rPr>
          <w:rFonts w:ascii="Times New Roman" w:hAnsi="Times New Roman" w:cs="Times New Roman"/>
          <w:sz w:val="26"/>
          <w:szCs w:val="26"/>
        </w:rPr>
        <w:t>957</w:t>
      </w:r>
      <w:r w:rsidRPr="000D5A9A">
        <w:rPr>
          <w:rFonts w:ascii="Times New Roman" w:hAnsi="Times New Roman" w:cs="Times New Roman"/>
          <w:sz w:val="26"/>
          <w:szCs w:val="26"/>
        </w:rPr>
        <w:t xml:space="preserve"> далее – Программа) предназначена для организации образовательной деятельности по спортивной подготовке по виду спорта «муайтай» с учетом совокупности минимальных треб</w:t>
      </w:r>
      <w:r w:rsidR="000D5A9A">
        <w:rPr>
          <w:rFonts w:ascii="Times New Roman" w:hAnsi="Times New Roman" w:cs="Times New Roman"/>
          <w:sz w:val="26"/>
          <w:szCs w:val="26"/>
        </w:rPr>
        <w:t xml:space="preserve">ований к спортивной подготовке. </w:t>
      </w:r>
      <w:r w:rsidRPr="000D5A9A">
        <w:rPr>
          <w:rFonts w:ascii="Times New Roman" w:hAnsi="Times New Roman" w:cs="Times New Roman"/>
          <w:sz w:val="26"/>
          <w:szCs w:val="26"/>
        </w:rPr>
        <w:t xml:space="preserve">Программа реализуется для детей и для взрослых (ч. 2 ст. 75 Федерального закона № 273-ФЗ). </w:t>
      </w:r>
    </w:p>
    <w:p w:rsidR="00CD033A" w:rsidRDefault="00025275" w:rsidP="000D5A9A">
      <w:pPr>
        <w:pStyle w:val="a8"/>
        <w:shd w:val="clear" w:color="auto" w:fill="FFFFFF"/>
        <w:autoSpaceDE w:val="0"/>
        <w:autoSpaceDN w:val="0"/>
        <w:adjustRightInd w:val="0"/>
        <w:spacing w:line="240" w:lineRule="auto"/>
        <w:ind w:left="0" w:right="282"/>
        <w:jc w:val="both"/>
        <w:rPr>
          <w:rFonts w:ascii="Times New Roman" w:hAnsi="Times New Roman" w:cs="Times New Roman"/>
          <w:sz w:val="26"/>
          <w:szCs w:val="26"/>
        </w:rPr>
      </w:pPr>
      <w:r w:rsidRPr="000D5A9A">
        <w:rPr>
          <w:rFonts w:ascii="Times New Roman" w:hAnsi="Times New Roman" w:cs="Times New Roman"/>
          <w:sz w:val="26"/>
          <w:szCs w:val="26"/>
        </w:rPr>
        <w:t>2. Целью Программы является образовательная деятельность, направленная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для достижения спортивных результатов уровня сборных команд города Москвы и РФ на основе соблюдения спортивных и педагогических принципов в учебно</w:t>
      </w:r>
      <w:r w:rsidR="000D5A9A">
        <w:rPr>
          <w:rFonts w:ascii="Times New Roman" w:hAnsi="Times New Roman" w:cs="Times New Roman"/>
          <w:sz w:val="26"/>
          <w:szCs w:val="26"/>
        </w:rPr>
        <w:t>-</w:t>
      </w:r>
      <w:r w:rsidRPr="000D5A9A">
        <w:rPr>
          <w:rFonts w:ascii="Times New Roman" w:hAnsi="Times New Roman" w:cs="Times New Roman"/>
          <w:sz w:val="26"/>
          <w:szCs w:val="26"/>
        </w:rPr>
        <w:t>тренировочном процессе в условиях многолетнего, круглогодичного и поэтапного процесса спортивной подготовки. Развитие и популяризация вида спорта, завоевание передовых позиций в российском спорте, утверждение принципов здорового образа жизни.</w:t>
      </w:r>
    </w:p>
    <w:p w:rsidR="00BC5CFD" w:rsidRPr="000D5A9A" w:rsidRDefault="00BC5CFD" w:rsidP="000D5A9A">
      <w:pPr>
        <w:pStyle w:val="a8"/>
        <w:shd w:val="clear" w:color="auto" w:fill="FFFFFF"/>
        <w:autoSpaceDE w:val="0"/>
        <w:autoSpaceDN w:val="0"/>
        <w:adjustRightInd w:val="0"/>
        <w:spacing w:line="240" w:lineRule="auto"/>
        <w:ind w:left="0" w:right="282"/>
        <w:jc w:val="both"/>
        <w:rPr>
          <w:rFonts w:ascii="Times New Roman" w:hAnsi="Times New Roman" w:cs="Times New Roman"/>
          <w:sz w:val="26"/>
          <w:szCs w:val="26"/>
        </w:rPr>
      </w:pPr>
    </w:p>
    <w:p w:rsidR="00BC5CFD" w:rsidRPr="00475F8D" w:rsidRDefault="00BC5CFD" w:rsidP="00581BE4">
      <w:pPr>
        <w:shd w:val="clear" w:color="auto" w:fill="FFFFFF"/>
        <w:autoSpaceDE w:val="0"/>
        <w:autoSpaceDN w:val="0"/>
        <w:adjustRightInd w:val="0"/>
        <w:contextualSpacing/>
        <w:jc w:val="center"/>
        <w:rPr>
          <w:rFonts w:ascii="Times New Roman" w:hAnsi="Times New Roman" w:cs="Times New Roman"/>
          <w:b/>
          <w:sz w:val="26"/>
          <w:szCs w:val="26"/>
        </w:rPr>
      </w:pPr>
    </w:p>
    <w:p w:rsidR="00581BE4" w:rsidRPr="00374527" w:rsidRDefault="00A46CA2" w:rsidP="00581BE4">
      <w:pPr>
        <w:shd w:val="clear" w:color="auto" w:fill="FFFFFF"/>
        <w:autoSpaceDE w:val="0"/>
        <w:autoSpaceDN w:val="0"/>
        <w:adjustRightInd w:val="0"/>
        <w:contextualSpacing/>
        <w:jc w:val="center"/>
        <w:rPr>
          <w:rFonts w:ascii="Times New Roman" w:hAnsi="Times New Roman" w:cs="Times New Roman"/>
          <w:b/>
          <w:bCs/>
          <w:color w:val="000000"/>
          <w:sz w:val="28"/>
          <w:szCs w:val="28"/>
        </w:rPr>
      </w:pPr>
      <w:r w:rsidRPr="00374527">
        <w:rPr>
          <w:rFonts w:ascii="Times New Roman" w:hAnsi="Times New Roman" w:cs="Times New Roman"/>
          <w:b/>
          <w:sz w:val="26"/>
          <w:szCs w:val="26"/>
          <w:lang w:val="en-US"/>
        </w:rPr>
        <w:t>II</w:t>
      </w:r>
      <w:r w:rsidRPr="00374527">
        <w:rPr>
          <w:rFonts w:ascii="Times New Roman" w:hAnsi="Times New Roman" w:cs="Times New Roman"/>
          <w:b/>
          <w:sz w:val="26"/>
          <w:szCs w:val="26"/>
        </w:rPr>
        <w:t>.</w:t>
      </w:r>
      <w:r w:rsidR="00581BE4" w:rsidRPr="00374527">
        <w:rPr>
          <w:rFonts w:ascii="Times New Roman" w:hAnsi="Times New Roman" w:cs="Times New Roman"/>
          <w:b/>
          <w:bCs/>
          <w:color w:val="000000"/>
          <w:sz w:val="28"/>
          <w:szCs w:val="28"/>
        </w:rPr>
        <w:t xml:space="preserve"> ХАРАКТЕРИСТИКА ПРОГРАММЫ </w:t>
      </w:r>
    </w:p>
    <w:p w:rsidR="00581BE4" w:rsidRPr="00CF0E81" w:rsidRDefault="00581BE4" w:rsidP="00A46CA2">
      <w:pPr>
        <w:spacing w:after="0" w:line="240" w:lineRule="auto"/>
        <w:ind w:left="360"/>
        <w:jc w:val="center"/>
        <w:rPr>
          <w:b/>
          <w:sz w:val="26"/>
          <w:szCs w:val="26"/>
        </w:rPr>
      </w:pPr>
    </w:p>
    <w:p w:rsidR="00CE4C58" w:rsidRPr="000D5A9A" w:rsidRDefault="000D5A9A" w:rsidP="00A7558D">
      <w:pPr>
        <w:shd w:val="clear" w:color="auto" w:fill="FFFFFF"/>
        <w:spacing w:line="273" w:lineRule="atLeast"/>
        <w:jc w:val="both"/>
        <w:rPr>
          <w:rFonts w:ascii="Times New Roman" w:hAnsi="Times New Roman" w:cs="Times New Roman"/>
          <w:sz w:val="26"/>
          <w:szCs w:val="26"/>
        </w:rPr>
      </w:pPr>
      <w:r w:rsidRPr="000D5A9A">
        <w:rPr>
          <w:rFonts w:ascii="Times New Roman" w:hAnsi="Times New Roman" w:cs="Times New Roman"/>
          <w:sz w:val="26"/>
          <w:szCs w:val="26"/>
        </w:rPr>
        <w:t>3. 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 указаны в таблице ниже: Продолжительность этапов спортивной подготовки, минимальный возраст для зачисления в группы, наполняемость групп</w:t>
      </w:r>
    </w:p>
    <w:p w:rsidR="003D234E" w:rsidRPr="00BE3ED5" w:rsidRDefault="003D234E" w:rsidP="000D62C5">
      <w:pPr>
        <w:pStyle w:val="a8"/>
        <w:numPr>
          <w:ilvl w:val="0"/>
          <w:numId w:val="7"/>
        </w:numPr>
        <w:autoSpaceDE w:val="0"/>
        <w:autoSpaceDN w:val="0"/>
        <w:adjustRightInd w:val="0"/>
        <w:spacing w:line="240" w:lineRule="auto"/>
        <w:ind w:left="0" w:firstLine="426"/>
        <w:rPr>
          <w:rFonts w:ascii="Times New Roman" w:hAnsi="Times New Roman" w:cs="Times New Roman"/>
          <w:sz w:val="28"/>
          <w:szCs w:val="28"/>
        </w:rPr>
      </w:pPr>
      <w:r w:rsidRPr="00BE3ED5">
        <w:rPr>
          <w:rFonts w:ascii="Times New Roman" w:hAnsi="Times New Roman" w:cs="Times New Roman"/>
          <w:sz w:val="28"/>
          <w:szCs w:val="28"/>
        </w:rPr>
        <w:t>Сроки реализации этапов спортивной подготовки, возраст лиц для зачисления и перевода на этапы спортивной подготовки, наполняемость групп.</w:t>
      </w:r>
    </w:p>
    <w:p w:rsidR="00C72979" w:rsidRPr="00CD02F8" w:rsidRDefault="00935D58"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3.1. </w:t>
      </w:r>
      <w:r w:rsidR="00C72979" w:rsidRPr="00CD02F8">
        <w:rPr>
          <w:rFonts w:ascii="Times New Roman" w:hAnsi="Times New Roman" w:cs="Times New Roman"/>
          <w:sz w:val="28"/>
          <w:szCs w:val="28"/>
        </w:rPr>
        <w:t>Ср</w:t>
      </w:r>
      <w:r w:rsidR="00DF53F1" w:rsidRPr="00CD02F8">
        <w:rPr>
          <w:rFonts w:ascii="Times New Roman" w:hAnsi="Times New Roman" w:cs="Times New Roman"/>
          <w:sz w:val="28"/>
          <w:szCs w:val="28"/>
        </w:rPr>
        <w:t xml:space="preserve">ок реализации программы </w:t>
      </w:r>
      <w:r w:rsidR="00C72979" w:rsidRPr="00CD02F8">
        <w:rPr>
          <w:rFonts w:ascii="Times New Roman" w:hAnsi="Times New Roman" w:cs="Times New Roman"/>
          <w:sz w:val="28"/>
          <w:szCs w:val="28"/>
        </w:rPr>
        <w:t xml:space="preserve">составляет </w:t>
      </w:r>
      <w:r w:rsidR="000D5A9A">
        <w:rPr>
          <w:rFonts w:ascii="Times New Roman" w:hAnsi="Times New Roman" w:cs="Times New Roman"/>
          <w:sz w:val="28"/>
          <w:szCs w:val="28"/>
        </w:rPr>
        <w:t>10</w:t>
      </w:r>
      <w:r w:rsidR="00FF0EB7" w:rsidRPr="00CD02F8">
        <w:rPr>
          <w:rFonts w:ascii="Times New Roman" w:hAnsi="Times New Roman" w:cs="Times New Roman"/>
          <w:sz w:val="28"/>
          <w:szCs w:val="28"/>
        </w:rPr>
        <w:t xml:space="preserve"> лет </w:t>
      </w:r>
      <w:r w:rsidR="00DC2863" w:rsidRPr="00CD02F8">
        <w:rPr>
          <w:rFonts w:ascii="Times New Roman" w:hAnsi="Times New Roman" w:cs="Times New Roman"/>
          <w:sz w:val="28"/>
          <w:szCs w:val="28"/>
        </w:rPr>
        <w:t>и</w:t>
      </w:r>
      <w:r w:rsidR="00FF0EB7" w:rsidRPr="00CD02F8">
        <w:rPr>
          <w:rFonts w:ascii="Times New Roman" w:hAnsi="Times New Roman" w:cs="Times New Roman"/>
          <w:sz w:val="28"/>
          <w:szCs w:val="28"/>
        </w:rPr>
        <w:t xml:space="preserve"> более</w:t>
      </w:r>
      <w:r w:rsidR="00C72979" w:rsidRPr="00CD02F8">
        <w:rPr>
          <w:rFonts w:ascii="Times New Roman" w:hAnsi="Times New Roman" w:cs="Times New Roman"/>
          <w:sz w:val="28"/>
          <w:szCs w:val="28"/>
        </w:rPr>
        <w:t xml:space="preserve"> и делится на следующие этапы:</w:t>
      </w:r>
    </w:p>
    <w:p w:rsidR="00C72979" w:rsidRPr="00CD02F8" w:rsidRDefault="00C72979"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этап начальной подготовки – </w:t>
      </w:r>
      <w:r w:rsidR="000D5A9A">
        <w:rPr>
          <w:rFonts w:ascii="Times New Roman" w:hAnsi="Times New Roman" w:cs="Times New Roman"/>
          <w:sz w:val="28"/>
          <w:szCs w:val="28"/>
        </w:rPr>
        <w:t>2</w:t>
      </w:r>
      <w:r w:rsidRPr="00CD02F8">
        <w:rPr>
          <w:rFonts w:ascii="Times New Roman" w:hAnsi="Times New Roman" w:cs="Times New Roman"/>
          <w:sz w:val="28"/>
          <w:szCs w:val="28"/>
        </w:rPr>
        <w:t xml:space="preserve"> года</w:t>
      </w:r>
    </w:p>
    <w:p w:rsidR="00C72979" w:rsidRPr="00CD02F8" w:rsidRDefault="00FC0CD2" w:rsidP="001E316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тренировочный этап – </w:t>
      </w:r>
      <w:r w:rsidR="000D5A9A">
        <w:rPr>
          <w:rFonts w:ascii="Times New Roman" w:hAnsi="Times New Roman" w:cs="Times New Roman"/>
          <w:sz w:val="28"/>
          <w:szCs w:val="28"/>
        </w:rPr>
        <w:t>5 лет</w:t>
      </w:r>
    </w:p>
    <w:p w:rsidR="00C72979" w:rsidRPr="00CD02F8" w:rsidRDefault="00C72979"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этап спортивного мастерства – </w:t>
      </w:r>
      <w:r w:rsidR="00FF0EB7" w:rsidRPr="00CD02F8">
        <w:rPr>
          <w:rFonts w:ascii="Times New Roman" w:hAnsi="Times New Roman" w:cs="Times New Roman"/>
          <w:sz w:val="28"/>
          <w:szCs w:val="28"/>
        </w:rPr>
        <w:t>не ограничивается</w:t>
      </w:r>
      <w:r w:rsidRPr="00CD02F8">
        <w:rPr>
          <w:rFonts w:ascii="Times New Roman" w:hAnsi="Times New Roman" w:cs="Times New Roman"/>
          <w:sz w:val="28"/>
          <w:szCs w:val="28"/>
        </w:rPr>
        <w:t>.</w:t>
      </w:r>
    </w:p>
    <w:tbl>
      <w:tblPr>
        <w:tblStyle w:val="TableNormal"/>
        <w:tblW w:w="10206" w:type="dxa"/>
        <w:tblInd w:w="5" w:type="dxa"/>
        <w:tblLayout w:type="fixed"/>
        <w:tblCellMar>
          <w:left w:w="5" w:type="dxa"/>
          <w:right w:w="5" w:type="dxa"/>
        </w:tblCellMar>
        <w:tblLook w:val="01E0"/>
      </w:tblPr>
      <w:tblGrid>
        <w:gridCol w:w="3402"/>
        <w:gridCol w:w="2410"/>
        <w:gridCol w:w="2269"/>
        <w:gridCol w:w="2125"/>
      </w:tblGrid>
      <w:tr w:rsidR="000D5A9A" w:rsidTr="007C36A2">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jc w:val="center"/>
              <w:rPr>
                <w:bCs/>
                <w:sz w:val="26"/>
                <w:szCs w:val="26"/>
              </w:rPr>
            </w:pPr>
            <w:r w:rsidRPr="00BC5CFD">
              <w:rPr>
                <w:bCs/>
                <w:sz w:val="26"/>
                <w:szCs w:val="26"/>
              </w:rPr>
              <w:t>Этапы</w:t>
            </w:r>
            <w:r w:rsidR="004F481C">
              <w:rPr>
                <w:bCs/>
                <w:sz w:val="26"/>
                <w:szCs w:val="26"/>
                <w:lang w:val="ru-RU"/>
              </w:rPr>
              <w:t xml:space="preserve"> </w:t>
            </w:r>
            <w:r w:rsidRPr="00BC5CFD">
              <w:rPr>
                <w:bCs/>
                <w:sz w:val="26"/>
                <w:szCs w:val="26"/>
              </w:rPr>
              <w:t>спортивной</w:t>
            </w:r>
            <w:r w:rsidR="004F481C">
              <w:rPr>
                <w:bCs/>
                <w:sz w:val="26"/>
                <w:szCs w:val="26"/>
                <w:lang w:val="ru-RU"/>
              </w:rPr>
              <w:t xml:space="preserve"> </w:t>
            </w:r>
            <w:r w:rsidRPr="00BC5CFD">
              <w:rPr>
                <w:bCs/>
                <w:sz w:val="26"/>
                <w:szCs w:val="26"/>
              </w:rPr>
              <w:t>подготовки</w:t>
            </w:r>
          </w:p>
        </w:tc>
        <w:tc>
          <w:tcPr>
            <w:tcW w:w="2410"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left="142" w:right="81"/>
              <w:jc w:val="center"/>
              <w:rPr>
                <w:bCs/>
                <w:sz w:val="26"/>
                <w:szCs w:val="26"/>
                <w:lang w:val="ru-RU"/>
              </w:rPr>
            </w:pPr>
            <w:r w:rsidRPr="00BC5CFD">
              <w:rPr>
                <w:bCs/>
                <w:sz w:val="26"/>
                <w:szCs w:val="26"/>
                <w:lang w:val="ru-RU"/>
              </w:rPr>
              <w:t xml:space="preserve">Срок реализации этапов спортивной подготовки </w:t>
            </w:r>
            <w:r w:rsidRPr="00BC5CFD">
              <w:rPr>
                <w:bCs/>
                <w:sz w:val="26"/>
                <w:szCs w:val="26"/>
                <w:lang w:val="ru-RU"/>
              </w:rPr>
              <w:br/>
              <w:t>(лет)</w:t>
            </w:r>
          </w:p>
        </w:tc>
        <w:tc>
          <w:tcPr>
            <w:tcW w:w="2269"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bCs/>
                <w:sz w:val="26"/>
                <w:szCs w:val="26"/>
                <w:lang w:val="ru-RU"/>
              </w:rPr>
            </w:pPr>
            <w:r w:rsidRPr="00BC5CFD">
              <w:rPr>
                <w:bCs/>
                <w:sz w:val="26"/>
                <w:szCs w:val="26"/>
                <w:lang w:val="ru-RU"/>
              </w:rPr>
              <w:t xml:space="preserve">Возрастные границы лиц, проходящих спортивную подготовку </w:t>
            </w:r>
          </w:p>
          <w:p w:rsidR="000D5A9A" w:rsidRPr="00BC5CFD" w:rsidRDefault="000D5A9A" w:rsidP="007C36A2">
            <w:pPr>
              <w:pStyle w:val="TableParagraph"/>
              <w:ind w:right="81"/>
              <w:jc w:val="center"/>
              <w:rPr>
                <w:bCs/>
                <w:sz w:val="26"/>
                <w:szCs w:val="26"/>
              </w:rPr>
            </w:pPr>
            <w:r w:rsidRPr="00BC5CFD">
              <w:rPr>
                <w:bCs/>
                <w:sz w:val="26"/>
                <w:szCs w:val="26"/>
              </w:rPr>
              <w:t>(лет)</w:t>
            </w:r>
          </w:p>
        </w:tc>
        <w:tc>
          <w:tcPr>
            <w:tcW w:w="2125"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sz w:val="26"/>
                <w:szCs w:val="26"/>
              </w:rPr>
            </w:pPr>
            <w:r w:rsidRPr="00BC5CFD">
              <w:rPr>
                <w:sz w:val="26"/>
                <w:szCs w:val="26"/>
              </w:rPr>
              <w:t>Наполняемость (человек)</w:t>
            </w:r>
          </w:p>
        </w:tc>
      </w:tr>
      <w:tr w:rsidR="000D5A9A" w:rsidTr="007C36A2">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jc w:val="center"/>
              <w:rPr>
                <w:sz w:val="26"/>
                <w:szCs w:val="26"/>
              </w:rPr>
            </w:pPr>
            <w:r w:rsidRPr="00BC5CFD">
              <w:rPr>
                <w:sz w:val="26"/>
                <w:szCs w:val="26"/>
              </w:rPr>
              <w:t>Этап начальной</w:t>
            </w:r>
            <w:r w:rsidRPr="00BC5CFD">
              <w:rPr>
                <w:spacing w:val="-3"/>
                <w:sz w:val="26"/>
                <w:szCs w:val="26"/>
              </w:rPr>
              <w:br/>
            </w:r>
            <w:r w:rsidRPr="00BC5CFD">
              <w:rPr>
                <w:sz w:val="26"/>
                <w:szCs w:val="26"/>
              </w:rPr>
              <w:t>подготовки</w:t>
            </w:r>
          </w:p>
        </w:tc>
        <w:tc>
          <w:tcPr>
            <w:tcW w:w="2410"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left="142" w:right="81"/>
              <w:jc w:val="center"/>
              <w:rPr>
                <w:bCs/>
                <w:sz w:val="26"/>
                <w:szCs w:val="26"/>
                <w:lang w:val="ru-RU"/>
              </w:rPr>
            </w:pPr>
            <w:r w:rsidRPr="00BC5CFD">
              <w:rPr>
                <w:bCs/>
                <w:sz w:val="26"/>
                <w:szCs w:val="26"/>
                <w:lang w:val="ru-RU"/>
              </w:rPr>
              <w:t>2</w:t>
            </w:r>
          </w:p>
        </w:tc>
        <w:tc>
          <w:tcPr>
            <w:tcW w:w="2269"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bCs/>
                <w:sz w:val="26"/>
                <w:szCs w:val="26"/>
                <w:lang w:val="ru-RU"/>
              </w:rPr>
            </w:pPr>
            <w:r w:rsidRPr="00BC5CFD">
              <w:rPr>
                <w:bCs/>
                <w:sz w:val="26"/>
                <w:szCs w:val="26"/>
                <w:lang w:val="ru-RU"/>
              </w:rPr>
              <w:t>10</w:t>
            </w:r>
          </w:p>
        </w:tc>
        <w:tc>
          <w:tcPr>
            <w:tcW w:w="2125"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sz w:val="26"/>
                <w:szCs w:val="26"/>
                <w:lang w:val="ru-RU"/>
              </w:rPr>
            </w:pPr>
            <w:r w:rsidRPr="00BC5CFD">
              <w:rPr>
                <w:color w:val="000000"/>
                <w:sz w:val="26"/>
                <w:szCs w:val="26"/>
                <w:lang w:val="ru-RU"/>
              </w:rPr>
              <w:t>12</w:t>
            </w:r>
          </w:p>
        </w:tc>
      </w:tr>
      <w:tr w:rsidR="000D5A9A" w:rsidTr="007C36A2">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jc w:val="center"/>
              <w:rPr>
                <w:sz w:val="26"/>
                <w:szCs w:val="26"/>
                <w:lang w:val="ru-RU"/>
              </w:rPr>
            </w:pPr>
            <w:r w:rsidRPr="00BC5CFD">
              <w:rPr>
                <w:sz w:val="26"/>
                <w:szCs w:val="26"/>
                <w:lang w:val="ru-RU"/>
              </w:rPr>
              <w:t>Учебно-тренировочный этап (этап спортивной</w:t>
            </w:r>
            <w:r w:rsidR="004F481C">
              <w:rPr>
                <w:sz w:val="26"/>
                <w:szCs w:val="26"/>
                <w:lang w:val="ru-RU"/>
              </w:rPr>
              <w:t xml:space="preserve"> </w:t>
            </w:r>
            <w:r w:rsidRPr="00BC5CFD">
              <w:rPr>
                <w:sz w:val="26"/>
                <w:szCs w:val="26"/>
                <w:lang w:val="ru-RU"/>
              </w:rPr>
              <w:t>специализации)</w:t>
            </w:r>
          </w:p>
        </w:tc>
        <w:tc>
          <w:tcPr>
            <w:tcW w:w="2410"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left="142" w:right="81"/>
              <w:jc w:val="center"/>
              <w:rPr>
                <w:sz w:val="26"/>
                <w:szCs w:val="26"/>
              </w:rPr>
            </w:pPr>
            <w:r w:rsidRPr="00BC5CFD">
              <w:rPr>
                <w:sz w:val="26"/>
                <w:szCs w:val="26"/>
                <w:lang w:val="ru-RU"/>
              </w:rPr>
              <w:t>2-5</w:t>
            </w:r>
          </w:p>
        </w:tc>
        <w:tc>
          <w:tcPr>
            <w:tcW w:w="2269"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bCs/>
                <w:sz w:val="26"/>
                <w:szCs w:val="26"/>
              </w:rPr>
            </w:pPr>
            <w:r w:rsidRPr="00BC5CFD">
              <w:rPr>
                <w:bCs/>
                <w:sz w:val="26"/>
                <w:szCs w:val="26"/>
              </w:rPr>
              <w:t>12</w:t>
            </w:r>
          </w:p>
        </w:tc>
        <w:tc>
          <w:tcPr>
            <w:tcW w:w="2125"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sz w:val="26"/>
                <w:szCs w:val="26"/>
                <w:lang w:val="ru-RU"/>
              </w:rPr>
            </w:pPr>
            <w:r w:rsidRPr="00BC5CFD">
              <w:rPr>
                <w:bCs/>
                <w:sz w:val="26"/>
                <w:szCs w:val="26"/>
                <w:lang w:val="ru-RU"/>
              </w:rPr>
              <w:t>8</w:t>
            </w:r>
          </w:p>
        </w:tc>
      </w:tr>
      <w:tr w:rsidR="000D5A9A" w:rsidTr="007C36A2">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0D5A9A" w:rsidRPr="004F481C" w:rsidRDefault="000D5A9A" w:rsidP="007C36A2">
            <w:pPr>
              <w:pStyle w:val="TableParagraph"/>
              <w:jc w:val="center"/>
              <w:rPr>
                <w:sz w:val="26"/>
                <w:szCs w:val="26"/>
                <w:lang w:val="ru-RU"/>
              </w:rPr>
            </w:pPr>
            <w:r w:rsidRPr="00BC5CFD">
              <w:rPr>
                <w:sz w:val="26"/>
                <w:szCs w:val="26"/>
              </w:rPr>
              <w:t>Этап совершенствования</w:t>
            </w:r>
            <w:r w:rsidR="004F481C">
              <w:rPr>
                <w:sz w:val="26"/>
                <w:szCs w:val="26"/>
                <w:lang w:val="ru-RU"/>
              </w:rPr>
              <w:t xml:space="preserve"> </w:t>
            </w:r>
          </w:p>
          <w:p w:rsidR="000D5A9A" w:rsidRPr="00BC5CFD" w:rsidRDefault="004F481C" w:rsidP="007C36A2">
            <w:pPr>
              <w:pStyle w:val="TableParagraph"/>
              <w:jc w:val="center"/>
              <w:rPr>
                <w:sz w:val="26"/>
                <w:szCs w:val="26"/>
              </w:rPr>
            </w:pPr>
            <w:r>
              <w:rPr>
                <w:sz w:val="26"/>
                <w:szCs w:val="26"/>
                <w:lang w:val="ru-RU"/>
              </w:rPr>
              <w:t>с</w:t>
            </w:r>
            <w:r w:rsidR="000D5A9A" w:rsidRPr="00BC5CFD">
              <w:rPr>
                <w:sz w:val="26"/>
                <w:szCs w:val="26"/>
              </w:rPr>
              <w:t>портивного</w:t>
            </w:r>
            <w:r>
              <w:rPr>
                <w:sz w:val="26"/>
                <w:szCs w:val="26"/>
                <w:lang w:val="ru-RU"/>
              </w:rPr>
              <w:t xml:space="preserve"> </w:t>
            </w:r>
            <w:r w:rsidR="000D5A9A" w:rsidRPr="00BC5CFD">
              <w:rPr>
                <w:sz w:val="26"/>
                <w:szCs w:val="26"/>
              </w:rPr>
              <w:t>мастерства</w:t>
            </w:r>
          </w:p>
        </w:tc>
        <w:tc>
          <w:tcPr>
            <w:tcW w:w="2410" w:type="dxa"/>
            <w:tcBorders>
              <w:top w:val="single" w:sz="4" w:space="0" w:color="000000"/>
              <w:left w:val="single" w:sz="4" w:space="0" w:color="000000"/>
              <w:bottom w:val="single" w:sz="4" w:space="0" w:color="000000"/>
              <w:right w:val="single" w:sz="4" w:space="0" w:color="000000"/>
            </w:tcBorders>
          </w:tcPr>
          <w:p w:rsidR="000D5A9A" w:rsidRPr="00BC5CFD" w:rsidRDefault="000D5A9A" w:rsidP="007C36A2">
            <w:pPr>
              <w:pStyle w:val="TableParagraph"/>
              <w:ind w:left="142" w:right="81"/>
              <w:jc w:val="center"/>
              <w:rPr>
                <w:bCs/>
                <w:sz w:val="26"/>
                <w:szCs w:val="26"/>
                <w:lang w:val="ru-RU"/>
              </w:rPr>
            </w:pPr>
            <w:r w:rsidRPr="00BC5CFD">
              <w:rPr>
                <w:bCs/>
                <w:sz w:val="26"/>
                <w:szCs w:val="26"/>
              </w:rPr>
              <w:t xml:space="preserve">не </w:t>
            </w:r>
            <w:r w:rsidRPr="00BC5CFD">
              <w:rPr>
                <w:bCs/>
                <w:sz w:val="26"/>
                <w:szCs w:val="26"/>
                <w:lang w:val="ru-RU"/>
              </w:rPr>
              <w:t>ограничивается</w:t>
            </w:r>
          </w:p>
        </w:tc>
        <w:tc>
          <w:tcPr>
            <w:tcW w:w="2269"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bCs/>
                <w:sz w:val="26"/>
                <w:szCs w:val="26"/>
                <w:lang w:val="ru-RU"/>
              </w:rPr>
            </w:pPr>
            <w:r w:rsidRPr="00BC5CFD">
              <w:rPr>
                <w:bCs/>
                <w:sz w:val="26"/>
                <w:szCs w:val="26"/>
                <w:lang w:val="ru-RU"/>
              </w:rPr>
              <w:t>14</w:t>
            </w:r>
          </w:p>
        </w:tc>
        <w:tc>
          <w:tcPr>
            <w:tcW w:w="2125" w:type="dxa"/>
            <w:tcBorders>
              <w:top w:val="single" w:sz="4" w:space="0" w:color="000000"/>
              <w:left w:val="single" w:sz="4" w:space="0" w:color="000000"/>
              <w:bottom w:val="single" w:sz="4" w:space="0" w:color="000000"/>
              <w:right w:val="single" w:sz="4" w:space="0" w:color="000000"/>
            </w:tcBorders>
            <w:vAlign w:val="center"/>
          </w:tcPr>
          <w:p w:rsidR="000D5A9A" w:rsidRPr="00BC5CFD" w:rsidRDefault="000D5A9A" w:rsidP="007C36A2">
            <w:pPr>
              <w:pStyle w:val="TableParagraph"/>
              <w:ind w:right="81"/>
              <w:jc w:val="center"/>
              <w:rPr>
                <w:sz w:val="26"/>
                <w:szCs w:val="26"/>
              </w:rPr>
            </w:pPr>
            <w:r w:rsidRPr="00BC5CFD">
              <w:rPr>
                <w:bCs/>
                <w:sz w:val="26"/>
                <w:szCs w:val="26"/>
              </w:rPr>
              <w:t>3</w:t>
            </w:r>
          </w:p>
        </w:tc>
      </w:tr>
    </w:tbl>
    <w:p w:rsidR="000D5A9A" w:rsidRPr="00BC5CFD" w:rsidRDefault="000D5A9A" w:rsidP="001E316D">
      <w:pPr>
        <w:pStyle w:val="ConsPlusNormal"/>
        <w:ind w:firstLine="540"/>
        <w:contextualSpacing/>
        <w:jc w:val="both"/>
        <w:rPr>
          <w:rFonts w:ascii="Times New Roman" w:hAnsi="Times New Roman" w:cs="Times New Roman"/>
          <w:sz w:val="26"/>
          <w:szCs w:val="26"/>
        </w:rPr>
      </w:pPr>
    </w:p>
    <w:p w:rsidR="00C72979" w:rsidRPr="00BC5CFD" w:rsidRDefault="00C72979" w:rsidP="001E316D">
      <w:pPr>
        <w:pStyle w:val="ConsPlusNormal"/>
        <w:ind w:firstLine="540"/>
        <w:contextualSpacing/>
        <w:jc w:val="both"/>
        <w:rPr>
          <w:rFonts w:ascii="Times New Roman" w:hAnsi="Times New Roman" w:cs="Times New Roman"/>
          <w:sz w:val="26"/>
          <w:szCs w:val="26"/>
        </w:rPr>
      </w:pPr>
      <w:r w:rsidRPr="00BC5CFD">
        <w:rPr>
          <w:rFonts w:ascii="Times New Roman" w:hAnsi="Times New Roman" w:cs="Times New Roman"/>
          <w:sz w:val="26"/>
          <w:szCs w:val="26"/>
        </w:rPr>
        <w:t>Результатом деятельности:</w:t>
      </w:r>
    </w:p>
    <w:p w:rsidR="00DF53F1" w:rsidRPr="00BC5CFD" w:rsidRDefault="00DF53F1" w:rsidP="001E316D">
      <w:pPr>
        <w:pStyle w:val="ConsPlusNormal"/>
        <w:ind w:firstLine="540"/>
        <w:contextualSpacing/>
        <w:jc w:val="both"/>
        <w:rPr>
          <w:rFonts w:ascii="Times New Roman" w:hAnsi="Times New Roman" w:cs="Times New Roman"/>
          <w:sz w:val="26"/>
          <w:szCs w:val="26"/>
        </w:rPr>
      </w:pPr>
      <w:r w:rsidRPr="00BC5CFD">
        <w:rPr>
          <w:rFonts w:ascii="Times New Roman" w:hAnsi="Times New Roman" w:cs="Times New Roman"/>
          <w:b/>
          <w:sz w:val="26"/>
          <w:szCs w:val="26"/>
        </w:rPr>
        <w:t>На этапе начальной подготовки</w:t>
      </w:r>
      <w:r w:rsidRPr="00BC5CFD">
        <w:rPr>
          <w:rFonts w:ascii="Times New Roman" w:hAnsi="Times New Roman" w:cs="Times New Roman"/>
          <w:sz w:val="26"/>
          <w:szCs w:val="26"/>
        </w:rPr>
        <w:t>:</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формирование устойчивого интереса к занятиям спортом;</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формирование широкого круга двигательных умений и навыков;</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освоение основ техники по виду спорта тяжелая атлетика;</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всестороннее гармоничное развитие физических качеств;</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укрепление здоровья спортсменов;</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отбор перспективных юных спортсменов для дальнейших занятий по виду спорта тяжелая атлетика.</w:t>
      </w:r>
    </w:p>
    <w:p w:rsidR="00DF53F1" w:rsidRPr="00BC5CFD" w:rsidRDefault="00DF53F1" w:rsidP="001E316D">
      <w:pPr>
        <w:pStyle w:val="ConsPlusNormal"/>
        <w:ind w:firstLine="540"/>
        <w:contextualSpacing/>
        <w:jc w:val="both"/>
        <w:rPr>
          <w:rFonts w:ascii="Times New Roman" w:hAnsi="Times New Roman" w:cs="Times New Roman"/>
          <w:b/>
          <w:sz w:val="26"/>
          <w:szCs w:val="26"/>
        </w:rPr>
      </w:pPr>
      <w:r w:rsidRPr="00BC5CFD">
        <w:rPr>
          <w:rFonts w:ascii="Times New Roman" w:hAnsi="Times New Roman" w:cs="Times New Roman"/>
          <w:b/>
          <w:sz w:val="26"/>
          <w:szCs w:val="26"/>
        </w:rPr>
        <w:t>На тренировочном этапе (этапе спортивной специализации):</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повышение уровня общей и специальной физической, технической, тактической и психологической подготовки;</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приобретение опыта и достижение стабильности выступления на официальных спортивных соревнованиях по виду спорта;</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формирование спортивной мотивации;</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укрепление здоровья спортсменов.</w:t>
      </w:r>
    </w:p>
    <w:p w:rsidR="00DF53F1" w:rsidRPr="00BC5CFD" w:rsidRDefault="00DF53F1" w:rsidP="001E316D">
      <w:pPr>
        <w:pStyle w:val="ConsPlusNormal"/>
        <w:ind w:firstLine="540"/>
        <w:contextualSpacing/>
        <w:jc w:val="both"/>
        <w:rPr>
          <w:rFonts w:ascii="Times New Roman" w:hAnsi="Times New Roman" w:cs="Times New Roman"/>
          <w:b/>
          <w:sz w:val="26"/>
          <w:szCs w:val="26"/>
        </w:rPr>
      </w:pPr>
      <w:r w:rsidRPr="00BC5CFD">
        <w:rPr>
          <w:rFonts w:ascii="Times New Roman" w:hAnsi="Times New Roman" w:cs="Times New Roman"/>
          <w:b/>
          <w:sz w:val="26"/>
          <w:szCs w:val="26"/>
        </w:rPr>
        <w:t>На этапе совершенствования спортивного мастерства:</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lastRenderedPageBreak/>
        <w:t>- повышение функциональных возможностей организма спортсменов;</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совершенствование общих и специальных физических качеств, технической, тактической и психологической подготовки;</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стабильность демонстрации высоких спортивных результатов на региональных и всероссийских официальных спортивных соревнованиях;</w:t>
      </w:r>
    </w:p>
    <w:p w:rsidR="00DF53F1" w:rsidRPr="00BC5CFD" w:rsidRDefault="00DF53F1" w:rsidP="001E316D">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 поддержание высокого уровня спортивной мотивации;</w:t>
      </w:r>
    </w:p>
    <w:p w:rsidR="00DF53F1" w:rsidRPr="00BC5CFD" w:rsidRDefault="00DF53F1" w:rsidP="001E316D">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сохранение здоровья спортсменов.</w:t>
      </w:r>
    </w:p>
    <w:p w:rsidR="000D5A9A" w:rsidRPr="00BC5CFD" w:rsidRDefault="000D5A9A" w:rsidP="001E316D">
      <w:pPr>
        <w:spacing w:after="0" w:line="240" w:lineRule="auto"/>
        <w:contextualSpacing/>
        <w:jc w:val="both"/>
        <w:rPr>
          <w:rFonts w:ascii="Times New Roman" w:hAnsi="Times New Roman" w:cs="Times New Roman"/>
          <w:sz w:val="26"/>
          <w:szCs w:val="26"/>
        </w:rPr>
      </w:pPr>
    </w:p>
    <w:p w:rsidR="0081235E" w:rsidRPr="00BC5CFD" w:rsidRDefault="00670FD7" w:rsidP="00B7294C">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4</w:t>
      </w:r>
      <w:r w:rsidR="005922D8" w:rsidRPr="00BC5CFD">
        <w:rPr>
          <w:rFonts w:ascii="Times New Roman" w:hAnsi="Times New Roman" w:cs="Times New Roman"/>
          <w:sz w:val="26"/>
          <w:szCs w:val="26"/>
        </w:rPr>
        <w:t xml:space="preserve">. </w:t>
      </w:r>
      <w:r w:rsidR="00C826F2" w:rsidRPr="00BC5CFD">
        <w:rPr>
          <w:rFonts w:ascii="Times New Roman" w:hAnsi="Times New Roman" w:cs="Times New Roman"/>
          <w:sz w:val="26"/>
          <w:szCs w:val="26"/>
        </w:rPr>
        <w:t xml:space="preserve">Объём </w:t>
      </w:r>
      <w:r w:rsidR="0068637A" w:rsidRPr="00BC5CFD">
        <w:rPr>
          <w:rFonts w:ascii="Times New Roman" w:hAnsi="Times New Roman" w:cs="Times New Roman"/>
          <w:sz w:val="26"/>
          <w:szCs w:val="26"/>
        </w:rPr>
        <w:t xml:space="preserve">Программы </w:t>
      </w:r>
    </w:p>
    <w:p w:rsidR="00974469" w:rsidRPr="00BC5CFD" w:rsidRDefault="00224BED" w:rsidP="00224BED">
      <w:pPr>
        <w:autoSpaceDE w:val="0"/>
        <w:autoSpaceDN w:val="0"/>
        <w:adjustRightInd w:val="0"/>
        <w:jc w:val="both"/>
        <w:rPr>
          <w:rFonts w:ascii="Times New Roman" w:hAnsi="Times New Roman" w:cs="Times New Roman"/>
          <w:sz w:val="26"/>
          <w:szCs w:val="26"/>
          <w:lang w:bidi="ru-RU"/>
        </w:rPr>
      </w:pPr>
      <w:r w:rsidRPr="00BC5CFD">
        <w:rPr>
          <w:rFonts w:ascii="Times New Roman" w:hAnsi="Times New Roman" w:cs="Times New Roman"/>
          <w:sz w:val="26"/>
          <w:szCs w:val="26"/>
        </w:rPr>
        <w:t xml:space="preserve">Программа реализуется в течение 52 недель </w:t>
      </w:r>
      <w:r w:rsidR="00670FD7" w:rsidRPr="00BC5CFD">
        <w:rPr>
          <w:rFonts w:ascii="Times New Roman" w:hAnsi="Times New Roman" w:cs="Times New Roman"/>
          <w:sz w:val="26"/>
          <w:szCs w:val="26"/>
        </w:rPr>
        <w:t>в году,</w:t>
      </w:r>
      <w:r w:rsidRPr="00BC5CFD">
        <w:rPr>
          <w:rFonts w:ascii="Times New Roman" w:hAnsi="Times New Roman" w:cs="Times New Roman"/>
          <w:sz w:val="26"/>
          <w:szCs w:val="26"/>
        </w:rPr>
        <w:t xml:space="preserve"> в который входят учебно-тренировочные занятия, учебно-тренировочные сборы, спортивные соревнования, самостоятельная работа по индивидуальным планам, восстановительные мероприятия, медицинские мероприятия, инструкторская и судейская практики (в том числе с использованием дистанционных технологий). Самостоятельная подготовка должна составлять не менее 10% от общего количества часов. Учебно-тренировочный процесс рассчитывается исходя из астрономического часа (60 мин). </w:t>
      </w:r>
      <w:r w:rsidRPr="00BC5CFD">
        <w:rPr>
          <w:rFonts w:ascii="Times New Roman" w:hAnsi="Times New Roman" w:cs="Times New Roman"/>
          <w:sz w:val="26"/>
          <w:szCs w:val="26"/>
          <w:lang w:bidi="ru-RU"/>
        </w:rPr>
        <w:t>Общий годовой объем учебно-тренировочной работы, предусмотренный в нижеуказанной таблице режимами работы, для этапов: учебно-тренировочного свыше трех лет, совершенствования спортивного мастерства</w:t>
      </w:r>
      <w:r w:rsidR="005C3CBD" w:rsidRPr="00BC5CFD">
        <w:rPr>
          <w:rFonts w:ascii="Times New Roman" w:hAnsi="Times New Roman" w:cs="Times New Roman"/>
          <w:sz w:val="26"/>
          <w:szCs w:val="26"/>
          <w:lang w:bidi="ru-RU"/>
        </w:rPr>
        <w:t xml:space="preserve">. </w:t>
      </w:r>
      <w:r w:rsidRPr="00BC5CFD">
        <w:rPr>
          <w:rFonts w:ascii="Times New Roman" w:hAnsi="Times New Roman" w:cs="Times New Roman"/>
          <w:sz w:val="26"/>
          <w:szCs w:val="26"/>
          <w:lang w:bidi="ru-RU"/>
        </w:rPr>
        <w:t xml:space="preserve"> Количество часов на этапах подготовки указанных в таблице может варьироваться в соответствии с ежегодным учебно-тренировочным планом Учреждения</w:t>
      </w:r>
    </w:p>
    <w:tbl>
      <w:tblPr>
        <w:tblW w:w="9639" w:type="dxa"/>
        <w:tblInd w:w="5" w:type="dxa"/>
        <w:tblLayout w:type="fixed"/>
        <w:tblCellMar>
          <w:left w:w="0" w:type="dxa"/>
          <w:right w:w="0" w:type="dxa"/>
        </w:tblCellMar>
        <w:tblLook w:val="0000"/>
      </w:tblPr>
      <w:tblGrid>
        <w:gridCol w:w="2552"/>
        <w:gridCol w:w="1134"/>
        <w:gridCol w:w="1417"/>
        <w:gridCol w:w="1276"/>
        <w:gridCol w:w="1276"/>
        <w:gridCol w:w="1984"/>
      </w:tblGrid>
      <w:tr w:rsidR="00C826F2" w:rsidRPr="0076645E" w:rsidTr="00DB3C33">
        <w:trPr>
          <w:trHeight w:val="350"/>
        </w:trPr>
        <w:tc>
          <w:tcPr>
            <w:tcW w:w="2552" w:type="dxa"/>
            <w:vMerge w:val="restart"/>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Этапный норматив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C826F2" w:rsidP="009C5C25">
            <w:pPr>
              <w:jc w:val="center"/>
            </w:pPr>
            <w:r w:rsidRPr="0076645E">
              <w:rPr>
                <w:rFonts w:ascii="Times New Roman" w:hAnsi="Times New Roman" w:cs="Times New Roman"/>
              </w:rPr>
              <w:t>Этапы и годы спортивной подготовки</w:t>
            </w:r>
          </w:p>
        </w:tc>
      </w:tr>
      <w:tr w:rsidR="00C826F2" w:rsidRPr="0076645E" w:rsidTr="00DB3C33">
        <w:trPr>
          <w:trHeight w:val="984"/>
        </w:trPr>
        <w:tc>
          <w:tcPr>
            <w:tcW w:w="2552" w:type="dxa"/>
            <w:vMerge/>
            <w:tcBorders>
              <w:top w:val="single" w:sz="4" w:space="0" w:color="000000"/>
              <w:left w:val="single" w:sz="4" w:space="0" w:color="000000"/>
              <w:bottom w:val="single" w:sz="4" w:space="0" w:color="000000"/>
            </w:tcBorders>
            <w:shd w:val="clear" w:color="auto" w:fill="auto"/>
            <w:vAlign w:val="center"/>
          </w:tcPr>
          <w:p w:rsidR="00C826F2" w:rsidRPr="0076645E" w:rsidRDefault="00C826F2" w:rsidP="009C5C25">
            <w:pPr>
              <w:snapToGrid w:val="0"/>
              <w:jc w:val="center"/>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 начальной подготовки</w:t>
            </w:r>
          </w:p>
        </w:tc>
        <w:tc>
          <w:tcPr>
            <w:tcW w:w="2552" w:type="dxa"/>
            <w:gridSpan w:val="2"/>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Тренировочный этап (этап спортивной специализации)</w:t>
            </w:r>
          </w:p>
        </w:tc>
        <w:tc>
          <w:tcPr>
            <w:tcW w:w="1984" w:type="dxa"/>
            <w:vMerge w:val="restart"/>
            <w:tcBorders>
              <w:top w:val="single" w:sz="4" w:space="0" w:color="000000"/>
              <w:left w:val="single" w:sz="4" w:space="0" w:color="000000"/>
              <w:right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w:t>
            </w:r>
          </w:p>
          <w:p w:rsidR="00C826F2" w:rsidRPr="0076645E" w:rsidRDefault="00C826F2" w:rsidP="009C5C25">
            <w:pPr>
              <w:ind w:left="360" w:hanging="360"/>
              <w:jc w:val="center"/>
              <w:rPr>
                <w:rFonts w:ascii="Times New Roman" w:hAnsi="Times New Roman" w:cs="Times New Roman"/>
              </w:rPr>
            </w:pPr>
            <w:r w:rsidRPr="0076645E">
              <w:rPr>
                <w:rFonts w:ascii="Times New Roman" w:hAnsi="Times New Roman" w:cs="Times New Roman"/>
              </w:rPr>
              <w:t>совершенство</w:t>
            </w:r>
            <w:r w:rsidR="00DB3C33">
              <w:rPr>
                <w:rFonts w:ascii="Times New Roman" w:hAnsi="Times New Roman" w:cs="Times New Roman"/>
              </w:rPr>
              <w:t>вания</w:t>
            </w:r>
          </w:p>
          <w:p w:rsidR="00C826F2" w:rsidRPr="0076645E" w:rsidRDefault="00C826F2" w:rsidP="009C5C25">
            <w:pPr>
              <w:jc w:val="center"/>
            </w:pPr>
            <w:r w:rsidRPr="0076645E">
              <w:rPr>
                <w:rFonts w:ascii="Times New Roman" w:hAnsi="Times New Roman" w:cs="Times New Roman"/>
              </w:rPr>
              <w:t>спортивного мастерства</w:t>
            </w:r>
          </w:p>
        </w:tc>
      </w:tr>
      <w:tr w:rsidR="00C826F2" w:rsidRPr="0076645E" w:rsidTr="00DB3C33">
        <w:trPr>
          <w:trHeight w:val="672"/>
        </w:trPr>
        <w:tc>
          <w:tcPr>
            <w:tcW w:w="2552" w:type="dxa"/>
            <w:vMerge/>
            <w:tcBorders>
              <w:top w:val="single" w:sz="4" w:space="0" w:color="000000"/>
              <w:left w:val="single" w:sz="4" w:space="0" w:color="000000"/>
              <w:bottom w:val="single" w:sz="4" w:space="0" w:color="000000"/>
            </w:tcBorders>
            <w:shd w:val="clear" w:color="auto" w:fill="auto"/>
            <w:vAlign w:val="center"/>
          </w:tcPr>
          <w:p w:rsidR="00C826F2" w:rsidRPr="0076645E" w:rsidRDefault="00C826F2" w:rsidP="009C5C25">
            <w:pPr>
              <w:snapToGrid w:val="0"/>
              <w:rPr>
                <w:rFonts w:ascii="Times New Roman" w:hAnsi="Times New Roman" w:cs="Times New Roman"/>
              </w:rPr>
            </w:pP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hAnsi="Times New Roman" w:cs="Times New Roman"/>
              </w:rPr>
            </w:pPr>
            <w:r>
              <w:rPr>
                <w:rFonts w:ascii="Times New Roman" w:hAnsi="Times New Roman" w:cs="Times New Roman"/>
              </w:rPr>
              <w:t>До года</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eastAsia="Times New Roman" w:hAnsi="Times New Roman" w:cs="Times New Roman"/>
              </w:rPr>
            </w:pPr>
            <w:r>
              <w:rPr>
                <w:rFonts w:ascii="Times New Roman" w:hAnsi="Times New Roman" w:cs="Times New Roman"/>
              </w:rPr>
              <w:t>Свыше года</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eastAsia="Times New Roman" w:hAnsi="Times New Roman" w:cs="Times New Roman"/>
              </w:rPr>
            </w:pPr>
            <w:r>
              <w:rPr>
                <w:rFonts w:ascii="Times New Roman" w:eastAsia="Times New Roman" w:hAnsi="Times New Roman" w:cs="Times New Roman"/>
              </w:rPr>
              <w:t>До трех лет</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hAnsi="Times New Roman" w:cs="Times New Roman"/>
              </w:rPr>
            </w:pPr>
            <w:r>
              <w:rPr>
                <w:rFonts w:ascii="Times New Roman" w:eastAsia="Times New Roman" w:hAnsi="Times New Roman" w:cs="Times New Roman"/>
              </w:rPr>
              <w:t>Свыше трех лет</w:t>
            </w:r>
          </w:p>
        </w:tc>
        <w:tc>
          <w:tcPr>
            <w:tcW w:w="1984" w:type="dxa"/>
            <w:vMerge/>
            <w:tcBorders>
              <w:left w:val="single" w:sz="4" w:space="0" w:color="000000"/>
              <w:bottom w:val="single" w:sz="4" w:space="0" w:color="000000"/>
              <w:right w:val="single" w:sz="4" w:space="0" w:color="000000"/>
            </w:tcBorders>
            <w:shd w:val="clear" w:color="auto" w:fill="auto"/>
            <w:vAlign w:val="center"/>
          </w:tcPr>
          <w:p w:rsidR="00C826F2" w:rsidRPr="0076645E" w:rsidRDefault="00C826F2" w:rsidP="009C5C25">
            <w:pPr>
              <w:snapToGrid w:val="0"/>
              <w:rPr>
                <w:rFonts w:ascii="Times New Roman" w:hAnsi="Times New Roman" w:cs="Times New Roman"/>
              </w:rPr>
            </w:pPr>
          </w:p>
        </w:tc>
      </w:tr>
      <w:tr w:rsidR="00C826F2" w:rsidRPr="0076645E" w:rsidTr="00DB3C33">
        <w:trPr>
          <w:trHeight w:val="662"/>
        </w:trPr>
        <w:tc>
          <w:tcPr>
            <w:tcW w:w="2552" w:type="dxa"/>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Количество часов, в неделю</w:t>
            </w: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29582D" w:rsidP="0029582D">
            <w:pPr>
              <w:jc w:val="center"/>
              <w:rPr>
                <w:rFonts w:ascii="Times New Roman" w:hAnsi="Times New Roman" w:cs="Times New Roman"/>
              </w:rPr>
            </w:pPr>
            <w:r>
              <w:rPr>
                <w:rFonts w:ascii="Times New Roman" w:hAnsi="Times New Roman" w:cs="Times New Roman"/>
              </w:rPr>
              <w:t>4,5</w:t>
            </w:r>
            <w:r w:rsidR="00FC0CD2">
              <w:rPr>
                <w:rFonts w:ascii="Times New Roman" w:hAnsi="Times New Roman" w:cs="Times New Roman"/>
              </w:rPr>
              <w:t>-6</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EF53A2" w:rsidP="0029582D">
            <w:pPr>
              <w:jc w:val="center"/>
              <w:rPr>
                <w:rFonts w:ascii="Times New Roman" w:hAnsi="Times New Roman" w:cs="Times New Roman"/>
              </w:rPr>
            </w:pPr>
            <w:r>
              <w:rPr>
                <w:rFonts w:ascii="Times New Roman" w:hAnsi="Times New Roman" w:cs="Times New Roman"/>
              </w:rPr>
              <w:t>6</w:t>
            </w:r>
            <w:r w:rsidR="00FC0CD2">
              <w:rPr>
                <w:rFonts w:ascii="Times New Roman" w:hAnsi="Times New Roman" w:cs="Times New Roman"/>
              </w:rPr>
              <w:t>-8</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0D5A9A" w:rsidP="008D2747">
            <w:pPr>
              <w:jc w:val="center"/>
              <w:rPr>
                <w:rFonts w:ascii="Times New Roman" w:hAnsi="Times New Roman" w:cs="Times New Roman"/>
              </w:rPr>
            </w:pPr>
            <w:r>
              <w:rPr>
                <w:rFonts w:ascii="Times New Roman" w:hAnsi="Times New Roman" w:cs="Times New Roman"/>
              </w:rPr>
              <w:t>8-14</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0D5A9A" w:rsidP="008D2747">
            <w:pPr>
              <w:jc w:val="center"/>
              <w:rPr>
                <w:rFonts w:ascii="Times New Roman" w:hAnsi="Times New Roman" w:cs="Times New Roman"/>
              </w:rPr>
            </w:pPr>
            <w:r>
              <w:rPr>
                <w:rFonts w:ascii="Times New Roman" w:hAnsi="Times New Roman" w:cs="Times New Roman"/>
              </w:rPr>
              <w:t>12-18</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0D5A9A" w:rsidP="008D2747">
            <w:pPr>
              <w:jc w:val="center"/>
            </w:pPr>
            <w:r>
              <w:rPr>
                <w:rFonts w:ascii="Times New Roman" w:hAnsi="Times New Roman" w:cs="Times New Roman"/>
              </w:rPr>
              <w:t>16-24</w:t>
            </w:r>
          </w:p>
        </w:tc>
      </w:tr>
      <w:tr w:rsidR="00C826F2" w:rsidRPr="0076645E" w:rsidTr="00DB3C33">
        <w:trPr>
          <w:trHeight w:val="648"/>
        </w:trPr>
        <w:tc>
          <w:tcPr>
            <w:tcW w:w="2552" w:type="dxa"/>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Общее количество часов в год</w:t>
            </w: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FD1D44" w:rsidP="008D2747">
            <w:pPr>
              <w:jc w:val="center"/>
              <w:rPr>
                <w:rFonts w:ascii="Times New Roman" w:hAnsi="Times New Roman" w:cs="Times New Roman"/>
              </w:rPr>
            </w:pPr>
            <w:r>
              <w:rPr>
                <w:rFonts w:ascii="Times New Roman" w:hAnsi="Times New Roman" w:cs="Times New Roman"/>
              </w:rPr>
              <w:t>234</w:t>
            </w:r>
            <w:r w:rsidR="00FC0CD2">
              <w:rPr>
                <w:rFonts w:ascii="Times New Roman" w:hAnsi="Times New Roman" w:cs="Times New Roman"/>
              </w:rPr>
              <w:t>-312</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FD1D44" w:rsidP="008D2747">
            <w:pPr>
              <w:jc w:val="center"/>
              <w:rPr>
                <w:rFonts w:ascii="Times New Roman" w:hAnsi="Times New Roman" w:cs="Times New Roman"/>
              </w:rPr>
            </w:pPr>
            <w:r>
              <w:rPr>
                <w:rFonts w:ascii="Times New Roman" w:hAnsi="Times New Roman" w:cs="Times New Roman"/>
              </w:rPr>
              <w:t>312</w:t>
            </w:r>
            <w:r w:rsidR="00FC0CD2">
              <w:rPr>
                <w:rFonts w:ascii="Times New Roman" w:hAnsi="Times New Roman" w:cs="Times New Roman"/>
              </w:rPr>
              <w:t>-416</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0D5A9A" w:rsidP="008D2747">
            <w:pPr>
              <w:jc w:val="center"/>
              <w:rPr>
                <w:rFonts w:ascii="Times New Roman" w:hAnsi="Times New Roman" w:cs="Times New Roman"/>
              </w:rPr>
            </w:pPr>
            <w:r>
              <w:rPr>
                <w:rFonts w:ascii="Times New Roman" w:hAnsi="Times New Roman" w:cs="Times New Roman"/>
              </w:rPr>
              <w:t>416-728</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0D5A9A" w:rsidP="008D2747">
            <w:pPr>
              <w:jc w:val="center"/>
              <w:rPr>
                <w:rFonts w:ascii="Times New Roman" w:hAnsi="Times New Roman" w:cs="Times New Roman"/>
              </w:rPr>
            </w:pPr>
            <w:r>
              <w:rPr>
                <w:rFonts w:ascii="Times New Roman" w:hAnsi="Times New Roman" w:cs="Times New Roman"/>
              </w:rPr>
              <w:t>624-936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0D5A9A" w:rsidP="008D2747">
            <w:pPr>
              <w:jc w:val="center"/>
            </w:pPr>
            <w:r>
              <w:rPr>
                <w:rFonts w:ascii="Times New Roman" w:hAnsi="Times New Roman" w:cs="Times New Roman"/>
              </w:rPr>
              <w:t>832</w:t>
            </w:r>
            <w:r w:rsidR="00FC0CD2">
              <w:rPr>
                <w:rFonts w:ascii="Times New Roman" w:hAnsi="Times New Roman" w:cs="Times New Roman"/>
              </w:rPr>
              <w:t>-1248</w:t>
            </w:r>
          </w:p>
        </w:tc>
      </w:tr>
    </w:tbl>
    <w:p w:rsidR="00FC0CD2" w:rsidRDefault="00FC0CD2" w:rsidP="003410D3">
      <w:pPr>
        <w:spacing w:after="0" w:line="240" w:lineRule="auto"/>
        <w:contextualSpacing/>
        <w:rPr>
          <w:rFonts w:ascii="Times New Roman" w:hAnsi="Times New Roman" w:cs="Times New Roman"/>
          <w:sz w:val="28"/>
          <w:szCs w:val="28"/>
        </w:rPr>
      </w:pP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Объем технической подготовки, являющейся одним из самых основных критериев нагрузки, занимающихся по программе спортивной подготовки, устанавливается годовыми тренировочными планами группы, а на этапах совершенствования спортивного мастерства и высшего спортивного мастерства индивидуальными планами подготовки. Годовые тренировочные планы утверждаются администрацией спортивной школы. 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на этапе начальной подготовки – двух часов;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на учебно-тренировочном этапе (этапе спортивной специализации) –трех часов;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на этапе совершенствования спортивного мастерства – четырех часов;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lastRenderedPageBreak/>
        <w:t xml:space="preserve">                 При проведении более одного учебно-тренировочного занятия в один день суммарная продолжительность занятий не должна составлять более восьми часов. Вчасовой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также на всех этапах спортивной подготовки в период проведения учебно-тренировочных мероприятий и участия в спортивных соревнованиях. </w:t>
      </w:r>
    </w:p>
    <w:p w:rsidR="000D5A9A" w:rsidRPr="00BC5CFD" w:rsidRDefault="000D5A9A" w:rsidP="000D5A9A">
      <w:pPr>
        <w:spacing w:after="0" w:line="240" w:lineRule="auto"/>
        <w:contextualSpacing/>
        <w:jc w:val="both"/>
        <w:rPr>
          <w:rFonts w:ascii="Times New Roman" w:hAnsi="Times New Roman" w:cs="Times New Roman"/>
          <w:sz w:val="26"/>
          <w:szCs w:val="26"/>
        </w:rPr>
      </w:pP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5. Виды (формы) обучения, применяющиеся при реализации дополнительной образовательной программы спортивной подготовки: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групповые и индивидуальные тренировочные и теоретические занятия, в том числе с использованием дистанционных технологий;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работа по индивидуальным планам;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тренировочные сборы; </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участие в спортивных соревнованиях;</w:t>
      </w:r>
    </w:p>
    <w:p w:rsidR="000D5A9A"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 инструкторская и судейская практика; </w:t>
      </w:r>
    </w:p>
    <w:p w:rsidR="008C41A9"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медико-восстановительные мероприятия; – тестирование и контроль. </w:t>
      </w:r>
    </w:p>
    <w:p w:rsidR="00FC0CD2" w:rsidRPr="00BC5CFD" w:rsidRDefault="000D5A9A" w:rsidP="000D5A9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Одним из главных методических положений при построении многолетней подготовки является соотношение средств общей физической, специальной физической и технической подготовки. Этапные нормативы и их процентное соотношение представлены в таблице:</w:t>
      </w:r>
    </w:p>
    <w:p w:rsidR="004F4086" w:rsidRPr="00BC5CFD" w:rsidRDefault="00CE52E9" w:rsidP="004F4086">
      <w:pPr>
        <w:spacing w:after="0" w:line="240" w:lineRule="auto"/>
        <w:rPr>
          <w:rFonts w:ascii="Times New Roman" w:hAnsi="Times New Roman" w:cs="Times New Roman"/>
          <w:sz w:val="26"/>
          <w:szCs w:val="26"/>
        </w:rPr>
      </w:pPr>
      <w:r w:rsidRPr="00BC5CFD">
        <w:rPr>
          <w:rFonts w:ascii="Times New Roman" w:hAnsi="Times New Roman" w:cs="Times New Roman"/>
          <w:sz w:val="26"/>
          <w:szCs w:val="26"/>
        </w:rPr>
        <w:t>У</w:t>
      </w:r>
      <w:r w:rsidR="004F4086" w:rsidRPr="00BC5CFD">
        <w:rPr>
          <w:rFonts w:ascii="Times New Roman" w:hAnsi="Times New Roman" w:cs="Times New Roman"/>
          <w:sz w:val="26"/>
          <w:szCs w:val="26"/>
        </w:rPr>
        <w:t xml:space="preserve">чебно-тренировочные мероприятия в соответствии с таблицей </w:t>
      </w:r>
    </w:p>
    <w:tbl>
      <w:tblPr>
        <w:tblW w:w="9639" w:type="dxa"/>
        <w:tblInd w:w="5" w:type="dxa"/>
        <w:tblLayout w:type="fixed"/>
        <w:tblCellMar>
          <w:left w:w="0" w:type="dxa"/>
          <w:right w:w="0" w:type="dxa"/>
        </w:tblCellMar>
        <w:tblLook w:val="0000"/>
      </w:tblPr>
      <w:tblGrid>
        <w:gridCol w:w="3261"/>
        <w:gridCol w:w="1134"/>
        <w:gridCol w:w="992"/>
        <w:gridCol w:w="992"/>
        <w:gridCol w:w="1276"/>
        <w:gridCol w:w="1984"/>
      </w:tblGrid>
      <w:tr w:rsidR="008C41A9" w:rsidRPr="00D044FE" w:rsidTr="007C36A2">
        <w:trPr>
          <w:trHeight w:val="326"/>
        </w:trPr>
        <w:tc>
          <w:tcPr>
            <w:tcW w:w="3261" w:type="dxa"/>
            <w:vMerge w:val="restart"/>
            <w:tcBorders>
              <w:top w:val="single" w:sz="4" w:space="0" w:color="000000"/>
              <w:left w:val="single" w:sz="4" w:space="0" w:color="000000"/>
            </w:tcBorders>
            <w:shd w:val="clear" w:color="auto" w:fill="FFFFFF"/>
          </w:tcPr>
          <w:p w:rsidR="008C41A9" w:rsidRPr="00DF2BDB" w:rsidRDefault="008C41A9" w:rsidP="007C36A2">
            <w:pPr>
              <w:snapToGrid w:val="0"/>
              <w:ind w:firstLine="360"/>
              <w:jc w:val="center"/>
              <w:rPr>
                <w:rFonts w:ascii="Times New Roman" w:hAnsi="Times New Roman" w:cs="Times New Roman"/>
              </w:rPr>
            </w:pPr>
          </w:p>
          <w:p w:rsidR="008C41A9" w:rsidRPr="00DF2BDB" w:rsidRDefault="008C41A9" w:rsidP="007C36A2">
            <w:pPr>
              <w:ind w:firstLine="360"/>
              <w:jc w:val="center"/>
              <w:rPr>
                <w:rFonts w:ascii="Times New Roman" w:hAnsi="Times New Roman" w:cs="Times New Roman"/>
              </w:rPr>
            </w:pPr>
          </w:p>
          <w:p w:rsidR="008C41A9" w:rsidRPr="00DF2BDB" w:rsidRDefault="008C41A9" w:rsidP="007C36A2">
            <w:pPr>
              <w:ind w:firstLine="360"/>
              <w:jc w:val="center"/>
              <w:rPr>
                <w:rFonts w:ascii="Times New Roman" w:hAnsi="Times New Roman" w:cs="Times New Roman"/>
              </w:rPr>
            </w:pPr>
            <w:r w:rsidRPr="00DF2BDB">
              <w:rPr>
                <w:rFonts w:ascii="Times New Roman" w:hAnsi="Times New Roman" w:cs="Times New Roman"/>
              </w:rPr>
              <w:t>Разделы подготовки</w:t>
            </w:r>
          </w:p>
        </w:tc>
        <w:tc>
          <w:tcPr>
            <w:tcW w:w="6378" w:type="dxa"/>
            <w:gridSpan w:val="5"/>
            <w:tcBorders>
              <w:top w:val="single" w:sz="4" w:space="0" w:color="000000"/>
              <w:left w:val="single" w:sz="4" w:space="0" w:color="000000"/>
              <w:bottom w:val="single" w:sz="4" w:space="0" w:color="000000"/>
              <w:right w:val="single" w:sz="4" w:space="0" w:color="000000"/>
            </w:tcBorders>
            <w:shd w:val="clear" w:color="auto" w:fill="FFFFFF"/>
          </w:tcPr>
          <w:p w:rsidR="008C41A9" w:rsidRPr="00DF2BDB" w:rsidRDefault="008C41A9" w:rsidP="007C36A2">
            <w:pPr>
              <w:snapToGrid w:val="0"/>
              <w:jc w:val="center"/>
              <w:rPr>
                <w:rFonts w:ascii="Times New Roman" w:hAnsi="Times New Roman" w:cs="Times New Roman"/>
              </w:rPr>
            </w:pPr>
            <w:r w:rsidRPr="00DF2BDB">
              <w:rPr>
                <w:rFonts w:ascii="Times New Roman" w:hAnsi="Times New Roman" w:cs="Times New Roman"/>
              </w:rPr>
              <w:t xml:space="preserve">Этапы подготовки </w:t>
            </w:r>
          </w:p>
        </w:tc>
      </w:tr>
      <w:tr w:rsidR="008C41A9" w:rsidRPr="00D044FE" w:rsidTr="007C36A2">
        <w:trPr>
          <w:trHeight w:val="1037"/>
        </w:trPr>
        <w:tc>
          <w:tcPr>
            <w:tcW w:w="3261" w:type="dxa"/>
            <w:vMerge/>
            <w:tcBorders>
              <w:left w:val="single" w:sz="4" w:space="0" w:color="000000"/>
            </w:tcBorders>
            <w:shd w:val="clear" w:color="auto" w:fill="FFFFFF"/>
          </w:tcPr>
          <w:p w:rsidR="008C41A9" w:rsidRPr="00DF2BDB" w:rsidRDefault="008C41A9" w:rsidP="007C36A2">
            <w:pPr>
              <w:snapToGrid w:val="0"/>
              <w:jc w:val="center"/>
              <w:rPr>
                <w:rFonts w:ascii="Times New Roman" w:hAnsi="Times New Roman" w:cs="Times New Roman"/>
              </w:rPr>
            </w:pPr>
          </w:p>
        </w:tc>
        <w:tc>
          <w:tcPr>
            <w:tcW w:w="2126" w:type="dxa"/>
            <w:gridSpan w:val="2"/>
            <w:tcBorders>
              <w:top w:val="single" w:sz="4" w:space="0" w:color="000000"/>
              <w:left w:val="single" w:sz="4" w:space="0" w:color="000000"/>
              <w:bottom w:val="single" w:sz="4" w:space="0" w:color="000000"/>
            </w:tcBorders>
            <w:shd w:val="clear" w:color="auto" w:fill="FFFFFF"/>
          </w:tcPr>
          <w:p w:rsidR="008C41A9" w:rsidRPr="00DF2BDB" w:rsidRDefault="008C41A9" w:rsidP="007C36A2">
            <w:pPr>
              <w:rPr>
                <w:rFonts w:ascii="Times New Roman" w:hAnsi="Times New Roman" w:cs="Times New Roman"/>
              </w:rPr>
            </w:pPr>
            <w:r w:rsidRPr="00DF2BDB">
              <w:rPr>
                <w:rFonts w:ascii="Times New Roman" w:hAnsi="Times New Roman" w:cs="Times New Roman"/>
              </w:rPr>
              <w:t xml:space="preserve">Этап  начальной </w:t>
            </w:r>
          </w:p>
          <w:p w:rsidR="008C41A9" w:rsidRPr="00DF2BDB" w:rsidRDefault="008C41A9" w:rsidP="007C36A2">
            <w:pPr>
              <w:rPr>
                <w:rFonts w:ascii="Times New Roman" w:hAnsi="Times New Roman" w:cs="Times New Roman"/>
              </w:rPr>
            </w:pPr>
            <w:r w:rsidRPr="00DF2BDB">
              <w:rPr>
                <w:rFonts w:ascii="Times New Roman" w:hAnsi="Times New Roman" w:cs="Times New Roman"/>
              </w:rPr>
              <w:t>подготовки</w:t>
            </w:r>
          </w:p>
        </w:tc>
        <w:tc>
          <w:tcPr>
            <w:tcW w:w="2268" w:type="dxa"/>
            <w:gridSpan w:val="2"/>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Тренировочный этап (этап спортивной специализации)</w:t>
            </w:r>
          </w:p>
        </w:tc>
        <w:tc>
          <w:tcPr>
            <w:tcW w:w="1984" w:type="dxa"/>
            <w:vMerge w:val="restart"/>
            <w:tcBorders>
              <w:top w:val="single" w:sz="4" w:space="0" w:color="000000"/>
              <w:left w:val="single" w:sz="4" w:space="0" w:color="000000"/>
              <w:right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Этап совершенствования спортивного</w:t>
            </w:r>
          </w:p>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 xml:space="preserve"> мастерства</w:t>
            </w:r>
          </w:p>
        </w:tc>
      </w:tr>
      <w:tr w:rsidR="008C41A9" w:rsidRPr="00D044FE" w:rsidTr="00BC5CFD">
        <w:trPr>
          <w:trHeight w:val="625"/>
        </w:trPr>
        <w:tc>
          <w:tcPr>
            <w:tcW w:w="3261" w:type="dxa"/>
            <w:vMerge/>
            <w:tcBorders>
              <w:left w:val="single" w:sz="4" w:space="0" w:color="000000"/>
              <w:bottom w:val="single" w:sz="4" w:space="0" w:color="000000"/>
            </w:tcBorders>
            <w:shd w:val="clear" w:color="auto" w:fill="FFFFFF"/>
          </w:tcPr>
          <w:p w:rsidR="008C41A9" w:rsidRPr="00DF2BDB" w:rsidRDefault="008C41A9" w:rsidP="007C36A2">
            <w:pPr>
              <w:snapToGrid w:val="0"/>
              <w:ind w:left="360" w:hanging="36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До года</w:t>
            </w:r>
          </w:p>
        </w:tc>
        <w:tc>
          <w:tcPr>
            <w:tcW w:w="992"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Свыше года</w:t>
            </w:r>
          </w:p>
        </w:tc>
        <w:tc>
          <w:tcPr>
            <w:tcW w:w="992"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До трех лет</w:t>
            </w:r>
          </w:p>
        </w:tc>
        <w:tc>
          <w:tcPr>
            <w:tcW w:w="1276"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Свыше трех лет</w:t>
            </w:r>
          </w:p>
        </w:tc>
        <w:tc>
          <w:tcPr>
            <w:tcW w:w="1984" w:type="dxa"/>
            <w:vMerge/>
            <w:tcBorders>
              <w:left w:val="single" w:sz="4" w:space="0" w:color="000000"/>
              <w:bottom w:val="single" w:sz="4" w:space="0" w:color="000000"/>
              <w:right w:val="single" w:sz="4" w:space="0" w:color="000000"/>
            </w:tcBorders>
            <w:shd w:val="clear" w:color="auto" w:fill="FFFFFF"/>
          </w:tcPr>
          <w:p w:rsidR="008C41A9" w:rsidRPr="00DF2BDB" w:rsidRDefault="008C41A9" w:rsidP="007C36A2">
            <w:pPr>
              <w:snapToGrid w:val="0"/>
              <w:jc w:val="center"/>
              <w:rPr>
                <w:rFonts w:ascii="Times New Roman" w:hAnsi="Times New Roman" w:cs="Times New Roman"/>
              </w:rPr>
            </w:pPr>
          </w:p>
        </w:tc>
      </w:tr>
      <w:tr w:rsidR="008C41A9" w:rsidRPr="00D044FE" w:rsidTr="007C36A2">
        <w:trPr>
          <w:trHeight w:val="366"/>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Общая физическая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8C41A9">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5</w:t>
            </w:r>
            <w:r w:rsidRPr="00DF2BDB">
              <w:rPr>
                <w:rFonts w:ascii="Times New Roman" w:hAnsi="Times New Roman" w:cs="Times New Roman"/>
                <w:sz w:val="24"/>
                <w:szCs w:val="24"/>
                <w:lang w:val="en-US"/>
              </w:rPr>
              <w:t>3</w:t>
            </w:r>
            <w:r w:rsidRPr="00DF2BDB">
              <w:rPr>
                <w:rFonts w:ascii="Times New Roman" w:hAnsi="Times New Roman" w:cs="Times New Roman"/>
                <w:sz w:val="24"/>
                <w:szCs w:val="24"/>
              </w:rPr>
              <w:t>-6</w:t>
            </w:r>
            <w:r>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8C41A9">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5</w:t>
            </w:r>
            <w:r>
              <w:rPr>
                <w:rFonts w:ascii="Times New Roman" w:hAnsi="Times New Roman" w:cs="Times New Roman"/>
                <w:sz w:val="24"/>
                <w:szCs w:val="24"/>
              </w:rPr>
              <w:t>0-60</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38-48</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25-32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18-23</w:t>
            </w:r>
          </w:p>
        </w:tc>
      </w:tr>
      <w:tr w:rsidR="008C41A9" w:rsidRPr="00D044FE" w:rsidTr="007C36A2">
        <w:trPr>
          <w:trHeight w:val="611"/>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ind w:firstLine="360"/>
              <w:jc w:val="center"/>
              <w:rPr>
                <w:rFonts w:ascii="Times New Roman" w:hAnsi="Times New Roman" w:cs="Times New Roman"/>
              </w:rPr>
            </w:pPr>
            <w:r w:rsidRPr="00DF2BDB">
              <w:rPr>
                <w:rFonts w:ascii="Times New Roman" w:hAnsi="Times New Roman" w:cs="Times New Roman"/>
              </w:rPr>
              <w:t>Специальная физическая подготовка(%)</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16-23</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16-23</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20-26</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24-30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8C41A9"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20-26</w:t>
            </w:r>
          </w:p>
        </w:tc>
      </w:tr>
      <w:tr w:rsidR="008C41A9" w:rsidRPr="00D044FE" w:rsidTr="007C36A2">
        <w:trPr>
          <w:trHeight w:val="494"/>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Участие в соревнованиях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2-10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5-14</w:t>
            </w:r>
          </w:p>
        </w:tc>
      </w:tr>
      <w:tr w:rsidR="008C41A9" w:rsidRPr="00D044FE" w:rsidTr="007C36A2">
        <w:trPr>
          <w:trHeight w:val="785"/>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ind w:firstLine="360"/>
              <w:jc w:val="center"/>
              <w:rPr>
                <w:rFonts w:ascii="Times New Roman" w:hAnsi="Times New Roman" w:cs="Times New Roman"/>
              </w:rPr>
            </w:pPr>
            <w:r w:rsidRPr="00DF2BDB">
              <w:rPr>
                <w:rFonts w:ascii="Times New Roman" w:hAnsi="Times New Roman" w:cs="Times New Roman"/>
              </w:rPr>
              <w:t>Техническая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16-23</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20-28</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25-30</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32-42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DF2BDB" w:rsidRDefault="008C41A9" w:rsidP="008C41A9">
            <w:pPr>
              <w:pStyle w:val="ConsPlusNormal"/>
              <w:jc w:val="center"/>
              <w:rPr>
                <w:rFonts w:ascii="Times New Roman" w:hAnsi="Times New Roman" w:cs="Times New Roman"/>
                <w:sz w:val="24"/>
                <w:szCs w:val="24"/>
              </w:rPr>
            </w:pPr>
            <w:r>
              <w:rPr>
                <w:rFonts w:ascii="Times New Roman" w:hAnsi="Times New Roman" w:cs="Times New Roman"/>
                <w:sz w:val="24"/>
                <w:szCs w:val="24"/>
              </w:rPr>
              <w:t>40-48</w:t>
            </w:r>
          </w:p>
        </w:tc>
      </w:tr>
      <w:tr w:rsidR="008C41A9" w:rsidRPr="00D044FE" w:rsidTr="007C36A2">
        <w:trPr>
          <w:trHeight w:val="785"/>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ind w:firstLine="360"/>
              <w:jc w:val="center"/>
              <w:rPr>
                <w:rFonts w:ascii="Times New Roman" w:hAnsi="Times New Roman" w:cs="Times New Roman"/>
              </w:rPr>
            </w:pPr>
            <w:r w:rsidRPr="00DF2BDB">
              <w:rPr>
                <w:rFonts w:ascii="Times New Roman" w:hAnsi="Times New Roman" w:cs="Times New Roman"/>
              </w:rPr>
              <w:t>Тактическая, теоретическая, психологическая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3-6</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3-6</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3-7</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3-6</w:t>
            </w:r>
          </w:p>
        </w:tc>
      </w:tr>
      <w:tr w:rsidR="008C41A9" w:rsidRPr="00D044FE" w:rsidTr="007C36A2">
        <w:trPr>
          <w:trHeight w:val="785"/>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t>Инструкторская и судейская практика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r>
      <w:tr w:rsidR="008C41A9" w:rsidRPr="00D044FE" w:rsidTr="007C36A2">
        <w:trPr>
          <w:trHeight w:val="785"/>
        </w:trPr>
        <w:tc>
          <w:tcPr>
            <w:tcW w:w="3261" w:type="dxa"/>
            <w:tcBorders>
              <w:top w:val="single" w:sz="4" w:space="0" w:color="000000"/>
              <w:left w:val="single" w:sz="4" w:space="0" w:color="000000"/>
              <w:bottom w:val="single" w:sz="4" w:space="0" w:color="000000"/>
            </w:tcBorders>
            <w:shd w:val="clear" w:color="auto" w:fill="FFFFFF"/>
          </w:tcPr>
          <w:p w:rsidR="008C41A9" w:rsidRPr="00DF2BDB" w:rsidRDefault="008C41A9" w:rsidP="007C36A2">
            <w:pPr>
              <w:jc w:val="center"/>
              <w:rPr>
                <w:rFonts w:ascii="Times New Roman" w:hAnsi="Times New Roman" w:cs="Times New Roman"/>
              </w:rPr>
            </w:pPr>
            <w:r w:rsidRPr="00DF2BDB">
              <w:rPr>
                <w:rFonts w:ascii="Times New Roman" w:hAnsi="Times New Roman" w:cs="Times New Roman"/>
              </w:rPr>
              <w:lastRenderedPageBreak/>
              <w:t>Медицинские, медико-биологические, восстановительные мероприятия, тестирование и контроль (%)</w:t>
            </w:r>
          </w:p>
        </w:tc>
        <w:tc>
          <w:tcPr>
            <w:tcW w:w="1134"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992"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1276" w:type="dxa"/>
            <w:tcBorders>
              <w:top w:val="single" w:sz="4" w:space="0" w:color="000000"/>
              <w:left w:val="single" w:sz="4" w:space="0" w:color="000000"/>
              <w:bottom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C41A9" w:rsidRPr="00DF2BDB" w:rsidRDefault="008C41A9"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4-6</w:t>
            </w:r>
          </w:p>
        </w:tc>
      </w:tr>
    </w:tbl>
    <w:p w:rsidR="008C41A9" w:rsidRP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 xml:space="preserve">    Участие в спортивных соревнованиях является одной из составляющей тренировочного процесса. Требования к участию в спортивных соревнованиях лиц, проходящих спортивную подготовку:  </w:t>
      </w:r>
    </w:p>
    <w:p w:rsidR="008C41A9" w:rsidRP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 xml:space="preserve">- соответствие возраста, пола и уровня спортивной квалификации лиц, проходящих спортивную подготовку, положениям (регламентам) об официальных спортивных соревнованиях, согласно Единой всероссийской спортивной классификации, и правилам вида спорта «муайтай»: </w:t>
      </w:r>
    </w:p>
    <w:p w:rsidR="00864A5A" w:rsidRP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 xml:space="preserve">- соответствие требованиям к результатам реализации Программ на соответствующем этапе спортивной подготовки; - наличие соответствующего медицинского заключения о допуске к участию в спортивных соревнованиях; - соблюдение общероссийских антидопинговых правил и антидопинговых правил, утвержденных международными антидопинговыми организациями. </w:t>
      </w:r>
    </w:p>
    <w:p w:rsid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 xml:space="preserve">Система соревнований деятельности представляет собой индивидуальный план выступлений на соревнованиях, включенных в единую систему подготовки. Достижение высокого результата в соревнованиях, имеющих наибольшее значение на определенном этапе подготовки, выступает как цель, которая придает единую направленность всей системе. В системе спортивной подготовки по муайтай выделяют контрольные, отборочные и основные соревнования, рекомендованные ФССП на каждом этапе подготовки (таблица 4). </w:t>
      </w:r>
    </w:p>
    <w:p w:rsidR="00864A5A" w:rsidRDefault="00864A5A" w:rsidP="00864A5A">
      <w:pPr>
        <w:spacing w:after="0" w:line="240" w:lineRule="auto"/>
        <w:jc w:val="both"/>
        <w:rPr>
          <w:rFonts w:ascii="Times New Roman" w:hAnsi="Times New Roman" w:cs="Times New Roman"/>
          <w:sz w:val="26"/>
          <w:szCs w:val="26"/>
        </w:rPr>
      </w:pPr>
    </w:p>
    <w:tbl>
      <w:tblPr>
        <w:tblStyle w:val="TableNormal"/>
        <w:tblW w:w="9639" w:type="dxa"/>
        <w:tblInd w:w="5" w:type="dxa"/>
        <w:tblLayout w:type="fixed"/>
        <w:tblCellMar>
          <w:left w:w="5" w:type="dxa"/>
          <w:right w:w="5" w:type="dxa"/>
        </w:tblCellMar>
        <w:tblLook w:val="01E0"/>
      </w:tblPr>
      <w:tblGrid>
        <w:gridCol w:w="1702"/>
        <w:gridCol w:w="1700"/>
        <w:gridCol w:w="1418"/>
        <w:gridCol w:w="1276"/>
        <w:gridCol w:w="1417"/>
        <w:gridCol w:w="2126"/>
      </w:tblGrid>
      <w:tr w:rsidR="00864A5A" w:rsidRPr="00D51400" w:rsidTr="007C36A2">
        <w:trPr>
          <w:trHeight w:val="20"/>
        </w:trPr>
        <w:tc>
          <w:tcPr>
            <w:tcW w:w="1702" w:type="dxa"/>
            <w:vMerge w:val="restart"/>
            <w:tcBorders>
              <w:top w:val="single" w:sz="4" w:space="0" w:color="000000"/>
              <w:left w:val="single" w:sz="4" w:space="0" w:color="000000"/>
              <w:bottom w:val="single" w:sz="4" w:space="0" w:color="000000"/>
              <w:right w:val="single" w:sz="4" w:space="0" w:color="000000"/>
            </w:tcBorders>
          </w:tcPr>
          <w:p w:rsidR="00864A5A" w:rsidRPr="009F2724" w:rsidRDefault="00864A5A" w:rsidP="007C36A2">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bCs/>
                <w:sz w:val="24"/>
                <w:szCs w:val="24"/>
                <w:lang w:val="ru-RU"/>
              </w:rPr>
              <w:t>Виды</w:t>
            </w:r>
            <w:r w:rsidRPr="009F2724">
              <w:rPr>
                <w:rFonts w:ascii="Times New Roman" w:hAnsi="Times New Roman" w:cs="Times New Roman"/>
                <w:sz w:val="24"/>
                <w:szCs w:val="24"/>
                <w:lang w:val="ru-RU"/>
              </w:rPr>
              <w:t xml:space="preserve"> спортивных</w:t>
            </w:r>
          </w:p>
          <w:p w:rsidR="00864A5A" w:rsidRPr="009F2724" w:rsidRDefault="00864A5A" w:rsidP="007C36A2">
            <w:pPr>
              <w:pStyle w:val="af5"/>
              <w:widowControl w:val="0"/>
              <w:spacing w:after="200"/>
              <w:contextualSpacing/>
              <w:jc w:val="center"/>
              <w:rPr>
                <w:rFonts w:ascii="Times New Roman" w:hAnsi="Times New Roman" w:cs="Times New Roman"/>
                <w:bCs/>
                <w:sz w:val="24"/>
                <w:szCs w:val="24"/>
                <w:lang w:val="ru-RU"/>
              </w:rPr>
            </w:pPr>
            <w:r w:rsidRPr="009F2724">
              <w:rPr>
                <w:rFonts w:ascii="Times New Roman" w:hAnsi="Times New Roman" w:cs="Times New Roman"/>
                <w:bCs/>
                <w:sz w:val="24"/>
                <w:szCs w:val="24"/>
                <w:lang w:val="ru-RU"/>
              </w:rPr>
              <w:t>соревнований</w:t>
            </w:r>
          </w:p>
        </w:tc>
        <w:tc>
          <w:tcPr>
            <w:tcW w:w="7937" w:type="dxa"/>
            <w:gridSpan w:val="5"/>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bCs/>
                <w:sz w:val="24"/>
                <w:szCs w:val="24"/>
                <w:lang w:val="ru-RU"/>
              </w:rPr>
            </w:pPr>
            <w:r w:rsidRPr="00D51400">
              <w:rPr>
                <w:rFonts w:ascii="Times New Roman" w:hAnsi="Times New Roman" w:cs="Times New Roman"/>
                <w:bCs/>
                <w:sz w:val="24"/>
                <w:szCs w:val="24"/>
                <w:lang w:val="ru-RU"/>
              </w:rPr>
              <w:t>Этапы</w:t>
            </w:r>
            <w:r w:rsidR="004F481C">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и</w:t>
            </w:r>
            <w:r w:rsidR="004F481C">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годы</w:t>
            </w:r>
            <w:r w:rsidR="004F481C">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спортивной</w:t>
            </w:r>
            <w:r w:rsidR="004F481C">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подготовки</w:t>
            </w:r>
          </w:p>
        </w:tc>
      </w:tr>
      <w:tr w:rsidR="00864A5A" w:rsidRPr="00D51400" w:rsidTr="007C36A2">
        <w:trPr>
          <w:trHeight w:val="20"/>
        </w:trPr>
        <w:tc>
          <w:tcPr>
            <w:tcW w:w="1702" w:type="dxa"/>
            <w:vMerge/>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bCs/>
                <w:sz w:val="24"/>
                <w:szCs w:val="24"/>
                <w:lang w:val="ru-RU"/>
              </w:rPr>
            </w:pPr>
          </w:p>
        </w:tc>
        <w:tc>
          <w:tcPr>
            <w:tcW w:w="3118" w:type="dxa"/>
            <w:gridSpan w:val="2"/>
            <w:tcBorders>
              <w:top w:val="single" w:sz="4" w:space="0" w:color="000000"/>
              <w:left w:val="single" w:sz="4" w:space="0" w:color="000000"/>
              <w:bottom w:val="single" w:sz="4" w:space="0" w:color="000000"/>
              <w:right w:val="single" w:sz="4" w:space="0" w:color="000000"/>
            </w:tcBorders>
          </w:tcPr>
          <w:p w:rsidR="00864A5A" w:rsidRPr="009F2724" w:rsidRDefault="00864A5A" w:rsidP="007C36A2">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Этап</w:t>
            </w:r>
          </w:p>
          <w:p w:rsidR="00864A5A" w:rsidRPr="009F2724" w:rsidRDefault="00864A5A" w:rsidP="007C36A2">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начальной</w:t>
            </w:r>
          </w:p>
          <w:p w:rsidR="00864A5A" w:rsidRPr="009F2724" w:rsidRDefault="00864A5A" w:rsidP="007C36A2">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подготовки</w:t>
            </w:r>
          </w:p>
        </w:tc>
        <w:tc>
          <w:tcPr>
            <w:tcW w:w="2693" w:type="dxa"/>
            <w:gridSpan w:val="2"/>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Учебно-</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тренировочный</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этап(этап</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спортивной</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специализации)</w:t>
            </w:r>
          </w:p>
        </w:tc>
        <w:tc>
          <w:tcPr>
            <w:tcW w:w="2126" w:type="dxa"/>
            <w:vMerge w:val="restart"/>
            <w:tcBorders>
              <w:top w:val="single" w:sz="4" w:space="0" w:color="000000"/>
              <w:left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Этап</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совершенствования</w:t>
            </w:r>
          </w:p>
          <w:p w:rsidR="00864A5A" w:rsidRPr="00D51400" w:rsidRDefault="00864A5A" w:rsidP="007C36A2">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спортивного</w:t>
            </w:r>
          </w:p>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lang w:val="ru-RU"/>
              </w:rPr>
              <w:t>мастерства</w:t>
            </w:r>
          </w:p>
        </w:tc>
      </w:tr>
      <w:tr w:rsidR="00864A5A" w:rsidRPr="00D51400" w:rsidTr="007C36A2">
        <w:trPr>
          <w:trHeight w:val="20"/>
        </w:trPr>
        <w:tc>
          <w:tcPr>
            <w:tcW w:w="1702" w:type="dxa"/>
            <w:vMerge/>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До</w:t>
            </w:r>
            <w:r w:rsidR="004F481C">
              <w:rPr>
                <w:rFonts w:ascii="Times New Roman" w:hAnsi="Times New Roman" w:cs="Times New Roman"/>
                <w:sz w:val="24"/>
                <w:szCs w:val="24"/>
                <w:lang w:val="ru-RU"/>
              </w:rPr>
              <w:t xml:space="preserve"> </w:t>
            </w:r>
            <w:r w:rsidRPr="00D51400">
              <w:rPr>
                <w:rFonts w:ascii="Times New Roman" w:hAnsi="Times New Roman" w:cs="Times New Roman"/>
                <w:sz w:val="24"/>
                <w:szCs w:val="24"/>
              </w:rPr>
              <w:t>года</w:t>
            </w:r>
          </w:p>
        </w:tc>
        <w:tc>
          <w:tcPr>
            <w:tcW w:w="1418"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Свыше года</w:t>
            </w:r>
          </w:p>
        </w:tc>
        <w:tc>
          <w:tcPr>
            <w:tcW w:w="1276"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До трех</w:t>
            </w:r>
          </w:p>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лет</w:t>
            </w:r>
          </w:p>
        </w:tc>
        <w:tc>
          <w:tcPr>
            <w:tcW w:w="1417"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Свыше</w:t>
            </w:r>
          </w:p>
          <w:p w:rsidR="00864A5A" w:rsidRPr="00D51400" w:rsidRDefault="00864A5A" w:rsidP="007C36A2">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трех</w:t>
            </w:r>
          </w:p>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лет</w:t>
            </w:r>
          </w:p>
        </w:tc>
        <w:tc>
          <w:tcPr>
            <w:tcW w:w="2126" w:type="dxa"/>
            <w:vMerge/>
            <w:tcBorders>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p>
        </w:tc>
      </w:tr>
      <w:tr w:rsidR="00864A5A" w:rsidRPr="00D51400" w:rsidTr="007C36A2">
        <w:trPr>
          <w:trHeight w:val="20"/>
        </w:trPr>
        <w:tc>
          <w:tcPr>
            <w:tcW w:w="1702"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Контрольные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864A5A" w:rsidRPr="00D51400" w:rsidRDefault="00864A5A" w:rsidP="007C36A2">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17"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864A5A" w:rsidRPr="00D51400" w:rsidTr="007C36A2">
        <w:trPr>
          <w:trHeight w:val="20"/>
        </w:trPr>
        <w:tc>
          <w:tcPr>
            <w:tcW w:w="1702"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Отборочные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864A5A" w:rsidRPr="00D51400" w:rsidRDefault="00864A5A" w:rsidP="007C36A2">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864A5A" w:rsidRPr="00D51400" w:rsidTr="007C36A2">
        <w:trPr>
          <w:trHeight w:val="20"/>
        </w:trPr>
        <w:tc>
          <w:tcPr>
            <w:tcW w:w="1702" w:type="dxa"/>
            <w:tcBorders>
              <w:top w:val="single" w:sz="4" w:space="0" w:color="000000"/>
              <w:left w:val="single" w:sz="4" w:space="0" w:color="000000"/>
              <w:bottom w:val="single" w:sz="4" w:space="0" w:color="000000"/>
              <w:right w:val="single" w:sz="4" w:space="0" w:color="000000"/>
            </w:tcBorders>
          </w:tcPr>
          <w:p w:rsidR="00864A5A" w:rsidRPr="00D51400" w:rsidRDefault="00864A5A" w:rsidP="007C36A2">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Основные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864A5A" w:rsidRPr="00D51400" w:rsidRDefault="00864A5A" w:rsidP="007C36A2">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417"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864A5A" w:rsidRPr="00FC0CD2" w:rsidRDefault="00864A5A" w:rsidP="007C36A2">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bl>
    <w:p w:rsidR="00864A5A" w:rsidRDefault="00864A5A" w:rsidP="00864A5A">
      <w:pPr>
        <w:spacing w:after="0" w:line="240" w:lineRule="auto"/>
        <w:jc w:val="both"/>
        <w:rPr>
          <w:rFonts w:ascii="Times New Roman" w:hAnsi="Times New Roman" w:cs="Times New Roman"/>
          <w:sz w:val="26"/>
          <w:szCs w:val="26"/>
        </w:rPr>
      </w:pPr>
    </w:p>
    <w:p w:rsid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 xml:space="preserve">Контрольные соревнования проводятся с целью контроля за уровнем подготовленности обучающихся. В них проверяется эффективность прошедшего этапа подготовки, оценивается уровень развития физических качеств, технического и тактического совершенства, интеллектуальных и психологических возможностей обучающихся, выявляются сильные и слабые стороны в структуре соревновательной деятельности. С учетом результатов контрольных соревнований разрабатывается программа последующей подготовки, предусматривающая устранение выявленных недостатков для успешного выступления в отборочных и основных соревнованиях. Контрольную функцию могут выполнять как официальные соревнования различного уровня, так и </w:t>
      </w:r>
      <w:r w:rsidRPr="00864A5A">
        <w:rPr>
          <w:rFonts w:ascii="Times New Roman" w:hAnsi="Times New Roman" w:cs="Times New Roman"/>
          <w:sz w:val="26"/>
          <w:szCs w:val="26"/>
        </w:rPr>
        <w:lastRenderedPageBreak/>
        <w:t xml:space="preserve">специально организованные контрольные соревнования. Программа их может существенно отличаться от программы отборочных и главных соревнований и быть составлена с учетом необходимости контроля за уровнем развития отдельных сторон подготовленности. Отборочные соревнования, по результатам этих соревнований комплектуют команды, отбирают участников основных соревнований. В зависимости от принципа, положенного в основу комплектования состава участников основных соревнований, в отборочных соревнованиях перед обучающимся ставится задача завоевать определенное место, выполнить контрольный норматив, позволяющий попасть в состав команды и надеяться на успешное выступление в основных соревнованиях. Основные соревнования Целью участия в этих соревнованиях является достижение победы или завоевание возможно более высокого места. В них обучающийся ориентируется на полную мобилизацию и проявление физических, технических, тактических и психических возможностей. </w:t>
      </w:r>
    </w:p>
    <w:p w:rsidR="008C41A9" w:rsidRPr="00864A5A" w:rsidRDefault="008C41A9" w:rsidP="00864A5A">
      <w:pPr>
        <w:spacing w:after="0" w:line="240" w:lineRule="auto"/>
        <w:jc w:val="both"/>
        <w:rPr>
          <w:rFonts w:ascii="Times New Roman" w:hAnsi="Times New Roman" w:cs="Times New Roman"/>
          <w:sz w:val="26"/>
          <w:szCs w:val="26"/>
        </w:rPr>
      </w:pPr>
      <w:r w:rsidRPr="00864A5A">
        <w:rPr>
          <w:rFonts w:ascii="Times New Roman" w:hAnsi="Times New Roman" w:cs="Times New Roman"/>
          <w:sz w:val="26"/>
          <w:szCs w:val="26"/>
        </w:rPr>
        <w:t>Требования к объему соревновательной деятельности на этапах спортивной подготовки по виду спорта «муайтай».</w:t>
      </w:r>
    </w:p>
    <w:p w:rsidR="00D10105" w:rsidRDefault="00D10105" w:rsidP="00DB3C33">
      <w:pPr>
        <w:widowControl w:val="0"/>
        <w:spacing w:after="0" w:line="240" w:lineRule="auto"/>
        <w:jc w:val="right"/>
        <w:rPr>
          <w:rFonts w:ascii="Times New Roman" w:hAnsi="Times New Roman" w:cs="Times New Roman"/>
          <w:b/>
          <w:sz w:val="20"/>
          <w:szCs w:val="20"/>
        </w:rPr>
      </w:pPr>
    </w:p>
    <w:tbl>
      <w:tblPr>
        <w:tblW w:w="9783" w:type="dxa"/>
        <w:tblInd w:w="-80" w:type="dxa"/>
        <w:tblLayout w:type="fixed"/>
        <w:tblCellMar>
          <w:top w:w="102" w:type="dxa"/>
          <w:left w:w="62" w:type="dxa"/>
          <w:bottom w:w="102" w:type="dxa"/>
          <w:right w:w="62" w:type="dxa"/>
        </w:tblCellMar>
        <w:tblLook w:val="0000"/>
      </w:tblPr>
      <w:tblGrid>
        <w:gridCol w:w="426"/>
        <w:gridCol w:w="3260"/>
        <w:gridCol w:w="1418"/>
        <w:gridCol w:w="2551"/>
        <w:gridCol w:w="2128"/>
      </w:tblGrid>
      <w:tr w:rsidR="00D10105" w:rsidRPr="00D51400" w:rsidTr="00D07516">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ind w:left="-62" w:right="-62"/>
              <w:jc w:val="center"/>
              <w:rPr>
                <w:rFonts w:ascii="Times New Roman" w:hAnsi="Times New Roman" w:cs="Times New Roman"/>
                <w:bCs/>
                <w:sz w:val="24"/>
                <w:szCs w:val="24"/>
              </w:rPr>
            </w:pPr>
            <w:r w:rsidRPr="00D51400">
              <w:rPr>
                <w:rFonts w:ascii="Times New Roman" w:hAnsi="Times New Roman" w:cs="Times New Roman"/>
                <w:bCs/>
                <w:sz w:val="24"/>
                <w:szCs w:val="24"/>
              </w:rPr>
              <w:t>№ п/п</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Виды учебно-тренировочных мероприятий</w:t>
            </w:r>
          </w:p>
        </w:tc>
        <w:tc>
          <w:tcPr>
            <w:tcW w:w="6097" w:type="dxa"/>
            <w:gridSpan w:val="3"/>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Предельная продолжительность учебно-тренировочных мероприятий по этапам спортивной подготовки (количество суток) </w:t>
            </w:r>
            <w:r w:rsidRPr="00D51400">
              <w:rPr>
                <w:rFonts w:ascii="Times New Roman" w:hAnsi="Times New Roman" w:cs="Times New Roman"/>
                <w:bCs/>
                <w:sz w:val="24"/>
                <w:szCs w:val="24"/>
              </w:rPr>
              <w:br/>
              <w:t>(без учета времени следования к месту проведения учебно-тренировочных мероприятий и обратно)</w:t>
            </w:r>
          </w:p>
        </w:tc>
      </w:tr>
      <w:tr w:rsidR="00C7701B" w:rsidRPr="00D51400" w:rsidTr="00D07516">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rPr>
                <w:rFonts w:ascii="Times New Roman" w:hAnsi="Times New Roman" w:cs="Times New Roman"/>
                <w:bCs/>
                <w:sz w:val="24"/>
                <w:szCs w:val="24"/>
              </w:rPr>
            </w:pPr>
          </w:p>
        </w:tc>
        <w:tc>
          <w:tcPr>
            <w:tcW w:w="3260" w:type="dxa"/>
            <w:vMerge/>
            <w:tcBorders>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ind w:firstLine="540"/>
              <w:jc w:val="both"/>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Этап начальной подготовки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Учебно-тренировочный этап </w:t>
            </w:r>
          </w:p>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(этап спортивной специализации)</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Этап </w:t>
            </w:r>
          </w:p>
          <w:p w:rsidR="00C7701B" w:rsidRPr="00D51400" w:rsidRDefault="00C7701B" w:rsidP="009C5C25">
            <w:pPr>
              <w:widowControl w:val="0"/>
              <w:spacing w:after="0" w:line="240" w:lineRule="auto"/>
              <w:ind w:left="-62" w:right="-62"/>
              <w:jc w:val="center"/>
              <w:rPr>
                <w:rFonts w:ascii="Times New Roman" w:hAnsi="Times New Roman" w:cs="Times New Roman"/>
                <w:bCs/>
                <w:sz w:val="24"/>
                <w:szCs w:val="24"/>
              </w:rPr>
            </w:pPr>
            <w:r w:rsidRPr="00D51400">
              <w:rPr>
                <w:rFonts w:ascii="Times New Roman" w:hAnsi="Times New Roman" w:cs="Times New Roman"/>
                <w:bCs/>
                <w:sz w:val="24"/>
                <w:szCs w:val="24"/>
              </w:rPr>
              <w:t>совершенствования спортивного мастерства</w:t>
            </w:r>
          </w:p>
        </w:tc>
      </w:tr>
      <w:tr w:rsidR="00D10105" w:rsidRPr="00D51400" w:rsidTr="008C611C">
        <w:trPr>
          <w:trHeight w:val="20"/>
        </w:trPr>
        <w:tc>
          <w:tcPr>
            <w:tcW w:w="9783" w:type="dxa"/>
            <w:gridSpan w:val="5"/>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 Учебно-тренировочные мероприятия по подготовке к спортивным соревнованиям</w:t>
            </w:r>
          </w:p>
        </w:tc>
      </w:tr>
      <w:tr w:rsidR="00C7701B"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1.1.</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t>к международным спортивным соревнованиям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21</w:t>
            </w:r>
          </w:p>
          <w:p w:rsidR="00C7701B" w:rsidRPr="00D51400" w:rsidRDefault="00C7701B"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1.2.</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t>к чемпионатам России, кубкам России, первенствам России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18</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1.3.</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по подготовке к другим всероссийским спортивным соревнованиям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18</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t xml:space="preserve">к официальным спортивным соревнованиям субъекта </w:t>
            </w:r>
            <w:r w:rsidRPr="00D51400">
              <w:rPr>
                <w:rFonts w:ascii="Times New Roman" w:hAnsi="Times New Roman" w:cs="Times New Roman"/>
                <w:sz w:val="24"/>
                <w:szCs w:val="24"/>
              </w:rPr>
              <w:br/>
            </w:r>
            <w:r w:rsidRPr="00D51400">
              <w:rPr>
                <w:rFonts w:ascii="Times New Roman" w:hAnsi="Times New Roman" w:cs="Times New Roman"/>
                <w:sz w:val="24"/>
                <w:szCs w:val="24"/>
              </w:rPr>
              <w:lastRenderedPageBreak/>
              <w:t>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lastRenderedPageBreak/>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w:t>
            </w:r>
            <w:r w:rsidR="000D5A9A">
              <w:rPr>
                <w:rFonts w:ascii="Times New Roman" w:hAnsi="Times New Roman" w:cs="Times New Roman"/>
                <w:sz w:val="24"/>
                <w:szCs w:val="24"/>
              </w:rPr>
              <w:t>4</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D10105" w:rsidRPr="00D51400" w:rsidTr="008C611C">
        <w:trPr>
          <w:trHeight w:val="20"/>
        </w:trPr>
        <w:tc>
          <w:tcPr>
            <w:tcW w:w="97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lastRenderedPageBreak/>
              <w:t>2. Специальные учебно-тренировочные мероприятия</w:t>
            </w: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2.1.</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0D5A9A">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w:t>
            </w:r>
            <w:r w:rsidR="000D5A9A">
              <w:rPr>
                <w:rFonts w:ascii="Times New Roman" w:hAnsi="Times New Roman" w:cs="Times New Roman"/>
                <w:sz w:val="24"/>
                <w:szCs w:val="24"/>
              </w:rPr>
              <w:t>8</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2.2.</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eastAsia="Times New Roman" w:hAnsi="Times New Roman" w:cs="Times New Roman"/>
                <w:sz w:val="24"/>
                <w:szCs w:val="24"/>
              </w:rPr>
              <w:t>Восстановительные</w:t>
            </w:r>
            <w:r w:rsidRPr="00D51400">
              <w:rPr>
                <w:rFonts w:ascii="Times New Roman" w:hAnsi="Times New Roman" w:cs="Times New Roman"/>
                <w:sz w:val="24"/>
                <w:szCs w:val="24"/>
              </w:rPr>
              <w:t xml:space="preserve"> мероприятия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10 суток</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2.3.</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Мероприятия </w:t>
            </w:r>
            <w:r w:rsidRPr="00D51400">
              <w:rPr>
                <w:rFonts w:ascii="Times New Roman" w:hAnsi="Times New Roman" w:cs="Times New Roman"/>
                <w:sz w:val="24"/>
                <w:szCs w:val="24"/>
              </w:rPr>
              <w:br/>
              <w:t>для комплексного медицинского обследования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7061E5" w:rsidRDefault="00D10105" w:rsidP="009C5C25">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7061E5" w:rsidRDefault="00D10105" w:rsidP="009C5C25">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3 суток</w:t>
            </w:r>
            <w:r w:rsidRPr="00D51400">
              <w:rPr>
                <w:rFonts w:ascii="Times New Roman" w:eastAsia="Times New Roman" w:hAnsi="Times New Roman" w:cs="Times New Roman"/>
                <w:sz w:val="24"/>
                <w:szCs w:val="24"/>
              </w:rPr>
              <w:t>,</w:t>
            </w:r>
            <w:r w:rsidRPr="00D51400">
              <w:rPr>
                <w:rFonts w:ascii="Times New Roman" w:hAnsi="Times New Roman" w:cs="Times New Roman"/>
                <w:sz w:val="24"/>
                <w:szCs w:val="24"/>
              </w:rPr>
              <w:t xml:space="preserve"> но не более 2 раз в год</w:t>
            </w:r>
          </w:p>
        </w:tc>
      </w:tr>
      <w:tr w:rsidR="00D07516" w:rsidRPr="00D51400" w:rsidTr="007714E5">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2.4.</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в каникулярный период</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21 суток</w:t>
            </w:r>
            <w:r w:rsidRPr="00D51400">
              <w:rPr>
                <w:rFonts w:ascii="Times New Roman" w:hAnsi="Times New Roman" w:cs="Times New Roman"/>
                <w:sz w:val="24"/>
                <w:szCs w:val="24"/>
              </w:rPr>
              <w:t xml:space="preserve"> подряд и не более двух учебно-тренировочных мероприятий в год</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2.5.</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Просмотровые </w:t>
            </w:r>
            <w:r w:rsidRPr="00D51400">
              <w:rPr>
                <w:rFonts w:ascii="Times New Roman" w:hAnsi="Times New Roman" w:cs="Times New Roman"/>
                <w:sz w:val="24"/>
                <w:szCs w:val="24"/>
              </w:rPr>
              <w:br/>
              <w:t>учебно-тренировочные мероприятия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46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60 суток</w:t>
            </w:r>
          </w:p>
        </w:tc>
      </w:tr>
    </w:tbl>
    <w:p w:rsidR="00864A5A" w:rsidRDefault="00864A5A" w:rsidP="00A865E5">
      <w:pPr>
        <w:jc w:val="both"/>
        <w:rPr>
          <w:rFonts w:ascii="Times New Roman" w:eastAsiaTheme="minorHAnsi" w:hAnsi="Times New Roman" w:cs="Times New Roman"/>
          <w:sz w:val="28"/>
          <w:szCs w:val="28"/>
          <w:lang w:eastAsia="en-US"/>
        </w:rPr>
      </w:pPr>
    </w:p>
    <w:p w:rsidR="008C41A9" w:rsidRPr="00BC5CFD" w:rsidRDefault="008C41A9" w:rsidP="00A865E5">
      <w:pPr>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xml:space="preserve">6. </w:t>
      </w:r>
      <w:r w:rsidR="00864A5A" w:rsidRPr="00BC5CFD">
        <w:rPr>
          <w:rFonts w:ascii="Times New Roman" w:eastAsiaTheme="minorHAnsi" w:hAnsi="Times New Roman" w:cs="Times New Roman"/>
          <w:sz w:val="26"/>
          <w:szCs w:val="26"/>
          <w:lang w:eastAsia="en-US"/>
        </w:rPr>
        <w:t>Объём</w:t>
      </w:r>
      <w:r w:rsidRPr="00BC5CFD">
        <w:rPr>
          <w:rFonts w:ascii="Times New Roman" w:eastAsiaTheme="minorHAnsi" w:hAnsi="Times New Roman" w:cs="Times New Roman"/>
          <w:sz w:val="26"/>
          <w:szCs w:val="26"/>
          <w:lang w:eastAsia="en-US"/>
        </w:rPr>
        <w:t xml:space="preserve"> соревновательной деятельности</w:t>
      </w:r>
    </w:p>
    <w:p w:rsidR="00512FC3" w:rsidRPr="00BC5CFD" w:rsidRDefault="00A865E5" w:rsidP="00512FC3">
      <w:pPr>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xml:space="preserve">Система соревнований является важной частью подготовки спортсменов, проходящих спортивную подготовку. Распределение времени на основные разделы подготовки по годам спортивную подготовку происходит в соответствии с конкретными задачами, поставленными на каждом этапе многолетней тренировки. Основой для планирования нагрузок в годичном цикле являются сроки проведения соревнований (контрольные, отборочные, основные). Система соревнований для каждой возрастной группы формируется на основе Единого календарного плана физкультурных и спортивных мероприятий. </w:t>
      </w:r>
    </w:p>
    <w:p w:rsidR="004F4086" w:rsidRPr="00BC5CFD" w:rsidRDefault="00CE52E9" w:rsidP="00512FC3">
      <w:pPr>
        <w:spacing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С</w:t>
      </w:r>
      <w:r w:rsidR="002D551C" w:rsidRPr="00BC5CFD">
        <w:rPr>
          <w:rFonts w:ascii="Times New Roman" w:hAnsi="Times New Roman" w:cs="Times New Roman"/>
          <w:sz w:val="26"/>
          <w:szCs w:val="26"/>
        </w:rPr>
        <w:t>портивные соревнования, согласно объёму соревновательной деятельности</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Требования к участию в спортивных соревнованиях лиц, проходящих спортивную подготовку:</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xml:space="preserve">- соответствие возраста и пола участника положению (регламенту) об официальных спортивных соревнованиях и правилам </w:t>
      </w:r>
      <w:r w:rsidR="00DD32CD" w:rsidRPr="00BC5CFD">
        <w:rPr>
          <w:rFonts w:ascii="Times New Roman" w:eastAsiaTheme="minorHAnsi" w:hAnsi="Times New Roman" w:cs="Times New Roman"/>
          <w:sz w:val="26"/>
          <w:szCs w:val="26"/>
          <w:lang w:eastAsia="en-US"/>
        </w:rPr>
        <w:t>вида спорта</w:t>
      </w:r>
      <w:r w:rsidRPr="00BC5CFD">
        <w:rPr>
          <w:rFonts w:ascii="Times New Roman" w:eastAsiaTheme="minorHAnsi" w:hAnsi="Times New Roman" w:cs="Times New Roman"/>
          <w:sz w:val="26"/>
          <w:szCs w:val="26"/>
          <w:lang w:eastAsia="en-US"/>
        </w:rPr>
        <w:t>;</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соответствие уровня спортивной квалификации участника положению (регламенту) об официальных спортивных соревнованиях согласно Единой всероссийской спортивной классификации и правилам вида спорта;</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выполнение плана спортивной подготовки;</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-прохождение предварительного соревновательного отбора;</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наличие соответствующего медицинского заключения о допуске к участию в спортивных соревнованиях;</w:t>
      </w:r>
    </w:p>
    <w:p w:rsidR="00A865E5" w:rsidRPr="00BC5CFD" w:rsidRDefault="00A865E5" w:rsidP="00A865E5">
      <w:pPr>
        <w:autoSpaceDE w:val="0"/>
        <w:autoSpaceDN w:val="0"/>
        <w:adjustRightInd w:val="0"/>
        <w:spacing w:line="240" w:lineRule="auto"/>
        <w:contextualSpacing/>
        <w:jc w:val="both"/>
        <w:rPr>
          <w:rFonts w:ascii="Times New Roman" w:eastAsiaTheme="minorHAnsi" w:hAnsi="Times New Roman" w:cs="Times New Roman"/>
          <w:sz w:val="26"/>
          <w:szCs w:val="26"/>
          <w:lang w:eastAsia="en-US"/>
        </w:rPr>
      </w:pPr>
      <w:r w:rsidRPr="00BC5CFD">
        <w:rPr>
          <w:rFonts w:ascii="Times New Roman" w:eastAsiaTheme="minorHAnsi" w:hAnsi="Times New Roman" w:cs="Times New Roman"/>
          <w:sz w:val="26"/>
          <w:szCs w:val="26"/>
          <w:lang w:eastAsia="en-US"/>
        </w:rPr>
        <w:t>- соблюдение общероссийских антидопинговых правил и антидопинговых правил, утвержденных международными антидопинговыми организациями.</w:t>
      </w:r>
    </w:p>
    <w:p w:rsidR="00A865E5" w:rsidRPr="00BC5CFD" w:rsidRDefault="00A865E5" w:rsidP="00A865E5">
      <w:pPr>
        <w:autoSpaceDE w:val="0"/>
        <w:autoSpaceDN w:val="0"/>
        <w:adjustRightInd w:val="0"/>
        <w:spacing w:line="240" w:lineRule="auto"/>
        <w:contextualSpacing/>
        <w:jc w:val="both"/>
        <w:rPr>
          <w:rFonts w:ascii="Times New Roman" w:hAnsi="Times New Roman" w:cs="Times New Roman"/>
          <w:sz w:val="26"/>
          <w:szCs w:val="26"/>
        </w:rPr>
      </w:pPr>
      <w:r w:rsidRPr="00BC5CFD">
        <w:rPr>
          <w:rFonts w:ascii="Times New Roman" w:eastAsiaTheme="minorHAnsi" w:hAnsi="Times New Roman" w:cs="Times New Roman"/>
          <w:sz w:val="26"/>
          <w:szCs w:val="26"/>
          <w:lang w:eastAsia="en-US"/>
        </w:rPr>
        <w:t xml:space="preserve">План физкультурных мероприятий и спортивных мероприятий формируется ежегодно Учреждением на основе Единого календарного плана межрегиональных, всероссийских </w:t>
      </w:r>
      <w:r w:rsidRPr="00BC5CFD">
        <w:rPr>
          <w:rFonts w:ascii="Times New Roman" w:eastAsiaTheme="minorHAnsi" w:hAnsi="Times New Roman" w:cs="Times New Roman"/>
          <w:sz w:val="26"/>
          <w:szCs w:val="26"/>
          <w:lang w:eastAsia="en-US"/>
        </w:rPr>
        <w:lastRenderedPageBreak/>
        <w:t xml:space="preserve">и международных физкультурных мероприятий, и спортивных мероприятий, календарных планов физкультурных мероприятий и спортивных мероприятий субъекта Российской Федерации, муниципальных образований.Основные компоненты системы спортивной подготовки по </w:t>
      </w:r>
      <w:r w:rsidR="00DD32CD" w:rsidRPr="00BC5CFD">
        <w:rPr>
          <w:rFonts w:ascii="Times New Roman" w:eastAsiaTheme="minorHAnsi" w:hAnsi="Times New Roman" w:cs="Times New Roman"/>
          <w:sz w:val="26"/>
          <w:szCs w:val="26"/>
          <w:lang w:eastAsia="en-US"/>
        </w:rPr>
        <w:t xml:space="preserve">виду спорта </w:t>
      </w:r>
      <w:r w:rsidRPr="00BC5CFD">
        <w:rPr>
          <w:rFonts w:ascii="Times New Roman" w:eastAsiaTheme="minorHAnsi" w:hAnsi="Times New Roman" w:cs="Times New Roman"/>
          <w:sz w:val="26"/>
          <w:szCs w:val="26"/>
          <w:lang w:eastAsia="en-US"/>
        </w:rPr>
        <w:t>в учебно-тренировочном процессе.</w:t>
      </w:r>
      <w:r w:rsidRPr="00BC5CFD">
        <w:rPr>
          <w:rFonts w:ascii="Times New Roman" w:hAnsi="Times New Roman" w:cs="Times New Roman"/>
          <w:sz w:val="26"/>
          <w:szCs w:val="26"/>
        </w:rPr>
        <w:t xml:space="preserve">Подготовку спортсмена необходимо рассматривать как целостную систему. Рассматривая подготовку </w:t>
      </w:r>
      <w:r w:rsidR="00DD32CD"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как систему, в ней следует выделить несколько компонентов, которые в свою очередь, состоят из множества элементов.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В качестве основных компонентов системы спортивной подготовки необходимо рассматривать:</w:t>
      </w:r>
    </w:p>
    <w:p w:rsidR="00A865E5" w:rsidRPr="00BC5CFD" w:rsidRDefault="00A865E5" w:rsidP="00A865E5">
      <w:pPr>
        <w:autoSpaceDE w:val="0"/>
        <w:autoSpaceDN w:val="0"/>
        <w:adjustRightInd w:val="0"/>
        <w:spacing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систему спортивных соревнований;</w:t>
      </w:r>
    </w:p>
    <w:p w:rsidR="00A865E5" w:rsidRPr="00BC5CFD" w:rsidRDefault="00A865E5" w:rsidP="00A865E5">
      <w:pPr>
        <w:autoSpaceDE w:val="0"/>
        <w:autoSpaceDN w:val="0"/>
        <w:adjustRightInd w:val="0"/>
        <w:spacing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систему тренировочных мероприятий;</w:t>
      </w:r>
    </w:p>
    <w:p w:rsidR="00A865E5" w:rsidRPr="00BC5CFD" w:rsidRDefault="00A865E5" w:rsidP="00A865E5">
      <w:pPr>
        <w:autoSpaceDE w:val="0"/>
        <w:autoSpaceDN w:val="0"/>
        <w:adjustRightInd w:val="0"/>
        <w:spacing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-систему факторов повышения эффективности тренировочной и соревновательной деятельности.</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Все компоненты системы подготовки взаимосвязаны и дополняют друг друга. Вместе с тем они имеют вполне определенные задачи и методические особенности, которые придают им самостоятельное значение.</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i/>
          <w:iCs/>
          <w:sz w:val="26"/>
          <w:szCs w:val="26"/>
        </w:rPr>
        <w:t xml:space="preserve">Система спортивных соревнований </w:t>
      </w:r>
      <w:r w:rsidRPr="00BC5CFD">
        <w:rPr>
          <w:rFonts w:ascii="Times New Roman" w:hAnsi="Times New Roman" w:cs="Times New Roman"/>
          <w:sz w:val="26"/>
          <w:szCs w:val="26"/>
        </w:rPr>
        <w:t xml:space="preserve">представляет собой ряд официальных и неофициальных соревнований, включенных в единую систему подготовки </w:t>
      </w:r>
      <w:r w:rsidR="00091AF6"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Достижение высокого результата в соревнованиях, имеющих наибольшее значение на определенном этапе подготовки </w:t>
      </w:r>
      <w:r w:rsidR="007E2330"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выступает как цель, которая придает единую направленность всей системе, всем компонентам подготовки. Наряду с этим другие (менее значительные) соревнования выполняют важную подготовительную функцию, поскольку участие </w:t>
      </w:r>
      <w:r w:rsidR="003B621B"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в соревнованиях является мощным фактором совершенствования специфических физических качеств, технической, тактической и психической подготовленности. Подчеркивая ведущую роль системы соревнований в подготовке </w:t>
      </w:r>
      <w:r w:rsidR="007E2330"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необходимо учитывать, что взятая отдельно она не может рассматриваться как самостоятельная система, способная обеспечить полноценную подготовленность </w:t>
      </w:r>
      <w:r w:rsidR="007E2330"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Только оптимальное сочетание соревновательной подготовки с другими компонентами системы подготовки может обеспечить достижение спортивных целей.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Центральным компонентом подготовки </w:t>
      </w:r>
      <w:r w:rsidR="007E2330"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является </w:t>
      </w:r>
      <w:r w:rsidRPr="00BC5CFD">
        <w:rPr>
          <w:rFonts w:ascii="Times New Roman" w:hAnsi="Times New Roman" w:cs="Times New Roman"/>
          <w:i/>
          <w:iCs/>
          <w:sz w:val="26"/>
          <w:szCs w:val="26"/>
        </w:rPr>
        <w:t>система спортивной тренировки</w:t>
      </w:r>
      <w:r w:rsidRPr="00BC5CFD">
        <w:rPr>
          <w:rFonts w:ascii="Times New Roman" w:hAnsi="Times New Roman" w:cs="Times New Roman"/>
          <w:sz w:val="26"/>
          <w:szCs w:val="26"/>
        </w:rPr>
        <w:t xml:space="preserve">. В структуре спортивной тренировки принято выделять: физическую, техническую, тактическую, теоретическую и психическую подготовку. В рамках каждого из этих направлений решаются еще более конкретные задачи. Так, например, физическая подготовка включает разделы по совершенствованию отдельных физических качеств (силы, выносливости, гибкости, быстроты, координации). В процессе технической подготовки можно выделить обучение отдельным техническим действиям (элементам) и т.д. Комплексным результатом спортивной тренировки является достижение </w:t>
      </w:r>
      <w:r w:rsidR="0002745C"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состояния тренированности, которое выражается в повышенном уровне функциональных возможностей организма спортсмена и достигнутой степени совершенства владения технико-тактическими действиями и психическими свойствами.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Решение задач подготовки спортсмена в </w:t>
      </w:r>
      <w:r w:rsidR="007E2330" w:rsidRPr="00BC5CFD">
        <w:rPr>
          <w:rFonts w:ascii="Times New Roman" w:hAnsi="Times New Roman" w:cs="Times New Roman"/>
          <w:sz w:val="26"/>
          <w:szCs w:val="26"/>
        </w:rPr>
        <w:t>виде спорта</w:t>
      </w:r>
      <w:r w:rsidRPr="00BC5CFD">
        <w:rPr>
          <w:rFonts w:ascii="Times New Roman" w:hAnsi="Times New Roman" w:cs="Times New Roman"/>
          <w:sz w:val="26"/>
          <w:szCs w:val="26"/>
        </w:rPr>
        <w:t xml:space="preserve"> требует направленного использования </w:t>
      </w:r>
      <w:r w:rsidRPr="00BC5CFD">
        <w:rPr>
          <w:rFonts w:ascii="Times New Roman" w:hAnsi="Times New Roman" w:cs="Times New Roman"/>
          <w:i/>
          <w:iCs/>
          <w:sz w:val="26"/>
          <w:szCs w:val="26"/>
        </w:rPr>
        <w:t>факторов повышения эффективности учебно-тренировочной и соревновательной деятельности</w:t>
      </w:r>
      <w:r w:rsidRPr="00BC5CFD">
        <w:rPr>
          <w:rFonts w:ascii="Times New Roman" w:hAnsi="Times New Roman" w:cs="Times New Roman"/>
          <w:sz w:val="26"/>
          <w:szCs w:val="26"/>
        </w:rPr>
        <w:t xml:space="preserve">. В качестве таких факторов можно выделить: питание и фармакологические средства, физиотерапевтические воздействия, психотерапевтические и биомеханические факторы. Организм человека представляет собой сложную биологическую и социальную систему, которая находится в состоянии постоянного взаимодействиями с окружающей средой и только благодаря этой связи, он </w:t>
      </w:r>
      <w:r w:rsidRPr="00BC5CFD">
        <w:rPr>
          <w:rFonts w:ascii="Times New Roman" w:hAnsi="Times New Roman" w:cs="Times New Roman"/>
          <w:sz w:val="26"/>
          <w:szCs w:val="26"/>
        </w:rPr>
        <w:lastRenderedPageBreak/>
        <w:t xml:space="preserve">способен существовать как целостная система. Поэтому, рассматривая подготовку </w:t>
      </w:r>
      <w:r w:rsidR="003B5CC3"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как систему, тренер-преподаватель не должен забывать, что неотъемлемым условием нормальной жизнедеятельности человека является удовлетворение его естественных биологических и социальных потребностей. На процесс подготовки спортсмена влияет множество факторов, связанных с условиями жизни человека в обществе (материальный уровень жизни, бытовые условия, экологические и климатогеографические условия окружающей среды и многие другие). Влияние среды в значительной мере содействует естественному биологическому ритму развития организма спортсмена. Это обстоятельство должно строго учитываться в ходе управления процессом подготовки </w:t>
      </w:r>
      <w:r w:rsidR="003B621B"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В спортивной практике влияние этих обстоятельств иногда не полностью осознается в сравнении со специфическими факторами подготовки </w:t>
      </w:r>
      <w:r w:rsidR="003B5CC3"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но это вовсе не умаляет их значения в достижении спортивных целей. Чем выше уровень спортивных достижений, тем сложнее структура и содержание подготовки </w:t>
      </w:r>
      <w:r w:rsidR="00381D3D"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Приспособление системы подготовки к выполнению специфических функций осуществляется посредством увеличения количества элементов их дифференциации и специализации.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Программа разработана на основе следующих принципов: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w:t>
      </w:r>
      <w:r w:rsidRPr="00BC5CFD">
        <w:rPr>
          <w:rFonts w:ascii="Times New Roman" w:hAnsi="Times New Roman" w:cs="Times New Roman"/>
          <w:i/>
          <w:iCs/>
          <w:sz w:val="26"/>
          <w:szCs w:val="26"/>
        </w:rPr>
        <w:t xml:space="preserve">принцип комплексности </w:t>
      </w:r>
      <w:r w:rsidRPr="00BC5CFD">
        <w:rPr>
          <w:rFonts w:ascii="Times New Roman" w:hAnsi="Times New Roman" w:cs="Times New Roman"/>
          <w:sz w:val="26"/>
          <w:szCs w:val="26"/>
        </w:rPr>
        <w:t xml:space="preserve">–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воспитательной работы и восстановительных мероприятий, педагогического и медицинского контроля);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w:t>
      </w:r>
      <w:r w:rsidRPr="00BC5CFD">
        <w:rPr>
          <w:rFonts w:ascii="Times New Roman" w:hAnsi="Times New Roman" w:cs="Times New Roman"/>
          <w:i/>
          <w:iCs/>
          <w:sz w:val="26"/>
          <w:szCs w:val="26"/>
        </w:rPr>
        <w:t xml:space="preserve">принцип преемственности </w:t>
      </w:r>
      <w:r w:rsidRPr="00BC5CFD">
        <w:rPr>
          <w:rFonts w:ascii="Times New Roman" w:hAnsi="Times New Roman" w:cs="Times New Roman"/>
          <w:sz w:val="26"/>
          <w:szCs w:val="26"/>
        </w:rPr>
        <w:t xml:space="preserve">– определяет последовательность изложения программного материала по этапам спортивной подготовки и соответствия его требованиям высшего спортивного мастерства с тем, чтобы обеспечить в многолетнем учебно-тренировочном процессе преемственность задач, средств и методов подготовки, объемов учебно-тренировочных и соревновательных нагрузок, рост показателей физической и технико-тактической подготовленности; </w:t>
      </w:r>
    </w:p>
    <w:p w:rsidR="00A865E5" w:rsidRPr="00BC5CFD" w:rsidRDefault="00A865E5" w:rsidP="00A865E5">
      <w:pPr>
        <w:autoSpaceDE w:val="0"/>
        <w:autoSpaceDN w:val="0"/>
        <w:adjustRightInd w:val="0"/>
        <w:spacing w:line="240" w:lineRule="auto"/>
        <w:ind w:firstLine="708"/>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w:t>
      </w:r>
      <w:r w:rsidRPr="00BC5CFD">
        <w:rPr>
          <w:rFonts w:ascii="Times New Roman" w:hAnsi="Times New Roman" w:cs="Times New Roman"/>
          <w:i/>
          <w:iCs/>
          <w:sz w:val="26"/>
          <w:szCs w:val="26"/>
        </w:rPr>
        <w:t xml:space="preserve">принцип вариативности </w:t>
      </w:r>
      <w:r w:rsidRPr="00BC5CFD">
        <w:rPr>
          <w:rFonts w:ascii="Times New Roman" w:hAnsi="Times New Roman" w:cs="Times New Roman"/>
          <w:sz w:val="26"/>
          <w:szCs w:val="26"/>
        </w:rPr>
        <w:t xml:space="preserve">– предусматривает в зависимости от этапа многолетней подготовки, индивидуальных особенностей </w:t>
      </w:r>
      <w:r w:rsidR="00381D3D" w:rsidRPr="00BC5CFD">
        <w:rPr>
          <w:rFonts w:ascii="Times New Roman" w:hAnsi="Times New Roman" w:cs="Times New Roman"/>
          <w:sz w:val="26"/>
          <w:szCs w:val="26"/>
        </w:rPr>
        <w:t>спортсмена</w:t>
      </w:r>
      <w:r w:rsidRPr="00BC5CFD">
        <w:rPr>
          <w:rFonts w:ascii="Times New Roman" w:hAnsi="Times New Roman" w:cs="Times New Roman"/>
          <w:sz w:val="26"/>
          <w:szCs w:val="26"/>
        </w:rPr>
        <w:t xml:space="preserve">, вариативность программного материала для практических занятий, характеризующиеся разнообразием учебно-тренировочных средств и нагрузок, направленных на решение определенной задачи.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BC5CFD">
        <w:rPr>
          <w:rFonts w:ascii="Times New Roman" w:hAnsi="Times New Roman" w:cs="Times New Roman"/>
          <w:sz w:val="26"/>
          <w:szCs w:val="26"/>
        </w:rPr>
        <w:t>Система многолетней спортивной подготовки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которая основана на целенаправленной двигательной активности: 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рост объема средств общей и специальной физической подготовки, соотношение между которыми постоянно изменяется; строгое соблюдение постепенности в процессе</w:t>
      </w:r>
      <w:r w:rsidRPr="00A865E5">
        <w:rPr>
          <w:rFonts w:ascii="Times New Roman" w:hAnsi="Times New Roman" w:cs="Times New Roman"/>
          <w:sz w:val="28"/>
          <w:szCs w:val="28"/>
        </w:rPr>
        <w:t xml:space="preserve"> наращивания нагрузок; одновременное развитие отдельных качеств в возрастные периоды, наиболее благоприятные для этого. </w:t>
      </w:r>
    </w:p>
    <w:p w:rsidR="00170AAB" w:rsidRPr="00BC5CFD" w:rsidRDefault="005C3CBD" w:rsidP="005C3CBD">
      <w:pPr>
        <w:pStyle w:val="a8"/>
        <w:jc w:val="both"/>
        <w:rPr>
          <w:rFonts w:ascii="Times New Roman" w:hAnsi="Times New Roman" w:cs="Times New Roman"/>
          <w:b/>
          <w:bCs/>
          <w:sz w:val="26"/>
          <w:szCs w:val="26"/>
        </w:rPr>
      </w:pPr>
      <w:r w:rsidRPr="00BC5CFD">
        <w:rPr>
          <w:rFonts w:ascii="Times New Roman" w:hAnsi="Times New Roman" w:cs="Times New Roman"/>
          <w:b/>
          <w:bCs/>
          <w:sz w:val="26"/>
          <w:szCs w:val="26"/>
        </w:rPr>
        <w:t>6.</w:t>
      </w:r>
      <w:r w:rsidR="00E71913" w:rsidRPr="00BC5CFD">
        <w:rPr>
          <w:rFonts w:ascii="Times New Roman" w:hAnsi="Times New Roman" w:cs="Times New Roman"/>
          <w:b/>
          <w:bCs/>
          <w:sz w:val="26"/>
          <w:szCs w:val="26"/>
        </w:rPr>
        <w:t xml:space="preserve">Годовой учебно-тренировочный план </w:t>
      </w:r>
    </w:p>
    <w:p w:rsidR="005818D1" w:rsidRPr="00BC5CFD" w:rsidRDefault="00EF5CDA" w:rsidP="005818D1">
      <w:pPr>
        <w:autoSpaceDE w:val="0"/>
        <w:autoSpaceDN w:val="0"/>
        <w:adjustRightInd w:val="0"/>
        <w:spacing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Ежегодно в Учреждении разрабатывается и утверждается на педагогическом совете </w:t>
      </w:r>
      <w:r w:rsidR="00AB75D9" w:rsidRPr="00BC5CFD">
        <w:rPr>
          <w:rFonts w:ascii="Times New Roman" w:hAnsi="Times New Roman" w:cs="Times New Roman"/>
          <w:sz w:val="26"/>
          <w:szCs w:val="26"/>
        </w:rPr>
        <w:t xml:space="preserve">годовой </w:t>
      </w:r>
      <w:r w:rsidRPr="00BC5CFD">
        <w:rPr>
          <w:rFonts w:ascii="Times New Roman" w:hAnsi="Times New Roman" w:cs="Times New Roman"/>
          <w:sz w:val="26"/>
          <w:szCs w:val="26"/>
        </w:rPr>
        <w:t>учебно-тренировочный план реализации Программы по этапам спортивной подготовки в соответствии с установленным государственным заданием, календарным планом спортивных и учебно-тренировочных мероприятий, медицинских, восстановительных мероприятий. В связи с этим объем количества часов учебно-</w:t>
      </w:r>
      <w:r w:rsidRPr="00BC5CFD">
        <w:rPr>
          <w:rFonts w:ascii="Times New Roman" w:hAnsi="Times New Roman" w:cs="Times New Roman"/>
          <w:sz w:val="26"/>
          <w:szCs w:val="26"/>
        </w:rPr>
        <w:lastRenderedPageBreak/>
        <w:t>тренировочной нагрузки и соотношение количества нагрузки может варьироваться в рамках, установленных федеральным стандартом подготовки.</w:t>
      </w:r>
    </w:p>
    <w:p w:rsidR="00E36322" w:rsidRPr="00BC5CFD" w:rsidRDefault="00170AAB" w:rsidP="005818D1">
      <w:pPr>
        <w:autoSpaceDE w:val="0"/>
        <w:autoSpaceDN w:val="0"/>
        <w:adjustRightInd w:val="0"/>
        <w:spacing w:line="240" w:lineRule="auto"/>
        <w:contextualSpacing/>
        <w:jc w:val="both"/>
        <w:rPr>
          <w:rFonts w:ascii="Times New Roman" w:hAnsi="Times New Roman" w:cs="Times New Roman"/>
          <w:spacing w:val="2"/>
          <w:sz w:val="26"/>
          <w:szCs w:val="26"/>
        </w:rPr>
      </w:pPr>
      <w:r w:rsidRPr="00BC5CFD">
        <w:rPr>
          <w:rFonts w:ascii="Times New Roman" w:hAnsi="Times New Roman" w:cs="Times New Roman"/>
          <w:sz w:val="26"/>
          <w:szCs w:val="26"/>
        </w:rPr>
        <w:t xml:space="preserve">Продолжительность одного занятия в группах начальной подготовки не должна превышать двух часов, </w:t>
      </w:r>
      <w:r w:rsidR="00FF6308" w:rsidRPr="00BC5CFD">
        <w:rPr>
          <w:rFonts w:ascii="Times New Roman" w:hAnsi="Times New Roman" w:cs="Times New Roman"/>
          <w:sz w:val="26"/>
          <w:szCs w:val="26"/>
        </w:rPr>
        <w:t>н</w:t>
      </w:r>
      <w:r w:rsidRPr="00BC5CFD">
        <w:rPr>
          <w:rFonts w:ascii="Times New Roman" w:hAnsi="Times New Roman" w:cs="Times New Roman"/>
          <w:sz w:val="26"/>
          <w:szCs w:val="26"/>
        </w:rPr>
        <w:t xml:space="preserve">а </w:t>
      </w:r>
      <w:r w:rsidR="00FF6308" w:rsidRPr="00BC5CFD">
        <w:rPr>
          <w:rFonts w:ascii="Times New Roman" w:hAnsi="Times New Roman" w:cs="Times New Roman"/>
          <w:sz w:val="26"/>
          <w:szCs w:val="26"/>
        </w:rPr>
        <w:t>учебно-</w:t>
      </w:r>
      <w:r w:rsidRPr="00BC5CFD">
        <w:rPr>
          <w:rFonts w:ascii="Times New Roman" w:hAnsi="Times New Roman" w:cs="Times New Roman"/>
          <w:sz w:val="26"/>
          <w:szCs w:val="26"/>
        </w:rPr>
        <w:t>тренировочн</w:t>
      </w:r>
      <w:r w:rsidR="00FF6308" w:rsidRPr="00BC5CFD">
        <w:rPr>
          <w:rFonts w:ascii="Times New Roman" w:hAnsi="Times New Roman" w:cs="Times New Roman"/>
          <w:sz w:val="26"/>
          <w:szCs w:val="26"/>
        </w:rPr>
        <w:t xml:space="preserve">ом этапе </w:t>
      </w:r>
      <w:r w:rsidR="00C55E7D" w:rsidRPr="00BC5CFD">
        <w:rPr>
          <w:rFonts w:ascii="Times New Roman" w:hAnsi="Times New Roman" w:cs="Times New Roman"/>
          <w:sz w:val="26"/>
          <w:szCs w:val="26"/>
        </w:rPr>
        <w:t xml:space="preserve">(на </w:t>
      </w:r>
      <w:r w:rsidR="00FF6308" w:rsidRPr="00BC5CFD">
        <w:rPr>
          <w:rFonts w:ascii="Times New Roman" w:hAnsi="Times New Roman" w:cs="Times New Roman"/>
          <w:sz w:val="26"/>
          <w:szCs w:val="26"/>
        </w:rPr>
        <w:t xml:space="preserve">этапе спортивной </w:t>
      </w:r>
      <w:r w:rsidR="00C55E7D" w:rsidRPr="00BC5CFD">
        <w:rPr>
          <w:rFonts w:ascii="Times New Roman" w:hAnsi="Times New Roman" w:cs="Times New Roman"/>
          <w:sz w:val="26"/>
          <w:szCs w:val="26"/>
        </w:rPr>
        <w:t>специализации -трех часов. На этапе совершенствования спортивного мастерства – четырех часов.</w:t>
      </w:r>
      <w:r w:rsidR="004F481C">
        <w:rPr>
          <w:rFonts w:ascii="Times New Roman" w:hAnsi="Times New Roman" w:cs="Times New Roman"/>
          <w:sz w:val="26"/>
          <w:szCs w:val="26"/>
        </w:rPr>
        <w:t xml:space="preserve"> </w:t>
      </w:r>
      <w:r w:rsidR="00E36322" w:rsidRPr="00BC5CFD">
        <w:rPr>
          <w:rFonts w:ascii="Times New Roman" w:hAnsi="Times New Roman" w:cs="Times New Roman"/>
          <w:spacing w:val="2"/>
          <w:sz w:val="26"/>
          <w:szCs w:val="26"/>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r w:rsidR="004F481C">
        <w:rPr>
          <w:rFonts w:ascii="Times New Roman" w:hAnsi="Times New Roman" w:cs="Times New Roman"/>
          <w:spacing w:val="2"/>
          <w:sz w:val="26"/>
          <w:szCs w:val="26"/>
        </w:rPr>
        <w:t xml:space="preserve"> </w:t>
      </w:r>
      <w:r w:rsidR="00E36322" w:rsidRPr="00BC5CFD">
        <w:rPr>
          <w:rFonts w:ascii="Times New Roman" w:hAnsi="Times New Roman" w:cs="Times New Roman"/>
          <w:spacing w:val="2"/>
          <w:sz w:val="26"/>
          <w:szCs w:val="26"/>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0669ED" w:rsidRPr="00BC5CFD" w:rsidRDefault="000669ED" w:rsidP="005818D1">
      <w:pPr>
        <w:autoSpaceDE w:val="0"/>
        <w:autoSpaceDN w:val="0"/>
        <w:adjustRightInd w:val="0"/>
        <w:spacing w:line="240" w:lineRule="auto"/>
        <w:contextualSpacing/>
        <w:jc w:val="both"/>
        <w:rPr>
          <w:rFonts w:ascii="Times New Roman" w:hAnsi="Times New Roman" w:cs="Times New Roman"/>
          <w:spacing w:val="2"/>
          <w:sz w:val="26"/>
          <w:szCs w:val="26"/>
        </w:rPr>
      </w:pPr>
    </w:p>
    <w:p w:rsidR="00996034" w:rsidRPr="00BC5CFD" w:rsidRDefault="00996034" w:rsidP="005818D1">
      <w:pPr>
        <w:autoSpaceDE w:val="0"/>
        <w:autoSpaceDN w:val="0"/>
        <w:adjustRightInd w:val="0"/>
        <w:spacing w:line="240" w:lineRule="auto"/>
        <w:contextualSpacing/>
        <w:jc w:val="both"/>
        <w:rPr>
          <w:rFonts w:ascii="Times New Roman" w:hAnsi="Times New Roman" w:cs="Times New Roman"/>
          <w:spacing w:val="2"/>
          <w:sz w:val="26"/>
          <w:szCs w:val="26"/>
        </w:rPr>
      </w:pPr>
    </w:p>
    <w:p w:rsidR="00CF411A" w:rsidRPr="00BC5CFD" w:rsidRDefault="00CF411A" w:rsidP="00F70491">
      <w:pPr>
        <w:pStyle w:val="TableParagraph"/>
        <w:ind w:hanging="40"/>
        <w:contextualSpacing/>
        <w:jc w:val="center"/>
        <w:rPr>
          <w:bCs/>
          <w:sz w:val="26"/>
          <w:szCs w:val="26"/>
        </w:rPr>
        <w:sectPr w:rsidR="00CF411A" w:rsidRPr="00BC5CFD" w:rsidSect="00025275">
          <w:pgSz w:w="11906" w:h="16838"/>
          <w:pgMar w:top="1134" w:right="709" w:bottom="992" w:left="1276" w:header="709" w:footer="709" w:gutter="0"/>
          <w:pgNumType w:start="1"/>
          <w:cols w:space="708"/>
          <w:titlePg/>
          <w:docGrid w:linePitch="360"/>
        </w:sectPr>
      </w:pPr>
    </w:p>
    <w:p w:rsidR="000669ED" w:rsidRPr="00996034" w:rsidRDefault="000669ED" w:rsidP="000669ED">
      <w:pPr>
        <w:spacing w:after="0"/>
        <w:ind w:left="720" w:right="-284" w:firstLine="709"/>
        <w:contextualSpacing/>
        <w:jc w:val="center"/>
        <w:rPr>
          <w:sz w:val="24"/>
          <w:szCs w:val="24"/>
        </w:rPr>
      </w:pPr>
      <w:r w:rsidRPr="00996034">
        <w:rPr>
          <w:rFonts w:ascii="Times New Roman" w:hAnsi="Times New Roman" w:cs="Times New Roman"/>
          <w:b/>
          <w:bCs/>
          <w:sz w:val="28"/>
          <w:szCs w:val="28"/>
        </w:rPr>
        <w:lastRenderedPageBreak/>
        <w:t xml:space="preserve">Годовой </w:t>
      </w:r>
      <w:r w:rsidRPr="00996034">
        <w:rPr>
          <w:rFonts w:ascii="Times New Roman" w:hAnsi="Times New Roman" w:cs="Times New Roman"/>
          <w:b/>
          <w:sz w:val="28"/>
          <w:szCs w:val="28"/>
        </w:rPr>
        <w:t>учебно-тренировочный план</w:t>
      </w:r>
      <w:r w:rsidR="00A81C9E">
        <w:rPr>
          <w:rFonts w:ascii="Times New Roman" w:hAnsi="Times New Roman" w:cs="Times New Roman"/>
          <w:b/>
          <w:sz w:val="28"/>
          <w:szCs w:val="28"/>
        </w:rPr>
        <w:t xml:space="preserve"> по виду спорта «</w:t>
      </w:r>
      <w:r w:rsidR="00B56FD8">
        <w:rPr>
          <w:rFonts w:ascii="Times New Roman" w:hAnsi="Times New Roman" w:cs="Times New Roman"/>
          <w:b/>
          <w:sz w:val="28"/>
          <w:szCs w:val="28"/>
        </w:rPr>
        <w:t>муайтай</w:t>
      </w:r>
      <w:r w:rsidR="00A81C9E">
        <w:rPr>
          <w:rFonts w:ascii="Times New Roman" w:hAnsi="Times New Roman" w:cs="Times New Roman"/>
          <w:b/>
          <w:sz w:val="28"/>
          <w:szCs w:val="28"/>
        </w:rPr>
        <w:t>»</w:t>
      </w:r>
    </w:p>
    <w:tbl>
      <w:tblPr>
        <w:tblStyle w:val="TableNormal"/>
        <w:tblpPr w:leftFromText="180" w:rightFromText="180" w:vertAnchor="page" w:horzAnchor="margin" w:tblpY="1454"/>
        <w:tblW w:w="15332" w:type="dxa"/>
        <w:tblInd w:w="0" w:type="dxa"/>
        <w:tblLayout w:type="fixed"/>
        <w:tblCellMar>
          <w:left w:w="10" w:type="dxa"/>
          <w:right w:w="10" w:type="dxa"/>
        </w:tblCellMar>
        <w:tblLook w:val="01E0"/>
      </w:tblPr>
      <w:tblGrid>
        <w:gridCol w:w="709"/>
        <w:gridCol w:w="4678"/>
        <w:gridCol w:w="1144"/>
        <w:gridCol w:w="1114"/>
        <w:gridCol w:w="850"/>
        <w:gridCol w:w="993"/>
        <w:gridCol w:w="1012"/>
        <w:gridCol w:w="1559"/>
        <w:gridCol w:w="1559"/>
        <w:gridCol w:w="1714"/>
      </w:tblGrid>
      <w:tr w:rsidR="00475F8D" w:rsidTr="00475F8D">
        <w:trPr>
          <w:trHeight w:val="262"/>
        </w:trPr>
        <w:tc>
          <w:tcPr>
            <w:tcW w:w="709" w:type="dxa"/>
            <w:vMerge w:val="restart"/>
            <w:tcBorders>
              <w:top w:val="single" w:sz="8" w:space="0" w:color="000000"/>
              <w:left w:val="single" w:sz="8" w:space="0" w:color="000000"/>
              <w:bottom w:val="single" w:sz="8" w:space="0" w:color="000000"/>
              <w:right w:val="single" w:sz="8" w:space="0" w:color="000000"/>
            </w:tcBorders>
            <w:vAlign w:val="center"/>
          </w:tcPr>
          <w:p w:rsidR="00475F8D" w:rsidRPr="003410D3" w:rsidRDefault="00475F8D" w:rsidP="00475F8D">
            <w:pPr>
              <w:pStyle w:val="TableParagraph"/>
              <w:ind w:hanging="40"/>
              <w:contextualSpacing/>
              <w:jc w:val="center"/>
              <w:rPr>
                <w:bCs/>
                <w:sz w:val="24"/>
                <w:szCs w:val="24"/>
                <w:lang w:val="ru-RU"/>
              </w:rPr>
            </w:pPr>
            <w:r w:rsidRPr="003410D3">
              <w:rPr>
                <w:bCs/>
                <w:sz w:val="24"/>
                <w:szCs w:val="24"/>
                <w:lang w:val="ru-RU"/>
              </w:rPr>
              <w:t>№п/п</w:t>
            </w:r>
          </w:p>
        </w:tc>
        <w:tc>
          <w:tcPr>
            <w:tcW w:w="4678" w:type="dxa"/>
            <w:vMerge w:val="restart"/>
            <w:tcBorders>
              <w:top w:val="single" w:sz="8" w:space="0" w:color="000000"/>
              <w:left w:val="single" w:sz="8" w:space="0" w:color="000000"/>
              <w:bottom w:val="single" w:sz="8" w:space="0" w:color="000000"/>
              <w:right w:val="single" w:sz="4" w:space="0" w:color="000000"/>
            </w:tcBorders>
            <w:vAlign w:val="center"/>
          </w:tcPr>
          <w:p w:rsidR="00475F8D" w:rsidRPr="009B4D8F" w:rsidRDefault="00475F8D" w:rsidP="00475F8D">
            <w:pPr>
              <w:pStyle w:val="TableParagraph"/>
              <w:contextualSpacing/>
              <w:jc w:val="center"/>
              <w:rPr>
                <w:bCs/>
                <w:sz w:val="24"/>
                <w:szCs w:val="24"/>
                <w:lang w:val="ru-RU"/>
              </w:rPr>
            </w:pPr>
            <w:r w:rsidRPr="009B4D8F">
              <w:rPr>
                <w:bCs/>
                <w:spacing w:val="-4"/>
                <w:sz w:val="24"/>
                <w:szCs w:val="24"/>
                <w:lang w:val="ru-RU"/>
              </w:rPr>
              <w:t xml:space="preserve">Виды </w:t>
            </w:r>
            <w:r w:rsidRPr="009B4D8F">
              <w:rPr>
                <w:bCs/>
                <w:sz w:val="24"/>
                <w:szCs w:val="24"/>
                <w:lang w:val="ru-RU"/>
              </w:rPr>
              <w:t>подготовки</w:t>
            </w:r>
            <w:r>
              <w:rPr>
                <w:bCs/>
                <w:sz w:val="24"/>
                <w:szCs w:val="24"/>
                <w:lang w:val="ru-RU"/>
              </w:rPr>
              <w:t xml:space="preserve"> и иные мероприятия</w:t>
            </w:r>
          </w:p>
        </w:tc>
        <w:tc>
          <w:tcPr>
            <w:tcW w:w="9945" w:type="dxa"/>
            <w:gridSpan w:val="8"/>
            <w:tcBorders>
              <w:top w:val="single" w:sz="8" w:space="0" w:color="000000"/>
              <w:left w:val="single" w:sz="4" w:space="0" w:color="000000"/>
              <w:bottom w:val="single" w:sz="8" w:space="0" w:color="000000"/>
              <w:right w:val="single" w:sz="8" w:space="0" w:color="000000"/>
            </w:tcBorders>
            <w:vAlign w:val="center"/>
          </w:tcPr>
          <w:p w:rsidR="00475F8D" w:rsidRPr="003410D3" w:rsidRDefault="00475F8D" w:rsidP="00475F8D">
            <w:pPr>
              <w:pStyle w:val="TableParagraph"/>
              <w:contextualSpacing/>
              <w:jc w:val="center"/>
              <w:rPr>
                <w:bCs/>
                <w:sz w:val="24"/>
                <w:szCs w:val="24"/>
                <w:lang w:val="ru-RU"/>
              </w:rPr>
            </w:pPr>
            <w:r w:rsidRPr="003410D3">
              <w:rPr>
                <w:bCs/>
                <w:sz w:val="24"/>
                <w:szCs w:val="24"/>
                <w:lang w:val="ru-RU"/>
              </w:rPr>
              <w:t>Этапы</w:t>
            </w:r>
            <w:r w:rsidRPr="003410D3">
              <w:rPr>
                <w:bCs/>
                <w:spacing w:val="-2"/>
                <w:sz w:val="24"/>
                <w:szCs w:val="24"/>
                <w:lang w:val="ru-RU"/>
              </w:rPr>
              <w:t xml:space="preserve"> и годы </w:t>
            </w:r>
            <w:r w:rsidRPr="003410D3">
              <w:rPr>
                <w:bCs/>
                <w:sz w:val="24"/>
                <w:szCs w:val="24"/>
                <w:lang w:val="ru-RU"/>
              </w:rPr>
              <w:t>подготовки</w:t>
            </w:r>
          </w:p>
        </w:tc>
      </w:tr>
      <w:tr w:rsidR="00475F8D" w:rsidTr="00475F8D">
        <w:trPr>
          <w:trHeight w:val="717"/>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Pr="003410D3" w:rsidRDefault="00475F8D" w:rsidP="00475F8D">
            <w:pPr>
              <w:ind w:hanging="40"/>
              <w:contextualSpacing/>
              <w:jc w:val="center"/>
              <w:rPr>
                <w:rFonts w:eastAsia="Calibri"/>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Pr="003410D3" w:rsidRDefault="00475F8D" w:rsidP="00475F8D">
            <w:pPr>
              <w:contextualSpacing/>
              <w:jc w:val="center"/>
              <w:rPr>
                <w:rFonts w:eastAsia="Calibri"/>
                <w:lang w:val="ru-RU"/>
              </w:rPr>
            </w:pPr>
          </w:p>
        </w:tc>
        <w:tc>
          <w:tcPr>
            <w:tcW w:w="3108" w:type="dxa"/>
            <w:gridSpan w:val="3"/>
            <w:tcBorders>
              <w:top w:val="single" w:sz="8" w:space="0" w:color="000000"/>
              <w:left w:val="single" w:sz="4" w:space="0" w:color="000000"/>
              <w:bottom w:val="single" w:sz="8" w:space="0" w:color="000000"/>
              <w:right w:val="single" w:sz="8" w:space="0" w:color="000000"/>
            </w:tcBorders>
            <w:vAlign w:val="center"/>
          </w:tcPr>
          <w:p w:rsidR="00475F8D" w:rsidRDefault="00475F8D" w:rsidP="00475F8D">
            <w:pPr>
              <w:pStyle w:val="TableParagraph"/>
              <w:ind w:hanging="78"/>
              <w:contextualSpacing/>
              <w:jc w:val="center"/>
              <w:rPr>
                <w:sz w:val="24"/>
                <w:szCs w:val="24"/>
              </w:rPr>
            </w:pPr>
            <w:r>
              <w:rPr>
                <w:sz w:val="24"/>
                <w:szCs w:val="24"/>
              </w:rPr>
              <w:t>Этап начальнойподготовки</w:t>
            </w:r>
          </w:p>
        </w:tc>
        <w:tc>
          <w:tcPr>
            <w:tcW w:w="5123" w:type="dxa"/>
            <w:gridSpan w:val="4"/>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pStyle w:val="TableParagraph"/>
              <w:ind w:firstLine="3"/>
              <w:contextualSpacing/>
              <w:jc w:val="center"/>
              <w:rPr>
                <w:sz w:val="24"/>
                <w:szCs w:val="24"/>
                <w:lang w:val="ru-RU"/>
              </w:rPr>
            </w:pPr>
            <w:r w:rsidRPr="00A93320">
              <w:rPr>
                <w:sz w:val="24"/>
                <w:szCs w:val="24"/>
                <w:lang w:val="ru-RU"/>
              </w:rPr>
              <w:t>Учебно-тренировочный этап</w:t>
            </w:r>
            <w:r>
              <w:rPr>
                <w:sz w:val="24"/>
                <w:szCs w:val="24"/>
                <w:lang w:val="ru-RU"/>
              </w:rPr>
              <w:br/>
            </w:r>
            <w:r w:rsidRPr="00A93320">
              <w:rPr>
                <w:sz w:val="24"/>
                <w:szCs w:val="24"/>
                <w:lang w:val="ru-RU"/>
              </w:rPr>
              <w:t>(этап спортивнойспециализации)</w:t>
            </w:r>
          </w:p>
        </w:tc>
        <w:tc>
          <w:tcPr>
            <w:tcW w:w="1714" w:type="dxa"/>
            <w:vMerge w:val="restart"/>
            <w:tcBorders>
              <w:top w:val="single" w:sz="8" w:space="0" w:color="000000"/>
              <w:left w:val="single" w:sz="8" w:space="0" w:color="000000"/>
              <w:right w:val="single" w:sz="8" w:space="0" w:color="000000"/>
            </w:tcBorders>
            <w:vAlign w:val="center"/>
          </w:tcPr>
          <w:p w:rsidR="00475F8D" w:rsidRDefault="00475F8D" w:rsidP="00475F8D">
            <w:pPr>
              <w:pStyle w:val="TableParagraph"/>
              <w:ind w:hanging="1"/>
              <w:contextualSpacing/>
              <w:jc w:val="center"/>
              <w:rPr>
                <w:bCs/>
              </w:rPr>
            </w:pPr>
            <w:r>
              <w:rPr>
                <w:sz w:val="24"/>
                <w:szCs w:val="24"/>
              </w:rPr>
              <w:t>Этапсовершенствованияспортивногомастерства</w:t>
            </w:r>
          </w:p>
        </w:tc>
      </w:tr>
      <w:tr w:rsidR="00475F8D" w:rsidTr="00475F8D">
        <w:trPr>
          <w:trHeight w:val="829"/>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ind w:hanging="40"/>
              <w:contextualSpacing/>
              <w:jc w:val="center"/>
              <w:rPr>
                <w:rFonts w:eastAsia="Calibri"/>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Default="00475F8D" w:rsidP="00475F8D">
            <w:pPr>
              <w:contextualSpacing/>
              <w:jc w:val="center"/>
              <w:rPr>
                <w:rFonts w:eastAsia="Calibri"/>
              </w:rPr>
            </w:pPr>
          </w:p>
        </w:tc>
        <w:tc>
          <w:tcPr>
            <w:tcW w:w="1144" w:type="dxa"/>
            <w:tcBorders>
              <w:top w:val="single" w:sz="8" w:space="0" w:color="000000"/>
              <w:left w:val="single" w:sz="4" w:space="0" w:color="000000"/>
              <w:bottom w:val="single" w:sz="4" w:space="0" w:color="000000"/>
              <w:right w:val="single" w:sz="8" w:space="0" w:color="000000"/>
            </w:tcBorders>
            <w:vAlign w:val="center"/>
          </w:tcPr>
          <w:p w:rsidR="00475F8D" w:rsidRDefault="00475F8D" w:rsidP="00475F8D">
            <w:pPr>
              <w:pStyle w:val="TableParagraph"/>
              <w:ind w:firstLine="12"/>
              <w:contextualSpacing/>
              <w:jc w:val="center"/>
              <w:rPr>
                <w:sz w:val="24"/>
                <w:szCs w:val="24"/>
              </w:rPr>
            </w:pPr>
            <w:r>
              <w:rPr>
                <w:sz w:val="24"/>
                <w:szCs w:val="24"/>
              </w:rPr>
              <w:t>До года</w:t>
            </w:r>
          </w:p>
        </w:tc>
        <w:tc>
          <w:tcPr>
            <w:tcW w:w="1964" w:type="dxa"/>
            <w:gridSpan w:val="2"/>
            <w:tcBorders>
              <w:top w:val="single" w:sz="8" w:space="0" w:color="000000"/>
              <w:left w:val="single" w:sz="8" w:space="0" w:color="000000"/>
              <w:bottom w:val="single" w:sz="4" w:space="0" w:color="000000"/>
              <w:right w:val="single" w:sz="8" w:space="0" w:color="000000"/>
            </w:tcBorders>
            <w:vAlign w:val="center"/>
          </w:tcPr>
          <w:p w:rsidR="00475F8D" w:rsidRDefault="00475F8D" w:rsidP="00475F8D">
            <w:pPr>
              <w:pStyle w:val="TableParagraph"/>
              <w:contextualSpacing/>
              <w:jc w:val="center"/>
              <w:rPr>
                <w:sz w:val="24"/>
                <w:szCs w:val="24"/>
              </w:rPr>
            </w:pPr>
            <w:r>
              <w:rPr>
                <w:sz w:val="24"/>
                <w:szCs w:val="24"/>
              </w:rPr>
              <w:t>Свыше года</w:t>
            </w:r>
          </w:p>
        </w:tc>
        <w:tc>
          <w:tcPr>
            <w:tcW w:w="2005" w:type="dxa"/>
            <w:gridSpan w:val="2"/>
            <w:tcBorders>
              <w:top w:val="single" w:sz="8" w:space="0" w:color="000000"/>
              <w:left w:val="single" w:sz="8" w:space="0" w:color="000000"/>
              <w:bottom w:val="single" w:sz="4" w:space="0" w:color="000000"/>
              <w:right w:val="single" w:sz="4" w:space="0" w:color="000000"/>
            </w:tcBorders>
            <w:vAlign w:val="center"/>
          </w:tcPr>
          <w:p w:rsidR="00475F8D" w:rsidRDefault="00475F8D" w:rsidP="00475F8D">
            <w:pPr>
              <w:pStyle w:val="TableParagraph"/>
              <w:ind w:hanging="144"/>
              <w:contextualSpacing/>
              <w:jc w:val="center"/>
              <w:rPr>
                <w:sz w:val="24"/>
                <w:szCs w:val="24"/>
              </w:rPr>
            </w:pPr>
            <w:r>
              <w:rPr>
                <w:sz w:val="24"/>
                <w:szCs w:val="24"/>
              </w:rPr>
              <w:t>До трех</w:t>
            </w:r>
          </w:p>
          <w:p w:rsidR="00475F8D" w:rsidRDefault="00475F8D" w:rsidP="00475F8D">
            <w:pPr>
              <w:pStyle w:val="TableParagraph"/>
              <w:ind w:hanging="144"/>
              <w:contextualSpacing/>
              <w:jc w:val="center"/>
              <w:rPr>
                <w:sz w:val="24"/>
                <w:szCs w:val="24"/>
              </w:rPr>
            </w:pPr>
            <w:r>
              <w:rPr>
                <w:sz w:val="24"/>
                <w:szCs w:val="24"/>
              </w:rPr>
              <w:t>лет</w:t>
            </w:r>
          </w:p>
        </w:tc>
        <w:tc>
          <w:tcPr>
            <w:tcW w:w="3118" w:type="dxa"/>
            <w:gridSpan w:val="2"/>
            <w:tcBorders>
              <w:top w:val="single" w:sz="8" w:space="0" w:color="000000"/>
              <w:left w:val="single" w:sz="4" w:space="0" w:color="000000"/>
              <w:bottom w:val="single" w:sz="4" w:space="0" w:color="000000"/>
              <w:right w:val="single" w:sz="8" w:space="0" w:color="000000"/>
            </w:tcBorders>
            <w:vAlign w:val="center"/>
          </w:tcPr>
          <w:p w:rsidR="00475F8D" w:rsidRDefault="00475F8D" w:rsidP="00475F8D">
            <w:pPr>
              <w:pStyle w:val="TableParagraph"/>
              <w:ind w:hanging="1"/>
              <w:contextualSpacing/>
              <w:jc w:val="center"/>
              <w:rPr>
                <w:sz w:val="24"/>
                <w:szCs w:val="24"/>
              </w:rPr>
            </w:pPr>
            <w:r>
              <w:rPr>
                <w:sz w:val="24"/>
                <w:szCs w:val="24"/>
              </w:rPr>
              <w:t>Свыше трех</w:t>
            </w:r>
          </w:p>
          <w:p w:rsidR="00475F8D" w:rsidRDefault="00475F8D" w:rsidP="00475F8D">
            <w:pPr>
              <w:pStyle w:val="TableParagraph"/>
              <w:ind w:hanging="1"/>
              <w:contextualSpacing/>
              <w:jc w:val="center"/>
              <w:rPr>
                <w:sz w:val="24"/>
                <w:szCs w:val="24"/>
              </w:rPr>
            </w:pPr>
            <w:r>
              <w:rPr>
                <w:sz w:val="24"/>
                <w:szCs w:val="24"/>
              </w:rPr>
              <w:t>лет</w:t>
            </w:r>
          </w:p>
        </w:tc>
        <w:tc>
          <w:tcPr>
            <w:tcW w:w="1714" w:type="dxa"/>
            <w:vMerge/>
            <w:tcBorders>
              <w:left w:val="single" w:sz="8" w:space="0" w:color="000000"/>
              <w:bottom w:val="single" w:sz="4" w:space="0" w:color="000000"/>
              <w:right w:val="single" w:sz="8" w:space="0" w:color="000000"/>
            </w:tcBorders>
            <w:vAlign w:val="center"/>
          </w:tcPr>
          <w:p w:rsidR="00475F8D" w:rsidRDefault="00475F8D" w:rsidP="00475F8D">
            <w:pPr>
              <w:contextualSpacing/>
              <w:jc w:val="center"/>
              <w:rPr>
                <w:rFonts w:eastAsia="Calibri"/>
              </w:rPr>
            </w:pPr>
          </w:p>
        </w:tc>
      </w:tr>
      <w:tr w:rsidR="00475F8D" w:rsidTr="00475F8D">
        <w:trPr>
          <w:trHeight w:val="225"/>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ind w:hanging="40"/>
              <w:contextualSpacing/>
              <w:jc w:val="center"/>
              <w:rPr>
                <w:rFonts w:eastAsia="Calibri"/>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Default="00475F8D" w:rsidP="00475F8D">
            <w:pPr>
              <w:contextualSpacing/>
              <w:jc w:val="center"/>
              <w:rPr>
                <w:rFonts w:eastAsia="Calibri"/>
              </w:rPr>
            </w:pPr>
          </w:p>
        </w:tc>
        <w:tc>
          <w:tcPr>
            <w:tcW w:w="9945" w:type="dxa"/>
            <w:gridSpan w:val="8"/>
            <w:tcBorders>
              <w:top w:val="single" w:sz="4" w:space="0" w:color="000000"/>
              <w:left w:val="single" w:sz="4" w:space="0" w:color="000000"/>
              <w:bottom w:val="single" w:sz="4" w:space="0" w:color="000000"/>
              <w:right w:val="single" w:sz="8" w:space="0" w:color="000000"/>
            </w:tcBorders>
            <w:vAlign w:val="center"/>
          </w:tcPr>
          <w:p w:rsidR="00475F8D" w:rsidRDefault="00475F8D" w:rsidP="00475F8D">
            <w:pPr>
              <w:contextualSpacing/>
              <w:jc w:val="center"/>
              <w:rPr>
                <w:rFonts w:eastAsia="Calibri"/>
              </w:rPr>
            </w:pPr>
            <w:r>
              <w:rPr>
                <w:rFonts w:eastAsia="Calibri"/>
                <w:bCs/>
              </w:rPr>
              <w:t>Недельная нагрузка в часах</w:t>
            </w:r>
          </w:p>
        </w:tc>
      </w:tr>
      <w:tr w:rsidR="00475F8D" w:rsidTr="00475F8D">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ind w:hanging="40"/>
              <w:contextualSpacing/>
              <w:jc w:val="center"/>
              <w:rPr>
                <w:rFonts w:eastAsia="Calibri"/>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Default="00475F8D" w:rsidP="00475F8D">
            <w:pPr>
              <w:contextualSpacing/>
              <w:jc w:val="center"/>
              <w:rPr>
                <w:rFonts w:eastAsia="Calibri"/>
              </w:rPr>
            </w:pPr>
          </w:p>
        </w:tc>
        <w:tc>
          <w:tcPr>
            <w:tcW w:w="1144" w:type="dxa"/>
            <w:tcBorders>
              <w:top w:val="single" w:sz="4" w:space="0" w:color="000000"/>
              <w:left w:val="single" w:sz="4" w:space="0" w:color="000000"/>
              <w:bottom w:val="single" w:sz="4" w:space="0" w:color="000000"/>
              <w:right w:val="single" w:sz="8" w:space="0" w:color="000000"/>
            </w:tcBorders>
            <w:vAlign w:val="center"/>
          </w:tcPr>
          <w:p w:rsidR="00475F8D" w:rsidRPr="00F5474B" w:rsidRDefault="00475F8D" w:rsidP="00475F8D">
            <w:pPr>
              <w:pStyle w:val="TableParagraph"/>
              <w:ind w:firstLine="12"/>
              <w:contextualSpacing/>
              <w:jc w:val="center"/>
              <w:rPr>
                <w:bCs/>
                <w:lang w:val="ru-RU"/>
              </w:rPr>
            </w:pPr>
            <w:r>
              <w:rPr>
                <w:bCs/>
                <w:lang w:val="ru-RU"/>
              </w:rPr>
              <w:t>4,5</w:t>
            </w:r>
          </w:p>
        </w:tc>
        <w:tc>
          <w:tcPr>
            <w:tcW w:w="1114" w:type="dxa"/>
            <w:tcBorders>
              <w:top w:val="single" w:sz="4" w:space="0" w:color="000000"/>
              <w:left w:val="single" w:sz="8" w:space="0" w:color="000000"/>
              <w:bottom w:val="single" w:sz="4" w:space="0" w:color="000000"/>
              <w:right w:val="single" w:sz="4" w:space="0" w:color="auto"/>
            </w:tcBorders>
            <w:vAlign w:val="center"/>
          </w:tcPr>
          <w:p w:rsidR="00475F8D" w:rsidRPr="00F5474B" w:rsidRDefault="00475F8D" w:rsidP="00475F8D">
            <w:pPr>
              <w:pStyle w:val="TableParagraph"/>
              <w:ind w:hanging="113"/>
              <w:contextualSpacing/>
              <w:jc w:val="center"/>
              <w:rPr>
                <w:bCs/>
                <w:lang w:val="ru-RU"/>
              </w:rPr>
            </w:pPr>
            <w:r>
              <w:rPr>
                <w:bCs/>
                <w:lang w:val="ru-RU"/>
              </w:rPr>
              <w:t>6</w:t>
            </w:r>
          </w:p>
        </w:tc>
        <w:tc>
          <w:tcPr>
            <w:tcW w:w="850" w:type="dxa"/>
            <w:tcBorders>
              <w:top w:val="single" w:sz="4" w:space="0" w:color="000000"/>
              <w:left w:val="single" w:sz="4" w:space="0" w:color="auto"/>
              <w:bottom w:val="single" w:sz="4" w:space="0" w:color="000000"/>
              <w:right w:val="single" w:sz="8" w:space="0" w:color="000000"/>
            </w:tcBorders>
            <w:vAlign w:val="center"/>
          </w:tcPr>
          <w:p w:rsidR="00475F8D" w:rsidRPr="008B6BBB" w:rsidRDefault="00475F8D" w:rsidP="00475F8D">
            <w:pPr>
              <w:pStyle w:val="TableParagraph"/>
              <w:contextualSpacing/>
              <w:jc w:val="center"/>
              <w:rPr>
                <w:bCs/>
                <w:lang w:val="ru-RU"/>
              </w:rPr>
            </w:pPr>
            <w:r>
              <w:rPr>
                <w:bCs/>
                <w:lang w:val="ru-RU"/>
              </w:rPr>
              <w:t>8</w:t>
            </w:r>
          </w:p>
        </w:tc>
        <w:tc>
          <w:tcPr>
            <w:tcW w:w="993" w:type="dxa"/>
            <w:tcBorders>
              <w:top w:val="single" w:sz="4" w:space="0" w:color="000000"/>
              <w:left w:val="single" w:sz="8" w:space="0" w:color="000000"/>
              <w:bottom w:val="single" w:sz="4" w:space="0" w:color="000000"/>
              <w:right w:val="single" w:sz="4" w:space="0" w:color="auto"/>
            </w:tcBorders>
            <w:vAlign w:val="center"/>
          </w:tcPr>
          <w:p w:rsidR="00475F8D" w:rsidRPr="00F5474B" w:rsidRDefault="00475F8D" w:rsidP="00475F8D">
            <w:pPr>
              <w:pStyle w:val="TableParagraph"/>
              <w:ind w:hanging="144"/>
              <w:contextualSpacing/>
              <w:jc w:val="center"/>
              <w:rPr>
                <w:bCs/>
                <w:lang w:val="ru-RU"/>
              </w:rPr>
            </w:pPr>
            <w:r>
              <w:rPr>
                <w:bCs/>
                <w:lang w:val="ru-RU"/>
              </w:rPr>
              <w:t>10</w:t>
            </w:r>
          </w:p>
        </w:tc>
        <w:tc>
          <w:tcPr>
            <w:tcW w:w="1012" w:type="dxa"/>
            <w:tcBorders>
              <w:top w:val="single" w:sz="4" w:space="0" w:color="000000"/>
              <w:left w:val="single" w:sz="4" w:space="0" w:color="auto"/>
              <w:bottom w:val="single" w:sz="4" w:space="0" w:color="000000"/>
              <w:right w:val="single" w:sz="4" w:space="0" w:color="000000"/>
            </w:tcBorders>
            <w:vAlign w:val="center"/>
          </w:tcPr>
          <w:p w:rsidR="00475F8D" w:rsidRPr="00F5474B" w:rsidRDefault="00475F8D" w:rsidP="00475F8D">
            <w:pPr>
              <w:pStyle w:val="TableParagraph"/>
              <w:ind w:hanging="144"/>
              <w:contextualSpacing/>
              <w:jc w:val="center"/>
              <w:rPr>
                <w:bCs/>
              </w:rPr>
            </w:pPr>
          </w:p>
        </w:tc>
        <w:tc>
          <w:tcPr>
            <w:tcW w:w="1559" w:type="dxa"/>
            <w:tcBorders>
              <w:top w:val="single" w:sz="4" w:space="0" w:color="000000"/>
              <w:left w:val="single" w:sz="4" w:space="0" w:color="000000"/>
              <w:bottom w:val="single" w:sz="4" w:space="0" w:color="000000"/>
              <w:right w:val="single" w:sz="4" w:space="0" w:color="auto"/>
            </w:tcBorders>
            <w:vAlign w:val="center"/>
          </w:tcPr>
          <w:p w:rsidR="00475F8D" w:rsidRPr="00F5474B" w:rsidRDefault="00475F8D" w:rsidP="00475F8D">
            <w:pPr>
              <w:pStyle w:val="TableParagraph"/>
              <w:contextualSpacing/>
              <w:jc w:val="center"/>
              <w:rPr>
                <w:bCs/>
                <w:lang w:val="ru-RU"/>
              </w:rPr>
            </w:pPr>
            <w:r>
              <w:rPr>
                <w:bCs/>
                <w:lang w:val="ru-RU"/>
              </w:rPr>
              <w:t>15</w:t>
            </w:r>
          </w:p>
        </w:tc>
        <w:tc>
          <w:tcPr>
            <w:tcW w:w="1559" w:type="dxa"/>
            <w:tcBorders>
              <w:top w:val="single" w:sz="4" w:space="0" w:color="000000"/>
              <w:left w:val="single" w:sz="4" w:space="0" w:color="auto"/>
              <w:bottom w:val="single" w:sz="4" w:space="0" w:color="000000"/>
              <w:right w:val="single" w:sz="4" w:space="0" w:color="000000"/>
            </w:tcBorders>
            <w:vAlign w:val="center"/>
          </w:tcPr>
          <w:p w:rsidR="00475F8D" w:rsidRPr="008B6BBB" w:rsidRDefault="00475F8D" w:rsidP="00475F8D">
            <w:pPr>
              <w:pStyle w:val="TableParagraph"/>
              <w:contextualSpacing/>
              <w:jc w:val="center"/>
              <w:rPr>
                <w:bCs/>
                <w:lang w:val="ru-RU"/>
              </w:rPr>
            </w:pPr>
            <w:r>
              <w:rPr>
                <w:bCs/>
                <w:lang w:val="ru-RU"/>
              </w:rPr>
              <w:t>18</w:t>
            </w:r>
          </w:p>
        </w:tc>
        <w:tc>
          <w:tcPr>
            <w:tcW w:w="1714" w:type="dxa"/>
            <w:tcBorders>
              <w:top w:val="single" w:sz="4" w:space="0" w:color="000000"/>
              <w:left w:val="single" w:sz="4" w:space="0" w:color="000000"/>
              <w:bottom w:val="single" w:sz="4" w:space="0" w:color="000000"/>
              <w:right w:val="single" w:sz="8" w:space="0" w:color="000000"/>
            </w:tcBorders>
            <w:vAlign w:val="center"/>
          </w:tcPr>
          <w:p w:rsidR="00475F8D" w:rsidRPr="00A33364" w:rsidRDefault="00475F8D" w:rsidP="00475F8D">
            <w:pPr>
              <w:contextualSpacing/>
              <w:jc w:val="center"/>
              <w:rPr>
                <w:rFonts w:eastAsia="Calibri"/>
                <w:bCs/>
                <w:lang w:val="ru-RU"/>
              </w:rPr>
            </w:pPr>
            <w:r>
              <w:rPr>
                <w:rFonts w:eastAsia="Calibri"/>
                <w:bCs/>
                <w:lang w:val="ru-RU"/>
              </w:rPr>
              <w:t>20</w:t>
            </w:r>
          </w:p>
        </w:tc>
      </w:tr>
      <w:tr w:rsidR="00475F8D" w:rsidTr="00475F8D">
        <w:trPr>
          <w:trHeight w:val="390"/>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ind w:hanging="40"/>
              <w:contextualSpacing/>
              <w:jc w:val="center"/>
              <w:rPr>
                <w:rFonts w:eastAsia="Calibri"/>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Default="00475F8D" w:rsidP="00475F8D">
            <w:pPr>
              <w:contextualSpacing/>
              <w:jc w:val="center"/>
              <w:rPr>
                <w:rFonts w:eastAsia="Calibri"/>
              </w:rPr>
            </w:pPr>
          </w:p>
        </w:tc>
        <w:tc>
          <w:tcPr>
            <w:tcW w:w="9945" w:type="dxa"/>
            <w:gridSpan w:val="8"/>
            <w:tcBorders>
              <w:top w:val="single" w:sz="4" w:space="0" w:color="000000"/>
              <w:left w:val="single" w:sz="4" w:space="0" w:color="000000"/>
              <w:bottom w:val="single" w:sz="4" w:space="0" w:color="000000"/>
              <w:right w:val="single" w:sz="8" w:space="0" w:color="000000"/>
            </w:tcBorders>
            <w:vAlign w:val="center"/>
          </w:tcPr>
          <w:p w:rsidR="00475F8D" w:rsidRPr="00A93320" w:rsidRDefault="00475F8D" w:rsidP="00475F8D">
            <w:pPr>
              <w:contextualSpacing/>
              <w:jc w:val="center"/>
              <w:rPr>
                <w:rFonts w:eastAsia="Calibri"/>
                <w:bCs/>
                <w:lang w:val="ru-RU"/>
              </w:rPr>
            </w:pPr>
            <w:r w:rsidRPr="00A93320">
              <w:rPr>
                <w:rFonts w:eastAsia="Calibri"/>
                <w:bCs/>
                <w:lang w:val="ru-RU"/>
              </w:rPr>
              <w:t>Максимальная продолжительность одного учебно-тренировочного занятия в часах</w:t>
            </w:r>
          </w:p>
        </w:tc>
      </w:tr>
      <w:tr w:rsidR="00475F8D" w:rsidTr="00475F8D">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ind w:hanging="40"/>
              <w:contextualSpacing/>
              <w:jc w:val="center"/>
              <w:rPr>
                <w:rFonts w:eastAsia="Calibri"/>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Pr="00A93320" w:rsidRDefault="00475F8D" w:rsidP="00475F8D">
            <w:pPr>
              <w:contextualSpacing/>
              <w:jc w:val="center"/>
              <w:rPr>
                <w:rFonts w:eastAsia="Calibri"/>
                <w:lang w:val="ru-RU"/>
              </w:rPr>
            </w:pPr>
          </w:p>
        </w:tc>
        <w:tc>
          <w:tcPr>
            <w:tcW w:w="1144" w:type="dxa"/>
            <w:tcBorders>
              <w:top w:val="single" w:sz="4" w:space="0" w:color="000000"/>
              <w:left w:val="single" w:sz="4" w:space="0" w:color="000000"/>
              <w:bottom w:val="single" w:sz="4" w:space="0" w:color="000000"/>
              <w:right w:val="single" w:sz="8" w:space="0" w:color="000000"/>
            </w:tcBorders>
            <w:vAlign w:val="center"/>
          </w:tcPr>
          <w:p w:rsidR="00475F8D" w:rsidRPr="00A93320" w:rsidRDefault="00475F8D" w:rsidP="00475F8D">
            <w:pPr>
              <w:pStyle w:val="TableParagraph"/>
              <w:ind w:firstLine="12"/>
              <w:contextualSpacing/>
              <w:jc w:val="center"/>
              <w:rPr>
                <w:bCs/>
                <w:lang w:val="ru-RU"/>
              </w:rPr>
            </w:pPr>
            <w:r>
              <w:rPr>
                <w:bCs/>
                <w:lang w:val="ru-RU"/>
              </w:rPr>
              <w:t>2</w:t>
            </w:r>
          </w:p>
        </w:tc>
        <w:tc>
          <w:tcPr>
            <w:tcW w:w="1964" w:type="dxa"/>
            <w:gridSpan w:val="2"/>
            <w:tcBorders>
              <w:top w:val="single" w:sz="4" w:space="0" w:color="000000"/>
              <w:left w:val="single" w:sz="8" w:space="0" w:color="000000"/>
              <w:bottom w:val="single" w:sz="4" w:space="0" w:color="000000"/>
              <w:right w:val="single" w:sz="8" w:space="0" w:color="000000"/>
            </w:tcBorders>
            <w:vAlign w:val="center"/>
          </w:tcPr>
          <w:p w:rsidR="00475F8D" w:rsidRPr="00A93320" w:rsidRDefault="00475F8D" w:rsidP="00475F8D">
            <w:pPr>
              <w:pStyle w:val="TableParagraph"/>
              <w:ind w:hanging="113"/>
              <w:contextualSpacing/>
              <w:jc w:val="center"/>
              <w:rPr>
                <w:bCs/>
                <w:lang w:val="ru-RU"/>
              </w:rPr>
            </w:pPr>
            <w:r>
              <w:rPr>
                <w:bCs/>
                <w:lang w:val="ru-RU"/>
              </w:rPr>
              <w:t>2</w:t>
            </w:r>
          </w:p>
        </w:tc>
        <w:tc>
          <w:tcPr>
            <w:tcW w:w="2005" w:type="dxa"/>
            <w:gridSpan w:val="2"/>
            <w:tcBorders>
              <w:top w:val="single" w:sz="4" w:space="0" w:color="000000"/>
              <w:left w:val="single" w:sz="8" w:space="0" w:color="000000"/>
              <w:bottom w:val="single" w:sz="4" w:space="0" w:color="000000"/>
              <w:right w:val="single" w:sz="4" w:space="0" w:color="000000"/>
            </w:tcBorders>
            <w:vAlign w:val="center"/>
          </w:tcPr>
          <w:p w:rsidR="00475F8D" w:rsidRPr="00A93320" w:rsidRDefault="00475F8D" w:rsidP="00475F8D">
            <w:pPr>
              <w:pStyle w:val="TableParagraph"/>
              <w:ind w:hanging="144"/>
              <w:contextualSpacing/>
              <w:jc w:val="center"/>
              <w:rPr>
                <w:bCs/>
                <w:lang w:val="ru-RU"/>
              </w:rPr>
            </w:pPr>
            <w:r>
              <w:rPr>
                <w:bCs/>
                <w:lang w:val="ru-RU"/>
              </w:rPr>
              <w:t>3</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475F8D" w:rsidRPr="00A93320" w:rsidRDefault="00475F8D" w:rsidP="00475F8D">
            <w:pPr>
              <w:pStyle w:val="TableParagraph"/>
              <w:contextualSpacing/>
              <w:jc w:val="center"/>
              <w:rPr>
                <w:bCs/>
                <w:lang w:val="ru-RU"/>
              </w:rPr>
            </w:pPr>
            <w:r>
              <w:rPr>
                <w:bCs/>
                <w:lang w:val="ru-RU"/>
              </w:rPr>
              <w:t>3</w:t>
            </w:r>
          </w:p>
        </w:tc>
        <w:tc>
          <w:tcPr>
            <w:tcW w:w="1714" w:type="dxa"/>
            <w:tcBorders>
              <w:top w:val="single" w:sz="4" w:space="0" w:color="000000"/>
              <w:left w:val="single" w:sz="4" w:space="0" w:color="000000"/>
              <w:bottom w:val="single" w:sz="4" w:space="0" w:color="000000"/>
              <w:right w:val="single" w:sz="8" w:space="0" w:color="000000"/>
            </w:tcBorders>
            <w:vAlign w:val="center"/>
          </w:tcPr>
          <w:p w:rsidR="00475F8D" w:rsidRPr="00A93320" w:rsidRDefault="00475F8D" w:rsidP="00475F8D">
            <w:pPr>
              <w:contextualSpacing/>
              <w:jc w:val="center"/>
              <w:rPr>
                <w:rFonts w:eastAsia="Calibri"/>
                <w:bCs/>
                <w:lang w:val="ru-RU"/>
              </w:rPr>
            </w:pPr>
            <w:r>
              <w:rPr>
                <w:rFonts w:eastAsia="Calibri"/>
                <w:bCs/>
                <w:lang w:val="ru-RU"/>
              </w:rPr>
              <w:t>4</w:t>
            </w:r>
          </w:p>
        </w:tc>
      </w:tr>
      <w:tr w:rsidR="00475F8D" w:rsidTr="00475F8D">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ind w:hanging="40"/>
              <w:contextualSpacing/>
              <w:jc w:val="center"/>
              <w:rPr>
                <w:rFonts w:eastAsia="Calibri"/>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Pr="00A93320" w:rsidRDefault="00475F8D" w:rsidP="00475F8D">
            <w:pPr>
              <w:contextualSpacing/>
              <w:jc w:val="center"/>
              <w:rPr>
                <w:rFonts w:eastAsia="Calibri"/>
                <w:lang w:val="ru-RU"/>
              </w:rPr>
            </w:pPr>
          </w:p>
        </w:tc>
        <w:tc>
          <w:tcPr>
            <w:tcW w:w="9945" w:type="dxa"/>
            <w:gridSpan w:val="8"/>
            <w:tcBorders>
              <w:top w:val="single" w:sz="4" w:space="0" w:color="000000"/>
              <w:left w:val="single" w:sz="4" w:space="0" w:color="000000"/>
              <w:bottom w:val="single" w:sz="4" w:space="0" w:color="000000"/>
              <w:right w:val="single" w:sz="8" w:space="0" w:color="000000"/>
            </w:tcBorders>
            <w:vAlign w:val="center"/>
          </w:tcPr>
          <w:p w:rsidR="00475F8D" w:rsidRDefault="00475F8D" w:rsidP="00475F8D">
            <w:pPr>
              <w:contextualSpacing/>
              <w:jc w:val="center"/>
              <w:rPr>
                <w:rFonts w:eastAsia="Calibri"/>
                <w:bCs/>
              </w:rPr>
            </w:pPr>
            <w:r>
              <w:rPr>
                <w:rFonts w:eastAsia="Calibri"/>
                <w:bCs/>
              </w:rPr>
              <w:t>Наполняемость групп (человек)</w:t>
            </w:r>
          </w:p>
        </w:tc>
      </w:tr>
      <w:tr w:rsidR="00475F8D" w:rsidTr="00475F8D">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ind w:hanging="40"/>
              <w:contextualSpacing/>
              <w:jc w:val="center"/>
              <w:rPr>
                <w:rFonts w:eastAsia="Calibri"/>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475F8D" w:rsidRDefault="00475F8D" w:rsidP="00475F8D">
            <w:pPr>
              <w:contextualSpacing/>
              <w:jc w:val="center"/>
              <w:rPr>
                <w:rFonts w:eastAsia="Calibri"/>
              </w:rPr>
            </w:pPr>
          </w:p>
        </w:tc>
        <w:tc>
          <w:tcPr>
            <w:tcW w:w="3108" w:type="dxa"/>
            <w:gridSpan w:val="3"/>
            <w:tcBorders>
              <w:top w:val="single" w:sz="4" w:space="0" w:color="000000"/>
              <w:left w:val="single" w:sz="4" w:space="0" w:color="000000"/>
              <w:bottom w:val="single" w:sz="4" w:space="0" w:color="000000"/>
              <w:right w:val="single" w:sz="8" w:space="0" w:color="000000"/>
            </w:tcBorders>
            <w:vAlign w:val="center"/>
          </w:tcPr>
          <w:p w:rsidR="00475F8D" w:rsidRPr="00334E38" w:rsidRDefault="00475F8D" w:rsidP="00475F8D">
            <w:pPr>
              <w:pStyle w:val="TableParagraph"/>
              <w:ind w:hanging="113"/>
              <w:contextualSpacing/>
              <w:jc w:val="center"/>
              <w:rPr>
                <w:bCs/>
                <w:lang w:val="ru-RU"/>
              </w:rPr>
            </w:pPr>
            <w:r>
              <w:rPr>
                <w:bCs/>
                <w:lang w:val="ru-RU"/>
              </w:rPr>
              <w:t>24</w:t>
            </w:r>
          </w:p>
        </w:tc>
        <w:tc>
          <w:tcPr>
            <w:tcW w:w="5123" w:type="dxa"/>
            <w:gridSpan w:val="4"/>
            <w:tcBorders>
              <w:top w:val="single" w:sz="4" w:space="0" w:color="000000"/>
              <w:left w:val="single" w:sz="8" w:space="0" w:color="000000"/>
              <w:bottom w:val="single" w:sz="4" w:space="0" w:color="000000"/>
              <w:right w:val="single" w:sz="4" w:space="0" w:color="000000"/>
            </w:tcBorders>
            <w:vAlign w:val="center"/>
          </w:tcPr>
          <w:p w:rsidR="00475F8D" w:rsidRPr="00334E38" w:rsidRDefault="00475F8D" w:rsidP="00475F8D">
            <w:pPr>
              <w:pStyle w:val="TableParagraph"/>
              <w:contextualSpacing/>
              <w:jc w:val="center"/>
              <w:rPr>
                <w:bCs/>
                <w:lang w:val="ru-RU"/>
              </w:rPr>
            </w:pPr>
            <w:r>
              <w:rPr>
                <w:bCs/>
                <w:lang w:val="ru-RU"/>
              </w:rPr>
              <w:t>16</w:t>
            </w:r>
          </w:p>
        </w:tc>
        <w:tc>
          <w:tcPr>
            <w:tcW w:w="1714" w:type="dxa"/>
            <w:tcBorders>
              <w:top w:val="single" w:sz="4" w:space="0" w:color="000000"/>
              <w:left w:val="single" w:sz="4" w:space="0" w:color="000000"/>
              <w:bottom w:val="single" w:sz="4" w:space="0" w:color="000000"/>
              <w:right w:val="single" w:sz="8" w:space="0" w:color="000000"/>
            </w:tcBorders>
            <w:vAlign w:val="center"/>
          </w:tcPr>
          <w:p w:rsidR="00475F8D" w:rsidRPr="00334E38" w:rsidRDefault="00475F8D" w:rsidP="00475F8D">
            <w:pPr>
              <w:contextualSpacing/>
              <w:jc w:val="center"/>
              <w:rPr>
                <w:rFonts w:eastAsia="Calibri"/>
                <w:bCs/>
                <w:lang w:val="ru-RU"/>
              </w:rPr>
            </w:pPr>
            <w:r>
              <w:rPr>
                <w:rFonts w:eastAsia="Calibri"/>
                <w:bCs/>
                <w:lang w:val="ru-RU"/>
              </w:rPr>
              <w:t>6</w:t>
            </w:r>
          </w:p>
        </w:tc>
      </w:tr>
      <w:tr w:rsidR="00475F8D" w:rsidTr="00475F8D">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1.</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Общая физическая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146</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168</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rPr>
            </w:pPr>
            <w:r w:rsidRPr="00027236">
              <w:rPr>
                <w:color w:val="000000"/>
              </w:rPr>
              <w:t>199</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234</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156</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273</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rFonts w:cs="Courier New"/>
                <w:bCs/>
                <w:color w:val="000000"/>
                <w:sz w:val="24"/>
                <w:szCs w:val="24"/>
              </w:rPr>
              <w:t>99</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145</w:t>
            </w:r>
          </w:p>
        </w:tc>
      </w:tr>
      <w:tr w:rsidR="00475F8D" w:rsidTr="00475F8D">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2.</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Специальная физическаяподготовка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103</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74</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rPr>
            </w:pPr>
            <w:r w:rsidRPr="00027236">
              <w:rPr>
                <w:color w:val="000000"/>
              </w:rPr>
              <w:t>129</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156</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99</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278</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158</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208</w:t>
            </w:r>
          </w:p>
        </w:tc>
      </w:tr>
      <w:tr w:rsidR="00475F8D" w:rsidTr="00475F8D">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3.</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 xml:space="preserve">Техническая подготовка </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32</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33</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bCs/>
                <w:color w:val="000000"/>
              </w:rPr>
            </w:pPr>
            <w:r w:rsidRPr="00027236">
              <w:rPr>
                <w:bCs/>
                <w:color w:val="000000"/>
              </w:rPr>
              <w:t>35</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36</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216</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46</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200</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104</w:t>
            </w:r>
          </w:p>
        </w:tc>
      </w:tr>
      <w:tr w:rsidR="00475F8D" w:rsidTr="00475F8D">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4.</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Тактическая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13</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bCs/>
                <w:color w:val="000000"/>
              </w:rPr>
            </w:pPr>
            <w:r w:rsidRPr="00027236">
              <w:rPr>
                <w:bCs/>
                <w:color w:val="000000"/>
              </w:rPr>
              <w:t>17</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15</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24</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19</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176</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156</w:t>
            </w:r>
          </w:p>
        </w:tc>
      </w:tr>
      <w:tr w:rsidR="00475F8D" w:rsidTr="00475F8D">
        <w:trPr>
          <w:trHeight w:val="331"/>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5.</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Теоретическаяподготовка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12</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12</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bCs/>
                <w:color w:val="000000"/>
              </w:rPr>
            </w:pPr>
            <w:r w:rsidRPr="00027236">
              <w:rPr>
                <w:bCs/>
                <w:color w:val="000000"/>
              </w:rPr>
              <w:t>12</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12</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12</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12</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20</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20</w:t>
            </w:r>
          </w:p>
        </w:tc>
      </w:tr>
      <w:tr w:rsidR="00475F8D" w:rsidTr="00475F8D">
        <w:trPr>
          <w:trHeight w:val="33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6.</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Психологическая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sidRPr="00027236">
              <w:rPr>
                <w:color w:val="000000"/>
                <w:lang w:val="ru-RU"/>
              </w:rPr>
              <w:t>4</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20</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31</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10</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64</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104</w:t>
            </w:r>
          </w:p>
        </w:tc>
      </w:tr>
      <w:tr w:rsidR="00475F8D" w:rsidTr="00475F8D">
        <w:trPr>
          <w:trHeight w:val="259"/>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7.</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Инструкторская практика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Pr>
                <w:color w:val="000000"/>
                <w:lang w:val="ru-RU"/>
              </w:rPr>
              <w:t>-</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8</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rPr>
            </w:pPr>
            <w:r w:rsidRPr="00B0433C">
              <w:rPr>
                <w:bCs/>
                <w:sz w:val="26"/>
                <w:szCs w:val="26"/>
              </w:rPr>
              <w:t>20</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8</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37</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bCs/>
                <w:color w:val="000000"/>
                <w:sz w:val="26"/>
                <w:szCs w:val="26"/>
              </w:rPr>
            </w:pPr>
            <w:r w:rsidRPr="003B3131">
              <w:rPr>
                <w:bCs/>
                <w:color w:val="000000"/>
                <w:sz w:val="26"/>
                <w:szCs w:val="26"/>
              </w:rPr>
              <w:t>41</w:t>
            </w:r>
          </w:p>
        </w:tc>
      </w:tr>
      <w:tr w:rsidR="00475F8D" w:rsidTr="00475F8D">
        <w:trPr>
          <w:trHeight w:val="555"/>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8.</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pStyle w:val="TableParagraph"/>
              <w:ind w:left="132"/>
              <w:contextualSpacing/>
              <w:rPr>
                <w:sz w:val="24"/>
                <w:szCs w:val="24"/>
                <w:lang w:val="ru-RU"/>
              </w:rPr>
            </w:pPr>
            <w:r>
              <w:rPr>
                <w:sz w:val="24"/>
                <w:szCs w:val="24"/>
              </w:rPr>
              <w:t>Судейская практика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Pr>
                <w:color w:val="000000"/>
                <w:lang w:val="ru-RU"/>
              </w:rPr>
              <w:t>-</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8</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lang w:val="ru-RU"/>
              </w:rPr>
            </w:pPr>
            <w:r w:rsidRPr="00B0433C">
              <w:rPr>
                <w:bCs/>
                <w:sz w:val="26"/>
                <w:szCs w:val="26"/>
                <w:lang w:val="ru-RU"/>
              </w:rPr>
              <w:t>20</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8</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37</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sz w:val="26"/>
                <w:szCs w:val="26"/>
              </w:rPr>
            </w:pPr>
            <w:r w:rsidRPr="003B3131">
              <w:rPr>
                <w:sz w:val="26"/>
                <w:szCs w:val="26"/>
              </w:rPr>
              <w:t>41</w:t>
            </w:r>
          </w:p>
        </w:tc>
      </w:tr>
      <w:tr w:rsidR="00475F8D" w:rsidTr="00475F8D">
        <w:trPr>
          <w:trHeight w:val="372"/>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9.</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Pr="00FE2AF1" w:rsidRDefault="00475F8D" w:rsidP="00475F8D">
            <w:pPr>
              <w:pStyle w:val="TableParagraph"/>
              <w:ind w:left="132"/>
              <w:contextualSpacing/>
              <w:rPr>
                <w:sz w:val="24"/>
                <w:szCs w:val="24"/>
                <w:lang w:val="ru-RU"/>
              </w:rPr>
            </w:pPr>
            <w:r>
              <w:rPr>
                <w:sz w:val="24"/>
                <w:szCs w:val="24"/>
              </w:rPr>
              <w:t>Медицинские, медико-биологические мероприятия</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4</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4</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Pr>
                <w:color w:val="000000"/>
                <w:lang w:val="ru-RU"/>
              </w:rPr>
              <w:t>4</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6</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lang w:val="ru-RU"/>
              </w:rPr>
            </w:pPr>
            <w:r w:rsidRPr="00B0433C">
              <w:rPr>
                <w:bCs/>
                <w:sz w:val="26"/>
                <w:szCs w:val="26"/>
                <w:lang w:val="ru-RU"/>
              </w:rPr>
              <w:t>6</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6</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10</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sz w:val="26"/>
                <w:szCs w:val="26"/>
              </w:rPr>
            </w:pPr>
            <w:r w:rsidRPr="003B3131">
              <w:rPr>
                <w:sz w:val="26"/>
                <w:szCs w:val="26"/>
              </w:rPr>
              <w:t>10</w:t>
            </w:r>
          </w:p>
        </w:tc>
      </w:tr>
      <w:tr w:rsidR="00475F8D" w:rsidTr="00475F8D">
        <w:trPr>
          <w:trHeight w:val="368"/>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10.</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left="132"/>
              <w:contextualSpacing/>
              <w:rPr>
                <w:sz w:val="24"/>
                <w:szCs w:val="24"/>
              </w:rPr>
            </w:pPr>
            <w:r>
              <w:rPr>
                <w:sz w:val="24"/>
                <w:szCs w:val="24"/>
              </w:rPr>
              <w:t>Восстановительныемероприятия</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4</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sidRPr="00027236">
              <w:rPr>
                <w:color w:val="000000"/>
                <w:lang w:val="ru-RU"/>
              </w:rPr>
              <w:t>6</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sidRPr="00027236">
              <w:rPr>
                <w:sz w:val="24"/>
                <w:szCs w:val="24"/>
              </w:rPr>
              <w:t>11</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lang w:val="ru-RU"/>
              </w:rPr>
            </w:pPr>
            <w:r w:rsidRPr="00B0433C">
              <w:rPr>
                <w:bCs/>
                <w:sz w:val="26"/>
                <w:szCs w:val="26"/>
                <w:lang w:val="ru-RU"/>
              </w:rPr>
              <w:t>24</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28</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40</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sz w:val="26"/>
                <w:szCs w:val="26"/>
              </w:rPr>
            </w:pPr>
            <w:r w:rsidRPr="003B3131">
              <w:rPr>
                <w:sz w:val="26"/>
                <w:szCs w:val="26"/>
              </w:rPr>
              <w:t>56</w:t>
            </w:r>
          </w:p>
        </w:tc>
      </w:tr>
      <w:tr w:rsidR="00475F8D" w:rsidTr="00475F8D">
        <w:trPr>
          <w:trHeight w:val="368"/>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11.</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Pr="00027D97" w:rsidRDefault="00475F8D" w:rsidP="00475F8D">
            <w:pPr>
              <w:pStyle w:val="TableParagraph"/>
              <w:ind w:left="132"/>
              <w:contextualSpacing/>
              <w:rPr>
                <w:sz w:val="24"/>
                <w:szCs w:val="24"/>
                <w:lang w:val="ru-RU"/>
              </w:rPr>
            </w:pPr>
            <w:r>
              <w:rPr>
                <w:sz w:val="24"/>
                <w:szCs w:val="24"/>
                <w:lang w:val="ru-RU"/>
              </w:rPr>
              <w:t>Участие в спортивных соревнованиях</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lang w:val="ru-RU"/>
              </w:rPr>
              <w:t>-</w:t>
            </w:r>
            <w:r>
              <w:rPr>
                <w:color w:val="000000"/>
              </w:rPr>
              <w:t> </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Pr>
                <w:color w:val="000000"/>
                <w:lang w:val="ru-RU"/>
              </w:rPr>
              <w:t>6</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10</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lang w:val="ru-RU"/>
              </w:rPr>
            </w:pPr>
            <w:r w:rsidRPr="00B0433C">
              <w:rPr>
                <w:bCs/>
                <w:sz w:val="26"/>
                <w:szCs w:val="26"/>
              </w:rPr>
              <w:t>12</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62</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bCs/>
                <w:color w:val="000000"/>
                <w:sz w:val="24"/>
                <w:szCs w:val="24"/>
              </w:rPr>
              <w:t>87</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sz w:val="26"/>
                <w:szCs w:val="26"/>
              </w:rPr>
            </w:pPr>
            <w:r w:rsidRPr="003B3131">
              <w:rPr>
                <w:sz w:val="26"/>
                <w:szCs w:val="26"/>
              </w:rPr>
              <w:t>145</w:t>
            </w:r>
          </w:p>
        </w:tc>
      </w:tr>
      <w:tr w:rsidR="00475F8D" w:rsidTr="00475F8D">
        <w:trPr>
          <w:trHeight w:val="501"/>
        </w:trPr>
        <w:tc>
          <w:tcPr>
            <w:tcW w:w="709" w:type="dxa"/>
            <w:tcBorders>
              <w:top w:val="single" w:sz="8" w:space="0" w:color="000000"/>
              <w:left w:val="single" w:sz="8" w:space="0" w:color="000000"/>
              <w:bottom w:val="single" w:sz="8" w:space="0" w:color="000000"/>
              <w:right w:val="single" w:sz="8" w:space="0" w:color="000000"/>
            </w:tcBorders>
            <w:vAlign w:val="center"/>
          </w:tcPr>
          <w:p w:rsidR="00475F8D" w:rsidRDefault="00475F8D" w:rsidP="00475F8D">
            <w:pPr>
              <w:pStyle w:val="TableParagraph"/>
              <w:ind w:hanging="40"/>
              <w:contextualSpacing/>
              <w:jc w:val="center"/>
              <w:rPr>
                <w:sz w:val="24"/>
                <w:szCs w:val="24"/>
              </w:rPr>
            </w:pPr>
            <w:r>
              <w:rPr>
                <w:sz w:val="24"/>
                <w:szCs w:val="24"/>
              </w:rPr>
              <w:t>12.</w:t>
            </w:r>
          </w:p>
        </w:tc>
        <w:tc>
          <w:tcPr>
            <w:tcW w:w="4678" w:type="dxa"/>
            <w:tcBorders>
              <w:top w:val="single" w:sz="8" w:space="0" w:color="000000"/>
              <w:left w:val="single" w:sz="8" w:space="0" w:color="000000"/>
              <w:bottom w:val="single" w:sz="8" w:space="0" w:color="000000"/>
              <w:right w:val="single" w:sz="8" w:space="0" w:color="000000"/>
            </w:tcBorders>
            <w:vAlign w:val="center"/>
          </w:tcPr>
          <w:p w:rsidR="00475F8D" w:rsidRPr="00FE2AF1" w:rsidRDefault="00475F8D" w:rsidP="00475F8D">
            <w:pPr>
              <w:pStyle w:val="TableParagraph"/>
              <w:ind w:left="132"/>
              <w:contextualSpacing/>
              <w:rPr>
                <w:sz w:val="24"/>
                <w:szCs w:val="24"/>
                <w:lang w:val="ru-RU"/>
              </w:rPr>
            </w:pPr>
            <w:r w:rsidRPr="00A93320">
              <w:rPr>
                <w:sz w:val="24"/>
                <w:szCs w:val="24"/>
                <w:lang w:val="ru-RU"/>
              </w:rPr>
              <w:t>Контрольные мероприятия (тестирование и контроль)</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4</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Default="00475F8D" w:rsidP="00475F8D">
            <w:pPr>
              <w:jc w:val="center"/>
              <w:rPr>
                <w:color w:val="000000"/>
              </w:rPr>
            </w:pPr>
            <w:r>
              <w:rPr>
                <w:color w:val="000000"/>
              </w:rPr>
              <w:t>4</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jc w:val="center"/>
              <w:rPr>
                <w:color w:val="000000"/>
                <w:lang w:val="ru-RU"/>
              </w:rPr>
            </w:pPr>
            <w:r>
              <w:rPr>
                <w:color w:val="000000"/>
                <w:lang w:val="ru-RU"/>
              </w:rPr>
              <w:t>4</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rPr>
            </w:pPr>
            <w:r>
              <w:rPr>
                <w:sz w:val="24"/>
                <w:szCs w:val="24"/>
              </w:rPr>
              <w:t>4</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jc w:val="center"/>
              <w:rPr>
                <w:bCs/>
                <w:sz w:val="26"/>
                <w:szCs w:val="26"/>
                <w:lang w:val="ru-RU"/>
              </w:rPr>
            </w:pPr>
            <w:r w:rsidRPr="00B0433C">
              <w:rPr>
                <w:bCs/>
                <w:sz w:val="26"/>
                <w:szCs w:val="26"/>
                <w:lang w:val="ru-RU"/>
              </w:rPr>
              <w:t>4</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Pr>
                <w:sz w:val="24"/>
                <w:szCs w:val="24"/>
                <w:lang w:val="ru-RU"/>
              </w:rPr>
              <w:t>4</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3B3131" w:rsidRDefault="00475F8D" w:rsidP="00475F8D">
            <w:pPr>
              <w:jc w:val="center"/>
              <w:rPr>
                <w:bCs/>
                <w:color w:val="000000"/>
                <w:sz w:val="24"/>
                <w:szCs w:val="24"/>
              </w:rPr>
            </w:pPr>
            <w:r w:rsidRPr="003B3131">
              <w:rPr>
                <w:rFonts w:cs="Courier New"/>
                <w:bCs/>
                <w:color w:val="000000"/>
                <w:sz w:val="24"/>
                <w:szCs w:val="24"/>
              </w:rPr>
              <w:t>8</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3B3131" w:rsidRDefault="00475F8D" w:rsidP="00475F8D">
            <w:pPr>
              <w:jc w:val="center"/>
              <w:rPr>
                <w:sz w:val="26"/>
                <w:szCs w:val="26"/>
              </w:rPr>
            </w:pPr>
            <w:r w:rsidRPr="003B3131">
              <w:rPr>
                <w:sz w:val="26"/>
                <w:szCs w:val="26"/>
              </w:rPr>
              <w:t>10</w:t>
            </w:r>
          </w:p>
        </w:tc>
      </w:tr>
      <w:tr w:rsidR="00475F8D" w:rsidTr="00475F8D">
        <w:trPr>
          <w:trHeight w:val="407"/>
        </w:trPr>
        <w:tc>
          <w:tcPr>
            <w:tcW w:w="5387" w:type="dxa"/>
            <w:gridSpan w:val="2"/>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pStyle w:val="TableParagraph"/>
              <w:ind w:hanging="40"/>
              <w:contextualSpacing/>
              <w:jc w:val="center"/>
              <w:rPr>
                <w:bCs/>
                <w:sz w:val="24"/>
                <w:szCs w:val="24"/>
                <w:lang w:val="ru-RU"/>
              </w:rPr>
            </w:pPr>
            <w:r w:rsidRPr="00A93320">
              <w:rPr>
                <w:bCs/>
                <w:sz w:val="24"/>
                <w:szCs w:val="24"/>
                <w:lang w:val="ru-RU"/>
              </w:rPr>
              <w:t>Общее количество часов в год</w:t>
            </w:r>
          </w:p>
        </w:tc>
        <w:tc>
          <w:tcPr>
            <w:tcW w:w="1144" w:type="dxa"/>
            <w:tcBorders>
              <w:top w:val="single" w:sz="8" w:space="0" w:color="000000"/>
              <w:left w:val="single" w:sz="8" w:space="0" w:color="000000"/>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234</w:t>
            </w:r>
          </w:p>
        </w:tc>
        <w:tc>
          <w:tcPr>
            <w:tcW w:w="1114"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312</w:t>
            </w:r>
          </w:p>
        </w:tc>
        <w:tc>
          <w:tcPr>
            <w:tcW w:w="850"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416</w:t>
            </w:r>
          </w:p>
        </w:tc>
        <w:tc>
          <w:tcPr>
            <w:tcW w:w="993"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520</w:t>
            </w:r>
          </w:p>
        </w:tc>
        <w:tc>
          <w:tcPr>
            <w:tcW w:w="1012" w:type="dxa"/>
            <w:tcBorders>
              <w:top w:val="single" w:sz="8" w:space="0" w:color="000000"/>
              <w:left w:val="single" w:sz="4" w:space="0" w:color="auto"/>
              <w:bottom w:val="single" w:sz="8" w:space="0" w:color="000000"/>
              <w:right w:val="single" w:sz="8" w:space="0" w:color="000000"/>
            </w:tcBorders>
            <w:vAlign w:val="center"/>
          </w:tcPr>
          <w:p w:rsidR="00475F8D" w:rsidRPr="00B0433C" w:rsidRDefault="00475F8D" w:rsidP="00475F8D">
            <w:pPr>
              <w:pStyle w:val="TableParagraph"/>
              <w:contextualSpacing/>
              <w:jc w:val="center"/>
              <w:rPr>
                <w:sz w:val="24"/>
                <w:szCs w:val="24"/>
                <w:lang w:val="ru-RU"/>
              </w:rPr>
            </w:pPr>
            <w:r>
              <w:rPr>
                <w:sz w:val="24"/>
                <w:szCs w:val="24"/>
                <w:lang w:val="ru-RU"/>
              </w:rPr>
              <w:t>624</w:t>
            </w:r>
          </w:p>
        </w:tc>
        <w:tc>
          <w:tcPr>
            <w:tcW w:w="1559" w:type="dxa"/>
            <w:tcBorders>
              <w:top w:val="single" w:sz="8" w:space="0" w:color="000000"/>
              <w:left w:val="single" w:sz="8" w:space="0" w:color="000000"/>
              <w:bottom w:val="single" w:sz="8" w:space="0" w:color="000000"/>
              <w:right w:val="single" w:sz="4" w:space="0" w:color="auto"/>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780</w:t>
            </w:r>
          </w:p>
        </w:tc>
        <w:tc>
          <w:tcPr>
            <w:tcW w:w="1559" w:type="dxa"/>
            <w:tcBorders>
              <w:top w:val="single" w:sz="8" w:space="0" w:color="000000"/>
              <w:left w:val="single" w:sz="4" w:space="0" w:color="auto"/>
              <w:bottom w:val="single" w:sz="8" w:space="0" w:color="000000"/>
              <w:right w:val="single" w:sz="8" w:space="0" w:color="000000"/>
            </w:tcBorders>
            <w:vAlign w:val="center"/>
          </w:tcPr>
          <w:p w:rsidR="00475F8D" w:rsidRPr="00027236" w:rsidRDefault="00475F8D" w:rsidP="00475F8D">
            <w:pPr>
              <w:pStyle w:val="TableParagraph"/>
              <w:contextualSpacing/>
              <w:jc w:val="center"/>
              <w:rPr>
                <w:sz w:val="24"/>
                <w:szCs w:val="24"/>
                <w:lang w:val="ru-RU"/>
              </w:rPr>
            </w:pPr>
            <w:r w:rsidRPr="00027236">
              <w:rPr>
                <w:sz w:val="24"/>
                <w:szCs w:val="24"/>
                <w:lang w:val="ru-RU"/>
              </w:rPr>
              <w:t>936</w:t>
            </w:r>
          </w:p>
        </w:tc>
        <w:tc>
          <w:tcPr>
            <w:tcW w:w="1714" w:type="dxa"/>
            <w:tcBorders>
              <w:top w:val="single" w:sz="8" w:space="0" w:color="000000"/>
              <w:left w:val="single" w:sz="8" w:space="0" w:color="000000"/>
              <w:bottom w:val="single" w:sz="8" w:space="0" w:color="000000"/>
              <w:right w:val="single" w:sz="8" w:space="0" w:color="000000"/>
            </w:tcBorders>
            <w:vAlign w:val="center"/>
          </w:tcPr>
          <w:p w:rsidR="00475F8D" w:rsidRPr="00A93320" w:rsidRDefault="00475F8D" w:rsidP="00475F8D">
            <w:pPr>
              <w:pStyle w:val="TableParagraph"/>
              <w:contextualSpacing/>
              <w:jc w:val="center"/>
              <w:rPr>
                <w:lang w:val="ru-RU"/>
              </w:rPr>
            </w:pPr>
            <w:r>
              <w:rPr>
                <w:lang w:val="ru-RU"/>
              </w:rPr>
              <w:t>1040</w:t>
            </w:r>
          </w:p>
        </w:tc>
      </w:tr>
    </w:tbl>
    <w:p w:rsidR="00CF411A" w:rsidRDefault="00CF411A"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475F8D" w:rsidRDefault="00475F8D" w:rsidP="005818D1">
      <w:pPr>
        <w:autoSpaceDE w:val="0"/>
        <w:autoSpaceDN w:val="0"/>
        <w:adjustRightInd w:val="0"/>
        <w:spacing w:line="240" w:lineRule="auto"/>
        <w:contextualSpacing/>
        <w:jc w:val="both"/>
        <w:rPr>
          <w:rFonts w:ascii="Times New Roman" w:hAnsi="Times New Roman" w:cs="Times New Roman"/>
          <w:spacing w:val="2"/>
          <w:sz w:val="28"/>
          <w:szCs w:val="28"/>
        </w:rPr>
        <w:sectPr w:rsidR="00475F8D" w:rsidSect="00475F8D">
          <w:pgSz w:w="16838" w:h="11906" w:orient="landscape"/>
          <w:pgMar w:top="709" w:right="992" w:bottom="993" w:left="1134" w:header="709" w:footer="709" w:gutter="0"/>
          <w:pgNumType w:start="1"/>
          <w:cols w:space="708"/>
          <w:titlePg/>
          <w:docGrid w:linePitch="360"/>
        </w:sectPr>
      </w:pPr>
    </w:p>
    <w:p w:rsidR="000A25F3" w:rsidRPr="00BC5CFD" w:rsidRDefault="00996034" w:rsidP="000A25F3">
      <w:pPr>
        <w:pStyle w:val="af5"/>
        <w:jc w:val="both"/>
        <w:rPr>
          <w:rFonts w:ascii="Times New Roman" w:hAnsi="Times New Roman" w:cs="Times New Roman"/>
          <w:bCs/>
          <w:sz w:val="26"/>
          <w:szCs w:val="26"/>
        </w:rPr>
      </w:pPr>
      <w:r w:rsidRPr="00BC5CFD">
        <w:rPr>
          <w:rFonts w:ascii="Times New Roman" w:hAnsi="Times New Roman" w:cs="Times New Roman"/>
          <w:sz w:val="26"/>
          <w:szCs w:val="26"/>
        </w:rPr>
        <w:lastRenderedPageBreak/>
        <w:t xml:space="preserve">7. </w:t>
      </w:r>
      <w:r w:rsidR="000A25F3" w:rsidRPr="00BC5CFD">
        <w:rPr>
          <w:rFonts w:ascii="Times New Roman" w:hAnsi="Times New Roman" w:cs="Times New Roman"/>
          <w:sz w:val="26"/>
          <w:szCs w:val="26"/>
        </w:rPr>
        <w:t xml:space="preserve"> Календарный план воспитательной работы составляется на учебный год Учреждением самостоятельно по каждому этапу спортивной подготовки согласно</w:t>
      </w:r>
      <w:r w:rsidR="000A25F3" w:rsidRPr="00BC5CFD">
        <w:rPr>
          <w:rFonts w:ascii="Times New Roman" w:hAnsi="Times New Roman" w:cs="Times New Roman"/>
          <w:spacing w:val="-2"/>
          <w:sz w:val="26"/>
          <w:szCs w:val="26"/>
        </w:rPr>
        <w:t xml:space="preserve"> о</w:t>
      </w:r>
      <w:r w:rsidR="000A25F3" w:rsidRPr="00BC5CFD">
        <w:rPr>
          <w:rFonts w:ascii="Times New Roman" w:hAnsi="Times New Roman" w:cs="Times New Roman"/>
          <w:sz w:val="26"/>
          <w:szCs w:val="26"/>
        </w:rPr>
        <w:t>бъему</w:t>
      </w:r>
      <w:r w:rsidR="000A25F3" w:rsidRPr="00BC5CFD">
        <w:rPr>
          <w:rFonts w:ascii="Times New Roman" w:hAnsi="Times New Roman" w:cs="Times New Roman"/>
          <w:spacing w:val="-3"/>
          <w:sz w:val="26"/>
          <w:szCs w:val="26"/>
        </w:rPr>
        <w:t xml:space="preserve"> соревновательной деятельности</w:t>
      </w:r>
      <w:r w:rsidR="000A25F3" w:rsidRPr="00BC5CFD">
        <w:rPr>
          <w:rFonts w:ascii="Times New Roman" w:hAnsi="Times New Roman" w:cs="Times New Roman"/>
          <w:sz w:val="26"/>
          <w:szCs w:val="26"/>
        </w:rPr>
        <w:t xml:space="preserve">,определенному в Программе, включающий в себя перечень спортивных и учебно-тренировочных мероприятий в течении учебного года. Календарный план воспитательной работы составляется с учетом </w:t>
      </w:r>
      <w:r w:rsidR="000A25F3" w:rsidRPr="00BC5CFD">
        <w:rPr>
          <w:rFonts w:ascii="Times New Roman" w:hAnsi="Times New Roman" w:cs="Times New Roman"/>
          <w:bCs/>
          <w:sz w:val="26"/>
          <w:szCs w:val="26"/>
        </w:rPr>
        <w:t>следующих основных задач воспитательной работы:</w:t>
      </w:r>
    </w:p>
    <w:p w:rsidR="000A25F3" w:rsidRPr="00BC5CFD" w:rsidRDefault="000A25F3" w:rsidP="000A25F3">
      <w:pPr>
        <w:pStyle w:val="af5"/>
        <w:contextualSpacing/>
        <w:jc w:val="both"/>
        <w:rPr>
          <w:rFonts w:ascii="Times New Roman" w:hAnsi="Times New Roman" w:cs="Times New Roman"/>
          <w:sz w:val="26"/>
          <w:szCs w:val="26"/>
        </w:rPr>
      </w:pPr>
      <w:r w:rsidRPr="00BC5CFD">
        <w:rPr>
          <w:rFonts w:ascii="Times New Roman" w:hAnsi="Times New Roman" w:cs="Times New Roman"/>
          <w:sz w:val="26"/>
          <w:szCs w:val="26"/>
        </w:rPr>
        <w:t>-формирование духовно-нравственных, морально-волевых и этических качеств;</w:t>
      </w:r>
    </w:p>
    <w:p w:rsidR="000A25F3" w:rsidRPr="00BC5CFD" w:rsidRDefault="000A25F3" w:rsidP="000A25F3">
      <w:pPr>
        <w:pStyle w:val="af5"/>
        <w:contextualSpacing/>
        <w:jc w:val="both"/>
        <w:rPr>
          <w:rFonts w:ascii="Times New Roman" w:hAnsi="Times New Roman" w:cs="Times New Roman"/>
          <w:sz w:val="26"/>
          <w:szCs w:val="26"/>
        </w:rPr>
      </w:pPr>
      <w:r w:rsidRPr="00BC5CFD">
        <w:rPr>
          <w:rFonts w:ascii="Times New Roman" w:hAnsi="Times New Roman" w:cs="Times New Roman"/>
          <w:sz w:val="26"/>
          <w:szCs w:val="26"/>
        </w:rPr>
        <w:t>-воспитание лидерских качеств, ответственности и патриотизма;</w:t>
      </w:r>
    </w:p>
    <w:p w:rsidR="000A25F3" w:rsidRPr="00BC5CFD" w:rsidRDefault="000A25F3" w:rsidP="000A25F3">
      <w:pPr>
        <w:pStyle w:val="af5"/>
        <w:jc w:val="both"/>
        <w:rPr>
          <w:rFonts w:ascii="Times New Roman" w:hAnsi="Times New Roman" w:cs="Times New Roman"/>
          <w:sz w:val="26"/>
          <w:szCs w:val="26"/>
        </w:rPr>
      </w:pPr>
      <w:r w:rsidRPr="00BC5CFD">
        <w:rPr>
          <w:rFonts w:ascii="Times New Roman" w:hAnsi="Times New Roman" w:cs="Times New Roman"/>
          <w:sz w:val="26"/>
          <w:szCs w:val="26"/>
        </w:rPr>
        <w:t>-всестороннее гармоничное развитие физических качеств;</w:t>
      </w:r>
    </w:p>
    <w:p w:rsidR="000A25F3" w:rsidRPr="00BC5CFD" w:rsidRDefault="000A25F3" w:rsidP="000A25F3">
      <w:pPr>
        <w:pStyle w:val="af5"/>
        <w:jc w:val="both"/>
        <w:rPr>
          <w:rFonts w:ascii="Times New Roman" w:hAnsi="Times New Roman" w:cs="Times New Roman"/>
          <w:sz w:val="26"/>
          <w:szCs w:val="26"/>
        </w:rPr>
      </w:pPr>
      <w:r w:rsidRPr="00BC5CFD">
        <w:rPr>
          <w:rFonts w:ascii="Times New Roman" w:hAnsi="Times New Roman" w:cs="Times New Roman"/>
          <w:sz w:val="26"/>
          <w:szCs w:val="26"/>
        </w:rPr>
        <w:t>-укрепление здоровья спортсменов;</w:t>
      </w:r>
    </w:p>
    <w:p w:rsidR="000A25F3" w:rsidRPr="00BC5CFD" w:rsidRDefault="000A25F3" w:rsidP="000A25F3">
      <w:pPr>
        <w:pStyle w:val="af5"/>
        <w:jc w:val="both"/>
        <w:rPr>
          <w:rFonts w:ascii="Times New Roman" w:hAnsi="Times New Roman" w:cs="Times New Roman"/>
          <w:b/>
          <w:bCs/>
          <w:sz w:val="26"/>
          <w:szCs w:val="26"/>
        </w:rPr>
      </w:pPr>
      <w:r w:rsidRPr="00BC5CFD">
        <w:rPr>
          <w:rFonts w:ascii="Times New Roman" w:hAnsi="Times New Roman" w:cs="Times New Roman"/>
          <w:sz w:val="26"/>
          <w:szCs w:val="26"/>
        </w:rPr>
        <w:t>-привитие навыков здорового образа жизни;</w:t>
      </w:r>
    </w:p>
    <w:p w:rsidR="000A25F3" w:rsidRPr="00BC5CFD" w:rsidRDefault="000A25F3" w:rsidP="000A25F3">
      <w:pPr>
        <w:pStyle w:val="af5"/>
        <w:jc w:val="both"/>
        <w:rPr>
          <w:rFonts w:ascii="Times New Roman" w:hAnsi="Times New Roman" w:cs="Times New Roman"/>
          <w:b/>
          <w:bCs/>
          <w:sz w:val="26"/>
          <w:szCs w:val="26"/>
        </w:rPr>
      </w:pPr>
      <w:r w:rsidRPr="00BC5CFD">
        <w:rPr>
          <w:rFonts w:ascii="Times New Roman" w:hAnsi="Times New Roman" w:cs="Times New Roman"/>
          <w:sz w:val="26"/>
          <w:szCs w:val="26"/>
        </w:rPr>
        <w:t>-формирование основ безопасного поведения при занятиях спортом;</w:t>
      </w:r>
    </w:p>
    <w:p w:rsidR="000A25F3" w:rsidRPr="00BC5CFD" w:rsidRDefault="000A25F3" w:rsidP="000A25F3">
      <w:pPr>
        <w:pStyle w:val="af5"/>
        <w:jc w:val="both"/>
        <w:rPr>
          <w:rFonts w:ascii="Times New Roman" w:hAnsi="Times New Roman" w:cs="Times New Roman"/>
          <w:b/>
          <w:bCs/>
          <w:sz w:val="26"/>
          <w:szCs w:val="26"/>
        </w:rPr>
      </w:pPr>
      <w:r w:rsidRPr="00BC5CFD">
        <w:rPr>
          <w:rFonts w:ascii="Times New Roman" w:hAnsi="Times New Roman" w:cs="Times New Roman"/>
          <w:sz w:val="26"/>
          <w:szCs w:val="26"/>
        </w:rPr>
        <w:t>-развитие и совершенствование навыков саморегуляции и самоконтроля.</w:t>
      </w:r>
    </w:p>
    <w:p w:rsidR="00C66E95" w:rsidRPr="00BC5CFD" w:rsidRDefault="00C66E95" w:rsidP="00B65955">
      <w:pPr>
        <w:tabs>
          <w:tab w:val="left" w:pos="334"/>
        </w:tabs>
        <w:rPr>
          <w:rFonts w:ascii="Times New Roman" w:hAnsi="Times New Roman" w:cs="Times New Roman"/>
          <w:sz w:val="26"/>
          <w:szCs w:val="26"/>
        </w:rPr>
        <w:sectPr w:rsidR="00C66E95" w:rsidRPr="00BC5CFD" w:rsidSect="003C6181">
          <w:pgSz w:w="11906" w:h="16838"/>
          <w:pgMar w:top="1134" w:right="709" w:bottom="992" w:left="1418" w:header="709" w:footer="709" w:gutter="0"/>
          <w:pgNumType w:start="1"/>
          <w:cols w:space="708"/>
          <w:titlePg/>
          <w:docGrid w:linePitch="360"/>
        </w:sectPr>
      </w:pPr>
    </w:p>
    <w:p w:rsidR="00C66E95" w:rsidRDefault="00C66E95" w:rsidP="00C66E95">
      <w:pPr>
        <w:spacing w:after="0"/>
        <w:ind w:left="720" w:right="-284" w:firstLine="709"/>
        <w:contextualSpacing/>
        <w:jc w:val="right"/>
        <w:rPr>
          <w:rFonts w:ascii="Times New Roman" w:hAnsi="Times New Roman" w:cs="Times New Roman"/>
          <w:b/>
          <w:sz w:val="20"/>
          <w:szCs w:val="20"/>
        </w:rPr>
      </w:pPr>
    </w:p>
    <w:p w:rsidR="00C66E95" w:rsidRDefault="00C66E95" w:rsidP="00C66E95">
      <w:pPr>
        <w:spacing w:after="0" w:line="240" w:lineRule="auto"/>
        <w:contextualSpacing/>
        <w:jc w:val="center"/>
      </w:pPr>
      <w:r>
        <w:rPr>
          <w:rFonts w:ascii="Times New Roman" w:hAnsi="Times New Roman" w:cs="Times New Roman"/>
          <w:b/>
          <w:sz w:val="28"/>
          <w:szCs w:val="28"/>
        </w:rPr>
        <w:t xml:space="preserve">Календарный план воспитательной работы  </w:t>
      </w:r>
    </w:p>
    <w:p w:rsidR="00C66E95" w:rsidRDefault="00C66E95" w:rsidP="00C66E95">
      <w:pPr>
        <w:pStyle w:val="af5"/>
        <w:contextualSpacing/>
        <w:jc w:val="right"/>
        <w:rPr>
          <w:rFonts w:ascii="Times New Roman" w:hAnsi="Times New Roman" w:cs="Times New Roman"/>
          <w:sz w:val="24"/>
          <w:szCs w:val="24"/>
        </w:rPr>
      </w:pPr>
    </w:p>
    <w:tbl>
      <w:tblPr>
        <w:tblStyle w:val="TableNormal"/>
        <w:tblW w:w="14914"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7"/>
        <w:gridCol w:w="3129"/>
        <w:gridCol w:w="8080"/>
        <w:gridCol w:w="3118"/>
      </w:tblGrid>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rPr>
              <w:t xml:space="preserve">№ </w:t>
            </w:r>
          </w:p>
          <w:p w:rsidR="00C66E95" w:rsidRPr="00682092" w:rsidRDefault="00C66E95" w:rsidP="00811A99">
            <w:pPr>
              <w:pStyle w:val="TableParagraph"/>
              <w:tabs>
                <w:tab w:val="left" w:pos="5812"/>
              </w:tabs>
              <w:contextualSpacing/>
              <w:jc w:val="center"/>
              <w:rPr>
                <w:bCs/>
                <w:sz w:val="24"/>
                <w:szCs w:val="24"/>
              </w:rPr>
            </w:pPr>
            <w:r w:rsidRPr="00682092">
              <w:rPr>
                <w:bCs/>
                <w:sz w:val="24"/>
                <w:szCs w:val="24"/>
              </w:rPr>
              <w:t>п/п</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jc w:val="center"/>
              <w:rPr>
                <w:bCs/>
                <w:sz w:val="24"/>
                <w:szCs w:val="24"/>
              </w:rPr>
            </w:pPr>
            <w:r w:rsidRPr="00682092">
              <w:rPr>
                <w:bCs/>
                <w:sz w:val="24"/>
                <w:szCs w:val="24"/>
              </w:rPr>
              <w:t>Направление работы</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Мероприятия</w:t>
            </w:r>
          </w:p>
        </w:tc>
        <w:tc>
          <w:tcPr>
            <w:tcW w:w="3118"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Сроки проведения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1.</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Профориентационная деятельность</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3113"/>
                <w:tab w:val="left" w:pos="5812"/>
              </w:tabs>
              <w:contextualSpacing/>
              <w:jc w:val="center"/>
              <w:rPr>
                <w:sz w:val="24"/>
                <w:szCs w:val="24"/>
              </w:rPr>
            </w:pPr>
            <w:r w:rsidRPr="00682092">
              <w:rPr>
                <w:sz w:val="24"/>
                <w:szCs w:val="24"/>
              </w:rPr>
              <w:t>1.1.</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Судейская практика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уважительного отношения к решениям спортивных судей;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1.2.</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Инструкторская практика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Учебно-тренировочные занятия, в рамках которых предусмотрено:</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скл</w:t>
            </w:r>
            <w:r>
              <w:rPr>
                <w:bCs/>
                <w:sz w:val="24"/>
                <w:szCs w:val="24"/>
                <w:lang w:val="ru-RU"/>
              </w:rPr>
              <w:t>онности к педагогической работе</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2.</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Здоровьесбережение</w:t>
            </w:r>
          </w:p>
        </w:tc>
      </w:tr>
      <w:tr w:rsidR="00C66E95" w:rsidRPr="00682092" w:rsidTr="00811A99">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tabs>
                <w:tab w:val="left" w:pos="5812"/>
              </w:tabs>
              <w:ind w:left="140" w:firstLine="709"/>
              <w:contextualSpacing/>
              <w:rPr>
                <w:rFonts w:ascii="Times New Roman" w:hAnsi="Times New Roman" w:cs="Times New Roman"/>
                <w:bCs/>
                <w:sz w:val="24"/>
                <w:szCs w:val="24"/>
                <w:lang w:val="ru-RU"/>
              </w:rPr>
            </w:pP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rsidR="00C66E95" w:rsidRPr="00682092" w:rsidRDefault="00C66E95" w:rsidP="00811A99">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lastRenderedPageBreak/>
              <w:t>2.</w:t>
            </w:r>
            <w:r w:rsidRPr="00682092">
              <w:rPr>
                <w:bCs/>
                <w:sz w:val="24"/>
                <w:szCs w:val="24"/>
                <w:lang w:val="ru-RU"/>
              </w:rPr>
              <w:t>2</w:t>
            </w:r>
            <w:r w:rsidRPr="00682092">
              <w:rPr>
                <w:bCs/>
                <w:sz w:val="24"/>
                <w:szCs w:val="24"/>
              </w:rPr>
              <w:t>.</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Режим питания и отдыха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lang w:val="ru-RU"/>
              </w:rPr>
            </w:pPr>
            <w:r w:rsidRPr="00682092">
              <w:rPr>
                <w:b/>
                <w:sz w:val="24"/>
                <w:szCs w:val="24"/>
                <w:lang w:val="ru-RU"/>
              </w:rPr>
              <w:t>Практическая деятельность и восстановительные процессыобучающихся</w:t>
            </w:r>
            <w:r w:rsidRPr="00682092">
              <w:rPr>
                <w:bCs/>
                <w:sz w:val="24"/>
                <w:szCs w:val="24"/>
                <w:lang w:val="ru-RU"/>
              </w:rPr>
              <w:t xml:space="preserve">: </w:t>
            </w:r>
          </w:p>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3.</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Патриотическое воспитание обучающихся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3.1.</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rsidR="00C66E95" w:rsidRPr="00682092" w:rsidRDefault="00C66E95" w:rsidP="00811A99">
            <w:pPr>
              <w:pStyle w:val="a9"/>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Беседы, встречи, диспуты, другие</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C66E95" w:rsidRPr="00682092" w:rsidRDefault="00C66E95" w:rsidP="00811A99">
            <w:pPr>
              <w:pStyle w:val="TableParagraph"/>
              <w:tabs>
                <w:tab w:val="left" w:pos="5812"/>
              </w:tabs>
              <w:ind w:left="140"/>
              <w:contextualSpacing/>
              <w:rPr>
                <w:bCs/>
                <w:sz w:val="24"/>
                <w:szCs w:val="24"/>
                <w:lang w:val="ru-RU"/>
              </w:rPr>
            </w:pP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lang w:val="ru-RU"/>
              </w:rPr>
              <w:t>3.2.</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rsidR="00C66E95" w:rsidRPr="00682092" w:rsidRDefault="00C66E95" w:rsidP="00811A99">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sz w:val="24"/>
                <w:szCs w:val="24"/>
                <w:lang w:val="ru-RU"/>
              </w:rPr>
            </w:pPr>
            <w:r w:rsidRPr="00682092">
              <w:rPr>
                <w:sz w:val="24"/>
                <w:szCs w:val="24"/>
                <w:lang w:val="ru-RU"/>
              </w:rPr>
              <w:t>Участие в:</w:t>
            </w:r>
          </w:p>
          <w:p w:rsidR="00C66E95" w:rsidRPr="00682092" w:rsidRDefault="00C66E95" w:rsidP="00811A99">
            <w:pPr>
              <w:pStyle w:val="TableParagraph"/>
              <w:tabs>
                <w:tab w:val="left" w:pos="5812"/>
              </w:tabs>
              <w:ind w:left="140"/>
              <w:contextualSpacing/>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rsidR="00C66E95" w:rsidRPr="00682092" w:rsidRDefault="00C66E95" w:rsidP="00811A99">
            <w:pPr>
              <w:pStyle w:val="TableParagraph"/>
              <w:tabs>
                <w:tab w:val="left" w:pos="5812"/>
              </w:tabs>
              <w:ind w:left="137"/>
              <w:contextualSpacing/>
              <w:rPr>
                <w:sz w:val="24"/>
                <w:szCs w:val="24"/>
                <w:shd w:val="clear" w:color="auto" w:fill="FFFFFF"/>
                <w:lang w:val="ru-RU"/>
              </w:rPr>
            </w:pPr>
            <w:r w:rsidRPr="00682092">
              <w:rPr>
                <w:sz w:val="24"/>
                <w:szCs w:val="24"/>
                <w:shd w:val="clear" w:color="auto" w:fill="FFFFFF"/>
                <w:lang w:val="ru-RU"/>
              </w:rPr>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p w:rsidR="00C66E95" w:rsidRPr="00682092" w:rsidRDefault="00C66E95" w:rsidP="00811A99">
            <w:pPr>
              <w:pStyle w:val="TableParagraph"/>
              <w:tabs>
                <w:tab w:val="left" w:pos="5812"/>
              </w:tabs>
              <w:ind w:left="137"/>
              <w:contextualSpacing/>
              <w:rPr>
                <w:sz w:val="24"/>
                <w:szCs w:val="24"/>
                <w:lang w:val="ru-RU"/>
              </w:rPr>
            </w:pP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4.</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Развитие творческого мышления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4.1.</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xml:space="preserve">Практическая подготовка (формирование умений и навыков, способствующих достижению спортивных </w:t>
            </w:r>
            <w:r w:rsidRPr="00682092">
              <w:rPr>
                <w:bCs/>
                <w:sz w:val="24"/>
                <w:szCs w:val="24"/>
                <w:lang w:val="ru-RU"/>
              </w:rPr>
              <w:lastRenderedPageBreak/>
              <w:t>результатов)</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lastRenderedPageBreak/>
              <w:t>Семинары, мастер-классы, показательные выступления для обучающихся, направленные на:</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lastRenderedPageBreak/>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правомерное  поведение болельщиков;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расширение общего кругозора юных спортсменов;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C66E95" w:rsidRPr="00310D7D" w:rsidTr="00811A99">
        <w:trPr>
          <w:trHeight w:val="275"/>
        </w:trPr>
        <w:tc>
          <w:tcPr>
            <w:tcW w:w="587" w:type="dxa"/>
            <w:tcBorders>
              <w:top w:val="single" w:sz="4" w:space="0" w:color="000000"/>
              <w:left w:val="single" w:sz="4" w:space="0" w:color="000000"/>
              <w:bottom w:val="single" w:sz="4" w:space="0" w:color="000000"/>
              <w:right w:val="single" w:sz="4" w:space="0" w:color="auto"/>
            </w:tcBorders>
          </w:tcPr>
          <w:p w:rsidR="00C66E95" w:rsidRPr="00682092" w:rsidRDefault="00C66E95" w:rsidP="00811A99">
            <w:pPr>
              <w:pStyle w:val="TableParagraph"/>
              <w:tabs>
                <w:tab w:val="left" w:pos="5812"/>
              </w:tabs>
              <w:contextualSpacing/>
              <w:jc w:val="center"/>
              <w:rPr>
                <w:bCs/>
                <w:sz w:val="24"/>
                <w:szCs w:val="24"/>
              </w:rPr>
            </w:pPr>
            <w:r w:rsidRPr="00682092">
              <w:rPr>
                <w:bCs/>
                <w:sz w:val="24"/>
                <w:szCs w:val="24"/>
                <w:lang w:val="ru-RU"/>
              </w:rPr>
              <w:lastRenderedPageBreak/>
              <w:t>5.</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rPr>
            </w:pPr>
            <w:r w:rsidRPr="00682092">
              <w:rPr>
                <w:sz w:val="24"/>
                <w:szCs w:val="24"/>
                <w:lang w:val="ru-RU"/>
              </w:rPr>
              <w:t>…</w:t>
            </w:r>
          </w:p>
        </w:tc>
        <w:tc>
          <w:tcPr>
            <w:tcW w:w="3118" w:type="dxa"/>
            <w:tcBorders>
              <w:top w:val="single" w:sz="4" w:space="0" w:color="000000"/>
              <w:left w:val="single" w:sz="4" w:space="0" w:color="000000"/>
              <w:bottom w:val="single" w:sz="4" w:space="0" w:color="000000"/>
              <w:right w:val="single" w:sz="4" w:space="0" w:color="000000"/>
            </w:tcBorders>
          </w:tcPr>
          <w:p w:rsidR="00C66E95" w:rsidRPr="00310D7D" w:rsidRDefault="00C66E95" w:rsidP="00811A99">
            <w:pPr>
              <w:pStyle w:val="TableParagraph"/>
              <w:tabs>
                <w:tab w:val="left" w:pos="5812"/>
              </w:tabs>
              <w:contextualSpacing/>
              <w:jc w:val="center"/>
              <w:rPr>
                <w:bCs/>
                <w:sz w:val="24"/>
                <w:szCs w:val="24"/>
              </w:rPr>
            </w:pPr>
            <w:r w:rsidRPr="00682092">
              <w:rPr>
                <w:sz w:val="24"/>
                <w:szCs w:val="24"/>
                <w:lang w:val="ru-RU"/>
              </w:rPr>
              <w:t>…</w:t>
            </w:r>
          </w:p>
        </w:tc>
      </w:tr>
    </w:tbl>
    <w:p w:rsidR="00C66E95" w:rsidRDefault="00C66E95" w:rsidP="00F426D7">
      <w:pPr>
        <w:spacing w:after="0" w:line="240" w:lineRule="auto"/>
        <w:jc w:val="both"/>
        <w:rPr>
          <w:rFonts w:ascii="Times New Roman" w:hAnsi="Times New Roman" w:cs="Times New Roman"/>
          <w:bCs/>
          <w:sz w:val="28"/>
          <w:szCs w:val="28"/>
        </w:rPr>
        <w:sectPr w:rsidR="00C66E95" w:rsidSect="00C66E95">
          <w:pgSz w:w="16838" w:h="11906" w:orient="landscape"/>
          <w:pgMar w:top="709" w:right="992" w:bottom="1418" w:left="1134" w:header="709" w:footer="709" w:gutter="0"/>
          <w:pgNumType w:start="1"/>
          <w:cols w:space="708"/>
          <w:titlePg/>
          <w:docGrid w:linePitch="360"/>
        </w:sectPr>
      </w:pPr>
    </w:p>
    <w:p w:rsidR="00164812" w:rsidRPr="00BC5CFD" w:rsidRDefault="00D52600" w:rsidP="00164812">
      <w:pPr>
        <w:pStyle w:val="af5"/>
        <w:ind w:left="426"/>
        <w:contextualSpacing/>
        <w:jc w:val="both"/>
        <w:rPr>
          <w:rFonts w:ascii="Times New Roman" w:hAnsi="Times New Roman" w:cs="Times New Roman"/>
          <w:b/>
          <w:sz w:val="26"/>
          <w:szCs w:val="26"/>
        </w:rPr>
      </w:pPr>
      <w:r w:rsidRPr="00BC5CFD">
        <w:rPr>
          <w:rFonts w:ascii="Times New Roman" w:hAnsi="Times New Roman" w:cs="Times New Roman"/>
          <w:b/>
          <w:sz w:val="26"/>
          <w:szCs w:val="26"/>
        </w:rPr>
        <w:lastRenderedPageBreak/>
        <w:t>8</w:t>
      </w:r>
      <w:r w:rsidR="00DF2BDB" w:rsidRPr="00BC5CFD">
        <w:rPr>
          <w:rFonts w:ascii="Times New Roman" w:hAnsi="Times New Roman" w:cs="Times New Roman"/>
          <w:b/>
          <w:sz w:val="26"/>
          <w:szCs w:val="26"/>
        </w:rPr>
        <w:t>.</w:t>
      </w:r>
      <w:r w:rsidR="00164812" w:rsidRPr="00BC5CFD">
        <w:rPr>
          <w:rFonts w:ascii="Times New Roman" w:hAnsi="Times New Roman" w:cs="Times New Roman"/>
          <w:b/>
          <w:sz w:val="26"/>
          <w:szCs w:val="26"/>
        </w:rPr>
        <w:t xml:space="preserve"> План мероприятий, направленный на предотвращение допинга в спорте и борьбу с ним.</w:t>
      </w:r>
    </w:p>
    <w:p w:rsidR="00164812" w:rsidRPr="00BC5CFD" w:rsidRDefault="00164812" w:rsidP="00164812">
      <w:pPr>
        <w:pStyle w:val="af5"/>
        <w:ind w:left="426"/>
        <w:contextualSpacing/>
        <w:jc w:val="both"/>
        <w:rPr>
          <w:rFonts w:ascii="Times New Roman" w:hAnsi="Times New Roman" w:cs="Times New Roman"/>
          <w:b/>
          <w:sz w:val="26"/>
          <w:szCs w:val="26"/>
        </w:rPr>
      </w:pPr>
      <w:r w:rsidRPr="00BC5CFD">
        <w:rPr>
          <w:rFonts w:ascii="Times New Roman" w:hAnsi="Times New Roman" w:cs="Times New Roman"/>
          <w:b/>
          <w:sz w:val="26"/>
          <w:szCs w:val="26"/>
        </w:rPr>
        <w:t>Теоретическая часть</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color w:val="000000"/>
          <w:sz w:val="26"/>
          <w:szCs w:val="26"/>
          <w:shd w:val="clear" w:color="auto" w:fill="FFFFFF"/>
        </w:rPr>
        <w:t xml:space="preserve">Одной из главных задач современной спортивной подготовки спортсменов является формирование установки о недопустимости допинга как явления, не только чреватого рядом негативных последствий, несовместимого с воспитательным и оздоровительным потенциалом спорта, но и противоречащего сути спорта как такового. Допинг представляет собой серьезную проблему, значимость которой в настоящее время вышла за рамки спорта и, в частности, оказалась связана с репутационными потерями для страны в целом. Решение данной проблемы не может ограничиваться контрольно-запретительными мерами; не менее важно формирование у спортсменов установки о нетерпимости к данному явлению на ценностно-мотивационном уровне. Поэтому необходимо, не ограничиваясь информированием, подвести занимающихся к убеждению о недопустимости допинга как следствию личностного выбора. </w:t>
      </w:r>
      <w:r w:rsidRPr="00BC5CFD">
        <w:rPr>
          <w:rFonts w:ascii="Times New Roman" w:hAnsi="Times New Roman" w:cs="Times New Roman"/>
          <w:sz w:val="26"/>
          <w:szCs w:val="26"/>
        </w:rPr>
        <w:t> На сегодняшний день невозможно назвать страну, участвующую в олимпийском движении и не предпринимающую активных действий для борьбы с допингом в спорте. Представления о допинге формируются у спортсменов в значительной степени под влиянием тренера-преподавателя. В первую очередь необходимо формировать представления о допинге и недопустимости его использования в спорте, влиять на формирование ценностно-мотивационной сферы личности спортсмена и его поведенческих установок. Необходимо проводить информационно-образовательные мероприятия (беседы), направленные на информирование спортсменов и их родителей об антидопинговых правилах, об их правах, обязанностях и ответственности в соответствии с Кодексом ВАДА, а также ознакомление с запрещенным списком веществ. Также антидопинговые мероприятия необходимо рассматривать как важный социальный фактор, связанный с формированием общественного мнения в отношении допинга, в продвижении идеи чистого спорта, создания атмосферы нетерпимости к допингу.</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Спортсмен обязан знать нормативные документы:</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Международный стандарт ВАДА по тестированию;</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Международный стандарт ВАДА «Запрещенный список»;</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Международный стандарт ВАДА «Международный стандарт по терапевтическому использованию».</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Психологическая составляющая плана антидопинговых мероприятий направлена на решение следующих задач:</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формирование ценностно-мотивационной сферы, в которой допинг как заведомо нечестный способ спортивной победы будет неприемлем;</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раскрытие перед занимающимися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100722"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формирование у профессионально занимаю</w:t>
      </w:r>
      <w:r>
        <w:rPr>
          <w:rFonts w:ascii="Times New Roman" w:hAnsi="Times New Roman" w:cs="Times New Roman"/>
          <w:sz w:val="28"/>
          <w:szCs w:val="28"/>
        </w:rPr>
        <w:t>щихся спортом детей и взрослых</w:t>
      </w:r>
      <w:r w:rsidRPr="00C54361">
        <w:rPr>
          <w:rFonts w:ascii="Times New Roman" w:hAnsi="Times New Roman" w:cs="Times New Roman"/>
          <w:sz w:val="28"/>
          <w:szCs w:val="28"/>
        </w:rPr>
        <w:t xml:space="preserve">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lastRenderedPageBreak/>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пропаганда отношения к спорту, как к площадке для честной конкуренции и воспитания личностных качеств;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повышение в глазах лиц проходящих спортивную подготовку ценности здоровья, пропаганда отношения к спорту, как к способу его достижения, а не как к площадке для самоутверждения, где нужно побеждать любой ценой.</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xml:space="preserve">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Нарушением антидопингового правила являются одно или несколько следующих нарушений:</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использование или попытка использования спортсменом запрещенной субстанции и (или) запрещенного метода;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участвующего в спортивном соревновании;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нарушение требований антидопинговых правил, касающихся доступности спортсмена для взятия у него проб во внесоревновательный период, в том числе не предоставление информации о его местонахождении и его неявка для участия в тестировании;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фальсификация или попытка фальсификации элемента допинг-контроля;</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обладание запрещенными субстанциями и (или) запрещенными методами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распространение запрещенной субстанции и (или) запрещенного метода;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xml:space="preserve">   Не допускаются нарушение антидопинговых правил спортсменами, а также тренерами-преподавателями, специалистами по спортивной медицине, иными</w:t>
      </w:r>
      <w:r w:rsidRPr="00C54361">
        <w:rPr>
          <w:rFonts w:ascii="Times New Roman" w:hAnsi="Times New Roman" w:cs="Times New Roman"/>
          <w:sz w:val="28"/>
          <w:szCs w:val="28"/>
        </w:rPr>
        <w:t xml:space="preserve"> специалистами в области физической культуры и спорта в отношении спортсменов, запрещенной субстанции и (или) запрещенного метода. Факт использования запрещенной субстанции и (или) запрещенного метода </w:t>
      </w:r>
      <w:r w:rsidRPr="00BC5CFD">
        <w:rPr>
          <w:rFonts w:ascii="Times New Roman" w:hAnsi="Times New Roman" w:cs="Times New Roman"/>
          <w:sz w:val="26"/>
          <w:szCs w:val="26"/>
        </w:rPr>
        <w:t>спортсменом, подтверждается только результатами исследований, проведенных в лабораториях, аккредитованных Всемирным антидопинговым агентством.</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lastRenderedPageBreak/>
        <w:t>Меры по предотвращению допинга в спорте и борьбе с ним включают в себя:</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установление ответственности спортсменов, тренеров-преподавателей, иных специалистов в области физической культуры и спорта за нарушение антидопинговых правил;</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предупреждение применения запрещенных субстанций и (или) запрещенных методов;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проведение антидопинговых мероприятий согласно плану антидопинговых мероприятий Учреждения.</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xml:space="preserve">  В рамках реализации мер по предотвращению допинга в спорте и борьбе с ним в Учреждении ежегодно разрабатывается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w:t>
      </w:r>
    </w:p>
    <w:p w:rsidR="00100722" w:rsidRPr="00BC5CFD" w:rsidRDefault="00100722" w:rsidP="00100722">
      <w:pPr>
        <w:pStyle w:val="af5"/>
        <w:jc w:val="right"/>
        <w:rPr>
          <w:rFonts w:ascii="Times New Roman" w:hAnsi="Times New Roman" w:cs="Times New Roman"/>
          <w:sz w:val="26"/>
          <w:szCs w:val="26"/>
        </w:rPr>
      </w:pP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 xml:space="preserve"> Для создания среды, свободной от допинга, и поддержания уровня образованности спортсменов и персонала спортсменов, на постоянной основе в учреждении реализуются ежегодный план-график антидопинговых мероприятий.</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Определения терминов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Антидопинговая деятельность</w:t>
      </w:r>
      <w:r w:rsidRPr="00BC5CFD">
        <w:rPr>
          <w:rFonts w:ascii="Times New Roman" w:hAnsi="Times New Roman" w:cs="Times New Roman"/>
          <w:sz w:val="26"/>
          <w:szCs w:val="26"/>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спортсмена, проведение тестирования, организация анализа проб, сбор</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информации и проведение расследований, обработка запросов на получение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Разрешения на терапевтическое использование, обработка результатов,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мониторинг и обеспечение исполнения применяемых последствий</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нарушений, а также иные мероприятия, связанные с борьбой с допингом,</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которые осуществляются антидопинговой организацией или от ее имени 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порядке установленном Всемирный антидопинговый кодексом и (или)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международными стандартами.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Антидопинговая организация</w:t>
      </w:r>
      <w:r w:rsidRPr="00BC5CFD">
        <w:rPr>
          <w:rFonts w:ascii="Times New Roman" w:hAnsi="Times New Roman" w:cs="Times New Roman"/>
          <w:sz w:val="26"/>
          <w:szCs w:val="26"/>
        </w:rPr>
        <w:t xml:space="preserve"> - ВАДА или Подписавшаяся сторона,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ответственная за принятие правил, направленных на инициирование,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внедрение и реализацию любой части процесса Допинг-контроля. 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частности, Антидопинговыми организациями являются Международный</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олимпийский комитет, Международный паралимпийский комитет, другие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Организаторы крупных спортивных мероприятий, которые проводят</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Тестирование на своих Спортивных мероприятиях, Международные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федерации и Национальные антидопинговые организации.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ВАДА</w:t>
      </w:r>
      <w:r w:rsidRPr="00BC5CFD">
        <w:rPr>
          <w:rFonts w:ascii="Times New Roman" w:hAnsi="Times New Roman" w:cs="Times New Roman"/>
          <w:sz w:val="26"/>
          <w:szCs w:val="26"/>
        </w:rPr>
        <w:t xml:space="preserve"> - Всемирное антидопинговое агентство.</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Внесоревновательный период – любой период, который не является</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соревновательным.</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Всемирный антидопинговый Кодекс (Кодекс)</w:t>
      </w:r>
      <w:r w:rsidRPr="00BC5CFD">
        <w:rPr>
          <w:rFonts w:ascii="Times New Roman" w:hAnsi="Times New Roman" w:cs="Times New Roman"/>
          <w:sz w:val="26"/>
          <w:szCs w:val="26"/>
        </w:rPr>
        <w:t xml:space="preserve"> - основополагающий 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Запрещенная субстанция</w:t>
      </w:r>
      <w:r w:rsidRPr="009D3CB3">
        <w:rPr>
          <w:rFonts w:ascii="Times New Roman" w:hAnsi="Times New Roman" w:cs="Times New Roman"/>
          <w:sz w:val="28"/>
          <w:szCs w:val="28"/>
        </w:rPr>
        <w:t xml:space="preserve"> - любая субстанция или класс субстанций, приведенных в Запрещенном списке.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Запрещенный список</w:t>
      </w:r>
      <w:r w:rsidRPr="009D3CB3">
        <w:rPr>
          <w:rFonts w:ascii="Times New Roman" w:hAnsi="Times New Roman" w:cs="Times New Roman"/>
          <w:sz w:val="28"/>
          <w:szCs w:val="28"/>
        </w:rPr>
        <w:t xml:space="preserve"> - список, устанавливающий перечень Запрещенных</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lastRenderedPageBreak/>
        <w:t>субстанций и Запрещенных методов.</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Запрещенный метод</w:t>
      </w:r>
      <w:r w:rsidRPr="00BC5CFD">
        <w:rPr>
          <w:rFonts w:ascii="Times New Roman" w:hAnsi="Times New Roman" w:cs="Times New Roman"/>
          <w:sz w:val="26"/>
          <w:szCs w:val="26"/>
        </w:rPr>
        <w:t xml:space="preserve"> - любой метод, приведенный в Запрещенном списке.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Персонал спортсмена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 xml:space="preserve">РУСАДА </w:t>
      </w:r>
      <w:r w:rsidRPr="00BC5CFD">
        <w:rPr>
          <w:rFonts w:ascii="Times New Roman" w:hAnsi="Times New Roman" w:cs="Times New Roman"/>
          <w:sz w:val="26"/>
          <w:szCs w:val="26"/>
        </w:rPr>
        <w:t>– Российское антидопинговое агентство «РУСАДА».</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Соревновательный период - период, начинающийся в 23:59 накануне дня спортивного соревнования, на котором запланировано участие спортсмена, и</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sz w:val="26"/>
          <w:szCs w:val="26"/>
        </w:rPr>
        <w:t>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100722" w:rsidRPr="00BC5CFD" w:rsidRDefault="00100722" w:rsidP="00100722">
      <w:pPr>
        <w:pStyle w:val="af5"/>
        <w:jc w:val="both"/>
        <w:rPr>
          <w:rFonts w:ascii="Times New Roman" w:hAnsi="Times New Roman" w:cs="Times New Roman"/>
          <w:sz w:val="26"/>
          <w:szCs w:val="26"/>
        </w:rPr>
      </w:pPr>
      <w:r w:rsidRPr="00BC5CFD">
        <w:rPr>
          <w:rFonts w:ascii="Times New Roman" w:hAnsi="Times New Roman" w:cs="Times New Roman"/>
          <w:b/>
          <w:sz w:val="26"/>
          <w:szCs w:val="26"/>
        </w:rPr>
        <w:t xml:space="preserve">Спортсмен </w:t>
      </w:r>
      <w:r w:rsidRPr="00BC5CFD">
        <w:rPr>
          <w:rFonts w:ascii="Times New Roman" w:hAnsi="Times New Roman" w:cs="Times New Roman"/>
          <w:sz w:val="26"/>
          <w:szCs w:val="26"/>
        </w:rPr>
        <w:t>- любое Лицо, занимающееся спортом на международном уровне</w:t>
      </w:r>
    </w:p>
    <w:p w:rsidR="006D60E3" w:rsidRPr="00BC5CFD" w:rsidRDefault="00100722" w:rsidP="00D75580">
      <w:pPr>
        <w:pStyle w:val="af5"/>
        <w:jc w:val="both"/>
        <w:rPr>
          <w:b/>
          <w:bCs/>
          <w:color w:val="000000"/>
          <w:sz w:val="26"/>
          <w:szCs w:val="26"/>
          <w:lang w:bidi="ru-RU"/>
        </w:rPr>
        <w:sectPr w:rsidR="006D60E3" w:rsidRPr="00BC5CFD" w:rsidSect="00F653B5">
          <w:headerReference w:type="default" r:id="rId8"/>
          <w:pgSz w:w="11906" w:h="16838"/>
          <w:pgMar w:top="1134" w:right="851" w:bottom="851" w:left="1418" w:header="709" w:footer="709" w:gutter="0"/>
          <w:pgNumType w:start="1"/>
          <w:cols w:space="708"/>
          <w:titlePg/>
          <w:docGrid w:linePitch="360"/>
        </w:sectPr>
      </w:pPr>
      <w:r w:rsidRPr="00BC5CFD">
        <w:rPr>
          <w:rFonts w:ascii="Times New Roman" w:hAnsi="Times New Roman" w:cs="Times New Roman"/>
          <w:sz w:val="26"/>
          <w:szCs w:val="26"/>
        </w:rPr>
        <w:t>(как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w:t>
      </w:r>
      <w:r w:rsidR="00C814CC" w:rsidRPr="00BC5CFD">
        <w:rPr>
          <w:rFonts w:ascii="Times New Roman" w:hAnsi="Times New Roman" w:cs="Times New Roman"/>
          <w:sz w:val="26"/>
          <w:szCs w:val="26"/>
        </w:rPr>
        <w:t>.</w:t>
      </w:r>
      <w:r w:rsidRPr="00BC5CFD">
        <w:rPr>
          <w:rFonts w:ascii="Times New Roman" w:hAnsi="Times New Roman" w:cs="Times New Roman"/>
          <w:sz w:val="26"/>
          <w:szCs w:val="26"/>
        </w:rPr>
        <w:t xml:space="preserve">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организации,которая приняла Кодекс.</w:t>
      </w:r>
    </w:p>
    <w:p w:rsidR="006D60E3" w:rsidRPr="00DD27F2" w:rsidRDefault="006D60E3" w:rsidP="006D60E3">
      <w:pPr>
        <w:widowControl w:val="0"/>
        <w:spacing w:after="300"/>
        <w:jc w:val="center"/>
        <w:rPr>
          <w:rFonts w:ascii="Times New Roman" w:hAnsi="Times New Roman" w:cs="Times New Roman"/>
          <w:color w:val="000000"/>
          <w:sz w:val="28"/>
          <w:szCs w:val="28"/>
          <w:lang w:bidi="ru-RU"/>
        </w:rPr>
      </w:pPr>
      <w:r w:rsidRPr="00DD27F2">
        <w:rPr>
          <w:rFonts w:ascii="Times New Roman" w:hAnsi="Times New Roman" w:cs="Times New Roman"/>
          <w:b/>
          <w:bCs/>
          <w:color w:val="000000"/>
          <w:sz w:val="28"/>
          <w:szCs w:val="28"/>
          <w:lang w:bidi="ru-RU"/>
        </w:rPr>
        <w:lastRenderedPageBreak/>
        <w:t>Примерный план мероприятий, направленный на предотвращение допинга в спорте и борьбу с ним</w:t>
      </w:r>
    </w:p>
    <w:tbl>
      <w:tblPr>
        <w:tblOverlap w:val="never"/>
        <w:tblW w:w="15293" w:type="dxa"/>
        <w:jc w:val="center"/>
        <w:tblLayout w:type="fixed"/>
        <w:tblCellMar>
          <w:left w:w="10" w:type="dxa"/>
          <w:right w:w="10" w:type="dxa"/>
        </w:tblCellMar>
        <w:tblLook w:val="04A0"/>
      </w:tblPr>
      <w:tblGrid>
        <w:gridCol w:w="2063"/>
        <w:gridCol w:w="3040"/>
        <w:gridCol w:w="2842"/>
        <w:gridCol w:w="1670"/>
        <w:gridCol w:w="5678"/>
      </w:tblGrid>
      <w:tr w:rsidR="006D60E3" w:rsidRPr="006D60E3" w:rsidTr="00986E14">
        <w:trPr>
          <w:trHeight w:hRule="exact" w:val="566"/>
          <w:jc w:val="center"/>
        </w:trPr>
        <w:tc>
          <w:tcPr>
            <w:tcW w:w="2063"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Этап спортивной подготовки</w:t>
            </w: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Содержание мероприятия и его форма</w:t>
            </w:r>
          </w:p>
        </w:tc>
        <w:tc>
          <w:tcPr>
            <w:tcW w:w="1670"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Сроки проведения</w:t>
            </w:r>
          </w:p>
        </w:tc>
        <w:tc>
          <w:tcPr>
            <w:tcW w:w="5678" w:type="dxa"/>
            <w:tcBorders>
              <w:top w:val="single" w:sz="4" w:space="0" w:color="auto"/>
              <w:left w:val="single" w:sz="4" w:space="0" w:color="auto"/>
              <w:righ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Рекомендации по проведению мероприятий</w:t>
            </w:r>
          </w:p>
        </w:tc>
      </w:tr>
      <w:tr w:rsidR="006D60E3" w:rsidRPr="006D60E3" w:rsidTr="00986E14">
        <w:trPr>
          <w:trHeight w:hRule="exact" w:val="562"/>
          <w:jc w:val="center"/>
        </w:trPr>
        <w:tc>
          <w:tcPr>
            <w:tcW w:w="2063" w:type="dxa"/>
            <w:vMerge w:val="restart"/>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Начальной подготовки</w:t>
            </w: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Веселые старты</w:t>
            </w:r>
          </w:p>
        </w:tc>
        <w:tc>
          <w:tcPr>
            <w:tcW w:w="2842" w:type="dxa"/>
            <w:tcBorders>
              <w:top w:val="single" w:sz="4" w:space="0" w:color="auto"/>
              <w:left w:val="single" w:sz="4" w:space="0" w:color="auto"/>
            </w:tcBorders>
            <w:shd w:val="clear" w:color="auto" w:fill="FFFFFF"/>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Составление отчета о проведении мероприятия: сценарий/программа, фото/видео</w:t>
            </w:r>
          </w:p>
        </w:tc>
      </w:tr>
      <w:tr w:rsidR="006D60E3" w:rsidRPr="006D60E3" w:rsidTr="00986E14">
        <w:trPr>
          <w:trHeight w:hRule="exact" w:val="562"/>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2. Теоретическое занятие</w:t>
            </w:r>
          </w:p>
        </w:tc>
        <w:tc>
          <w:tcPr>
            <w:tcW w:w="2842"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«Ценности спорта.</w:t>
            </w:r>
          </w:p>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регионе</w:t>
            </w:r>
          </w:p>
        </w:tc>
      </w:tr>
      <w:tr w:rsidR="006D60E3" w:rsidRPr="006D60E3" w:rsidTr="00986E14">
        <w:trPr>
          <w:trHeight w:hRule="exact" w:val="1392"/>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3. Проверка лекарственных препаратов (знакомство с международным стандартом «Запрещенный список»)</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месяц</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tc>
      </w:tr>
      <w:tr w:rsidR="006D60E3" w:rsidRPr="006D60E3" w:rsidTr="00986E14">
        <w:trPr>
          <w:trHeight w:hRule="exact" w:val="760"/>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4. Антидопинговая викторина</w:t>
            </w:r>
          </w:p>
        </w:tc>
        <w:tc>
          <w:tcPr>
            <w:tcW w:w="2842" w:type="dxa"/>
            <w:tcBorders>
              <w:top w:val="single" w:sz="4" w:space="0" w:color="auto"/>
              <w:left w:val="single" w:sz="4" w:space="0" w:color="auto"/>
            </w:tcBorders>
            <w:shd w:val="clear" w:color="auto" w:fill="FFFFFF"/>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«Играй честно»</w:t>
            </w:r>
          </w:p>
        </w:tc>
        <w:tc>
          <w:tcPr>
            <w:tcW w:w="1670"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По назначению</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Проведение викторины на крупных спортивных мероприятиях в регионе.</w:t>
            </w:r>
          </w:p>
        </w:tc>
      </w:tr>
      <w:tr w:rsidR="006D60E3" w:rsidRPr="006D60E3" w:rsidTr="00986E14">
        <w:trPr>
          <w:trHeight w:hRule="exact" w:val="856"/>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5. Онлайн обучение на сайте РУ САДА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Прохождение онлайн-курса - это неотъемлемая часть системы антидопингового образования.</w:t>
            </w:r>
          </w:p>
        </w:tc>
      </w:tr>
      <w:tr w:rsidR="006D60E3" w:rsidRPr="006D60E3" w:rsidTr="00986E14">
        <w:trPr>
          <w:trHeight w:hRule="exact" w:val="1343"/>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6. Родительское собрание</w:t>
            </w:r>
          </w:p>
        </w:tc>
        <w:tc>
          <w:tcPr>
            <w:tcW w:w="2842" w:type="dxa"/>
            <w:tcBorders>
              <w:top w:val="single" w:sz="4" w:space="0" w:color="auto"/>
              <w:left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6D60E3" w:rsidRPr="006D60E3" w:rsidTr="00986E14">
        <w:trPr>
          <w:trHeight w:hRule="exact" w:val="2631"/>
          <w:jc w:val="center"/>
        </w:trPr>
        <w:tc>
          <w:tcPr>
            <w:tcW w:w="2063" w:type="dxa"/>
            <w:vMerge/>
            <w:tcBorders>
              <w:left w:val="single" w:sz="4" w:space="0" w:color="auto"/>
              <w:bottom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bottom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7. Семинар для тренеров</w:t>
            </w:r>
          </w:p>
        </w:tc>
        <w:tc>
          <w:tcPr>
            <w:tcW w:w="2842" w:type="dxa"/>
            <w:tcBorders>
              <w:top w:val="single" w:sz="4" w:space="0" w:color="auto"/>
              <w:left w:val="single" w:sz="4" w:space="0" w:color="auto"/>
              <w:bottom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«Виды нарушений антидопинговых правил»,</w:t>
            </w:r>
          </w:p>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тренера</w:t>
            </w:r>
            <w:r w:rsidR="00986E14">
              <w:rPr>
                <w:rFonts w:ascii="Times New Roman" w:hAnsi="Times New Roman" w:cs="Times New Roman"/>
                <w:color w:val="000000"/>
                <w:sz w:val="24"/>
                <w:szCs w:val="24"/>
                <w:lang w:bidi="ru-RU"/>
              </w:rPr>
              <w:t>- преподавателя</w:t>
            </w:r>
            <w:r w:rsidRPr="006D60E3">
              <w:rPr>
                <w:rFonts w:ascii="Times New Roman" w:hAnsi="Times New Roman" w:cs="Times New Roman"/>
                <w:color w:val="000000"/>
                <w:sz w:val="24"/>
                <w:szCs w:val="24"/>
                <w:lang w:bidi="ru-RU"/>
              </w:rPr>
              <w:t xml:space="preserve"> и родителей в процессе формирования антидопинговой культуры»</w:t>
            </w:r>
          </w:p>
        </w:tc>
        <w:tc>
          <w:tcPr>
            <w:tcW w:w="1670" w:type="dxa"/>
            <w:tcBorders>
              <w:top w:val="single" w:sz="4" w:space="0" w:color="auto"/>
              <w:left w:val="single" w:sz="4" w:space="0" w:color="auto"/>
              <w:bottom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bottom w:val="single" w:sz="4" w:space="0" w:color="auto"/>
              <w:righ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субъекте Российской Федерации</w:t>
            </w:r>
          </w:p>
        </w:tc>
      </w:tr>
    </w:tbl>
    <w:p w:rsidR="00986E14" w:rsidRDefault="00986E14" w:rsidP="006D60E3">
      <w:pPr>
        <w:widowControl w:val="0"/>
        <w:ind w:left="7541"/>
        <w:rPr>
          <w:i/>
          <w:iCs/>
          <w:color w:val="000000"/>
          <w:sz w:val="26"/>
          <w:szCs w:val="26"/>
          <w:lang w:bidi="ru-RU"/>
        </w:rPr>
      </w:pPr>
    </w:p>
    <w:p w:rsidR="00986E14" w:rsidRDefault="00986E14" w:rsidP="006D60E3">
      <w:pPr>
        <w:widowControl w:val="0"/>
        <w:ind w:left="7541"/>
        <w:rPr>
          <w:i/>
          <w:iCs/>
          <w:color w:val="000000"/>
          <w:sz w:val="26"/>
          <w:szCs w:val="26"/>
          <w:lang w:bidi="ru-RU"/>
        </w:rPr>
      </w:pPr>
    </w:p>
    <w:p w:rsidR="006D60E3" w:rsidRDefault="006D60E3" w:rsidP="006D60E3">
      <w:pPr>
        <w:widowControl w:val="0"/>
        <w:ind w:left="7541"/>
        <w:rPr>
          <w:i/>
          <w:iCs/>
          <w:color w:val="000000"/>
          <w:sz w:val="26"/>
          <w:szCs w:val="26"/>
          <w:lang w:bidi="ru-RU"/>
        </w:rPr>
      </w:pPr>
      <w:r w:rsidRPr="005A7B38">
        <w:rPr>
          <w:i/>
          <w:iCs/>
          <w:color w:val="000000"/>
          <w:sz w:val="26"/>
          <w:szCs w:val="26"/>
          <w:lang w:bidi="ru-RU"/>
        </w:rPr>
        <w:lastRenderedPageBreak/>
        <w:t>Т1</w:t>
      </w:r>
    </w:p>
    <w:tbl>
      <w:tblPr>
        <w:tblOverlap w:val="never"/>
        <w:tblW w:w="15308" w:type="dxa"/>
        <w:jc w:val="center"/>
        <w:tblLayout w:type="fixed"/>
        <w:tblCellMar>
          <w:left w:w="10" w:type="dxa"/>
          <w:right w:w="10" w:type="dxa"/>
        </w:tblCellMar>
        <w:tblLook w:val="04A0"/>
      </w:tblPr>
      <w:tblGrid>
        <w:gridCol w:w="15"/>
        <w:gridCol w:w="2227"/>
        <w:gridCol w:w="15"/>
        <w:gridCol w:w="2846"/>
        <w:gridCol w:w="15"/>
        <w:gridCol w:w="2827"/>
        <w:gridCol w:w="15"/>
        <w:gridCol w:w="1655"/>
        <w:gridCol w:w="15"/>
        <w:gridCol w:w="5663"/>
        <w:gridCol w:w="15"/>
      </w:tblGrid>
      <w:tr w:rsidR="00C656AB" w:rsidRPr="00BC3F6F" w:rsidTr="00C656AB">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Учебно</w:t>
            </w:r>
            <w:r w:rsidRPr="00BC3F6F">
              <w:rPr>
                <w:rFonts w:ascii="Times New Roman" w:hAnsi="Times New Roman" w:cs="Times New Roman"/>
                <w:color w:val="000000"/>
                <w:lang w:bidi="ru-RU"/>
              </w:rPr>
              <w:softHyphen/>
              <w:t xml:space="preserve"> 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C656AB" w:rsidRPr="00BC3F6F" w:rsidTr="00C656AB">
        <w:trPr>
          <w:gridBefore w:val="1"/>
          <w:wBefore w:w="15" w:type="dxa"/>
          <w:trHeight w:hRule="exact" w:val="562"/>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C656AB" w:rsidRPr="00BC3F6F" w:rsidRDefault="00C656AB"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C656AB" w:rsidRPr="00BC3F6F" w:rsidTr="00C656AB">
        <w:trPr>
          <w:gridBefore w:val="1"/>
          <w:wBefore w:w="15" w:type="dxa"/>
          <w:trHeight w:hRule="exact" w:val="562"/>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C656AB" w:rsidRPr="00BC3F6F" w:rsidTr="00C656AB">
        <w:trPr>
          <w:gridBefore w:val="1"/>
          <w:wBefore w:w="15" w:type="dxa"/>
          <w:trHeight w:hRule="exact" w:val="1114"/>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C656AB" w:rsidRPr="00BC3F6F" w:rsidTr="00C656AB">
        <w:trPr>
          <w:gridBefore w:val="1"/>
          <w:wBefore w:w="15" w:type="dxa"/>
          <w:trHeight w:hRule="exact" w:val="1114"/>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C656AB" w:rsidRPr="00BC3F6F" w:rsidTr="00C656AB">
        <w:trPr>
          <w:gridBefore w:val="1"/>
          <w:wBefore w:w="15" w:type="dxa"/>
          <w:trHeight w:hRule="exact" w:val="562"/>
          <w:jc w:val="center"/>
        </w:trPr>
        <w:tc>
          <w:tcPr>
            <w:tcW w:w="2242" w:type="dxa"/>
            <w:gridSpan w:val="2"/>
            <w:vMerge w:val="restart"/>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C656AB" w:rsidRPr="00BC3F6F" w:rsidTr="00C656AB">
        <w:trPr>
          <w:gridBefore w:val="1"/>
          <w:wBefore w:w="15" w:type="dxa"/>
          <w:trHeight w:hRule="exact" w:val="1675"/>
          <w:jc w:val="center"/>
        </w:trPr>
        <w:tc>
          <w:tcPr>
            <w:tcW w:w="2242" w:type="dxa"/>
            <w:gridSpan w:val="2"/>
            <w:vMerge/>
            <w:tcBorders>
              <w:left w:val="single" w:sz="4" w:space="0" w:color="auto"/>
              <w:bottom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bottom w:val="single" w:sz="4" w:space="0" w:color="auto"/>
            </w:tcBorders>
            <w:shd w:val="clear" w:color="auto" w:fill="FFFFFF"/>
          </w:tcPr>
          <w:p w:rsidR="00C656AB" w:rsidRPr="00BC3F6F" w:rsidRDefault="00C656AB"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Семинар</w:t>
            </w:r>
          </w:p>
        </w:tc>
        <w:tc>
          <w:tcPr>
            <w:tcW w:w="2842" w:type="dxa"/>
            <w:gridSpan w:val="2"/>
            <w:tcBorders>
              <w:top w:val="single" w:sz="4" w:space="0" w:color="auto"/>
              <w:left w:val="single" w:sz="4" w:space="0" w:color="auto"/>
              <w:bottom w:val="single" w:sz="4" w:space="0" w:color="auto"/>
            </w:tcBorders>
            <w:shd w:val="clear" w:color="auto" w:fill="FFFFFF"/>
            <w:vAlign w:val="bottom"/>
          </w:tcPr>
          <w:p w:rsidR="00C656AB" w:rsidRPr="00BC3F6F" w:rsidRDefault="00C656AB" w:rsidP="00BC3F6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«Процедура допинг- контроля»«Подача запроса на ТИ» «Система АДАМС»</w:t>
            </w:r>
          </w:p>
        </w:tc>
        <w:tc>
          <w:tcPr>
            <w:tcW w:w="1670" w:type="dxa"/>
            <w:gridSpan w:val="2"/>
            <w:tcBorders>
              <w:top w:val="single" w:sz="4" w:space="0" w:color="auto"/>
              <w:left w:val="single" w:sz="4" w:space="0" w:color="auto"/>
              <w:bottom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6D60E3" w:rsidRPr="00BC3F6F" w:rsidTr="00C656AB">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Учебно</w:t>
            </w:r>
            <w:r w:rsidR="00C656AB" w:rsidRPr="00BC3F6F">
              <w:rPr>
                <w:rFonts w:ascii="Times New Roman" w:hAnsi="Times New Roman" w:cs="Times New Roman"/>
                <w:color w:val="000000"/>
                <w:lang w:bidi="ru-RU"/>
              </w:rPr>
              <w:t>-</w:t>
            </w:r>
            <w:r w:rsidRPr="00BC3F6F">
              <w:rPr>
                <w:rFonts w:ascii="Times New Roman" w:hAnsi="Times New Roman" w:cs="Times New Roman"/>
                <w:color w:val="000000"/>
                <w:lang w:bidi="ru-RU"/>
              </w:rPr>
              <w:softHyphen/>
              <w:t>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6D60E3" w:rsidRPr="00BC3F6F" w:rsidTr="00C656AB">
        <w:trPr>
          <w:gridAfter w:val="1"/>
          <w:wAfter w:w="15" w:type="dxa"/>
          <w:trHeight w:hRule="exact" w:val="562"/>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6D60E3" w:rsidRPr="00BC3F6F" w:rsidRDefault="006D60E3"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6D60E3" w:rsidRPr="00BC3F6F" w:rsidTr="00C656AB">
        <w:trPr>
          <w:gridAfter w:val="1"/>
          <w:wAfter w:w="15" w:type="dxa"/>
          <w:trHeight w:hRule="exact" w:val="562"/>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6D60E3" w:rsidRPr="00BC3F6F" w:rsidTr="00C656AB">
        <w:trPr>
          <w:gridAfter w:val="1"/>
          <w:wAfter w:w="15" w:type="dxa"/>
          <w:trHeight w:hRule="exact" w:val="1114"/>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6D60E3" w:rsidRPr="00BC3F6F" w:rsidTr="00C656AB">
        <w:trPr>
          <w:gridAfter w:val="1"/>
          <w:wAfter w:w="15" w:type="dxa"/>
          <w:trHeight w:hRule="exact" w:val="1114"/>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323F9A" w:rsidRPr="00BC3F6F" w:rsidTr="00A04C2F">
        <w:trPr>
          <w:gridAfter w:val="1"/>
          <w:wAfter w:w="15" w:type="dxa"/>
          <w:trHeight w:hRule="exact" w:val="602"/>
          <w:jc w:val="center"/>
        </w:trPr>
        <w:tc>
          <w:tcPr>
            <w:tcW w:w="2242" w:type="dxa"/>
            <w:gridSpan w:val="2"/>
            <w:vMerge w:val="restart"/>
            <w:tcBorders>
              <w:top w:val="single" w:sz="4" w:space="0" w:color="auto"/>
              <w:left w:val="single" w:sz="4" w:space="0" w:color="auto"/>
            </w:tcBorders>
            <w:shd w:val="clear" w:color="auto" w:fill="FFFFFF"/>
          </w:tcPr>
          <w:p w:rsidR="00323F9A" w:rsidRPr="00BC3F6F" w:rsidRDefault="00323F9A" w:rsidP="00BC3F6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bottom w:val="single" w:sz="4" w:space="0" w:color="auto"/>
            </w:tcBorders>
            <w:shd w:val="clear" w:color="auto" w:fill="FFFFFF"/>
          </w:tcPr>
          <w:p w:rsidR="00323F9A" w:rsidRPr="00BC3F6F" w:rsidRDefault="00323F9A"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bottom w:val="single" w:sz="4" w:space="0" w:color="auto"/>
            </w:tcBorders>
            <w:shd w:val="clear" w:color="auto" w:fill="FFFFFF"/>
          </w:tcPr>
          <w:p w:rsidR="00323F9A" w:rsidRPr="00BC3F6F" w:rsidRDefault="00323F9A"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23F9A" w:rsidRPr="00BC3F6F" w:rsidRDefault="00323F9A" w:rsidP="00BC3F6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323F9A" w:rsidRPr="00BC3F6F" w:rsidTr="006149CA">
        <w:trPr>
          <w:gridAfter w:val="1"/>
          <w:wAfter w:w="15" w:type="dxa"/>
          <w:trHeight w:hRule="exact" w:val="3572"/>
          <w:jc w:val="center"/>
        </w:trPr>
        <w:tc>
          <w:tcPr>
            <w:tcW w:w="2242" w:type="dxa"/>
            <w:gridSpan w:val="2"/>
            <w:vMerge/>
            <w:tcBorders>
              <w:left w:val="single" w:sz="4" w:space="0" w:color="auto"/>
              <w:bottom w:val="single" w:sz="4" w:space="0" w:color="auto"/>
            </w:tcBorders>
            <w:shd w:val="clear" w:color="auto" w:fill="FFFFFF"/>
          </w:tcPr>
          <w:p w:rsidR="00323F9A" w:rsidRPr="00BC3F6F" w:rsidRDefault="00323F9A" w:rsidP="00323F9A">
            <w:pPr>
              <w:widowControl w:val="0"/>
              <w:jc w:val="center"/>
              <w:rPr>
                <w:rFonts w:ascii="Times New Roman" w:hAnsi="Times New Roman" w:cs="Times New Roman"/>
                <w:color w:val="000000"/>
                <w:lang w:bidi="ru-RU"/>
              </w:rPr>
            </w:pPr>
          </w:p>
        </w:tc>
        <w:tc>
          <w:tcPr>
            <w:tcW w:w="5703" w:type="dxa"/>
            <w:gridSpan w:val="4"/>
            <w:tcBorders>
              <w:top w:val="single" w:sz="4" w:space="0" w:color="auto"/>
              <w:left w:val="single" w:sz="4" w:space="0" w:color="auto"/>
              <w:bottom w:val="single" w:sz="4" w:space="0" w:color="auto"/>
            </w:tcBorders>
            <w:shd w:val="clear" w:color="auto" w:fill="FFFFFF"/>
          </w:tcPr>
          <w:p w:rsidR="00323F9A" w:rsidRPr="006149CA" w:rsidRDefault="00323F9A" w:rsidP="00323F9A">
            <w:pPr>
              <w:widowControl w:val="0"/>
              <w:tabs>
                <w:tab w:val="left" w:pos="812"/>
              </w:tabs>
              <w:ind w:firstLine="140"/>
              <w:rPr>
                <w:rFonts w:ascii="Times New Roman" w:hAnsi="Times New Roman" w:cs="Times New Roman"/>
                <w:color w:val="000000"/>
                <w:lang w:bidi="ru-RU"/>
              </w:rPr>
            </w:pPr>
            <w:r w:rsidRPr="006149CA">
              <w:rPr>
                <w:rFonts w:ascii="Times New Roman" w:hAnsi="Times New Roman" w:cs="Times New Roman"/>
                <w:color w:val="000000"/>
                <w:lang w:bidi="ru-RU"/>
              </w:rPr>
              <w:t>2.</w:t>
            </w:r>
            <w:r w:rsidRPr="006149CA">
              <w:rPr>
                <w:rFonts w:ascii="Times New Roman" w:hAnsi="Times New Roman" w:cs="Times New Roman"/>
                <w:color w:val="000000"/>
                <w:lang w:bidi="ru-RU"/>
              </w:rPr>
              <w:tab/>
              <w:t>Семинар</w:t>
            </w:r>
          </w:p>
        </w:tc>
        <w:tc>
          <w:tcPr>
            <w:tcW w:w="1670" w:type="dxa"/>
            <w:gridSpan w:val="2"/>
            <w:tcBorders>
              <w:top w:val="single" w:sz="4" w:space="0" w:color="auto"/>
              <w:left w:val="single" w:sz="4" w:space="0" w:color="auto"/>
              <w:bottom w:val="single" w:sz="4" w:space="0" w:color="auto"/>
            </w:tcBorders>
            <w:shd w:val="clear" w:color="auto" w:fill="FFFFFF"/>
            <w:vAlign w:val="bottom"/>
          </w:tcPr>
          <w:p w:rsidR="00323F9A" w:rsidRPr="006149CA" w:rsidRDefault="00323F9A" w:rsidP="001F0B7F">
            <w:pPr>
              <w:widowControl w:val="0"/>
              <w:rPr>
                <w:rFonts w:ascii="Times New Roman" w:hAnsi="Times New Roman" w:cs="Times New Roman"/>
                <w:color w:val="000000"/>
                <w:lang w:bidi="ru-RU"/>
              </w:rPr>
            </w:pPr>
            <w:r w:rsidRPr="006149CA">
              <w:rPr>
                <w:rFonts w:ascii="Times New Roman" w:hAnsi="Times New Roman" w:cs="Times New Roman"/>
                <w:color w:val="000000"/>
                <w:lang w:bidi="ru-RU"/>
              </w:rPr>
              <w:t xml:space="preserve">«Виды         нарушений антидопинговых правил» «Процедура допинг- контроля»«Подача запроса на ТИ» «Система АДАМС»антидопинговых правил» </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323F9A" w:rsidRPr="006149CA" w:rsidRDefault="00323F9A" w:rsidP="00323F9A">
            <w:pPr>
              <w:widowControl w:val="0"/>
              <w:ind w:firstLine="140"/>
              <w:rPr>
                <w:rFonts w:ascii="Times New Roman" w:hAnsi="Times New Roman" w:cs="Times New Roman"/>
                <w:color w:val="000000"/>
                <w:lang w:bidi="ru-RU"/>
              </w:rPr>
            </w:pPr>
            <w:r w:rsidRPr="006149CA">
              <w:rPr>
                <w:rFonts w:ascii="Times New Roman" w:hAnsi="Times New Roman" w:cs="Times New Roman"/>
                <w:color w:val="000000"/>
                <w:lang w:bidi="ru-RU"/>
              </w:rPr>
              <w:t>1-2 раза в год</w:t>
            </w:r>
          </w:p>
        </w:tc>
      </w:tr>
    </w:tbl>
    <w:p w:rsidR="006D60E3" w:rsidRDefault="006D60E3" w:rsidP="00A04C2F">
      <w:pPr>
        <w:widowControl w:val="0"/>
        <w:rPr>
          <w:rFonts w:ascii="Courier New" w:eastAsia="Courier New" w:hAnsi="Courier New" w:cs="Courier New"/>
          <w:color w:val="000000"/>
          <w:lang w:bidi="ru-RU"/>
        </w:rPr>
        <w:sectPr w:rsidR="006D60E3" w:rsidSect="00C656AB">
          <w:pgSz w:w="16838" w:h="11906" w:orient="landscape"/>
          <w:pgMar w:top="851" w:right="851" w:bottom="284" w:left="1134" w:header="709" w:footer="709" w:gutter="0"/>
          <w:pgNumType w:start="1"/>
          <w:cols w:space="708"/>
          <w:titlePg/>
          <w:docGrid w:linePitch="360"/>
        </w:sectPr>
      </w:pPr>
    </w:p>
    <w:p w:rsidR="001C535E" w:rsidRPr="00BC5CFD" w:rsidRDefault="00616226" w:rsidP="00164812">
      <w:pPr>
        <w:pStyle w:val="21"/>
        <w:shd w:val="clear" w:color="auto" w:fill="auto"/>
        <w:spacing w:line="276" w:lineRule="auto"/>
        <w:ind w:left="20" w:right="20"/>
        <w:jc w:val="both"/>
        <w:rPr>
          <w:b/>
          <w:sz w:val="26"/>
          <w:szCs w:val="26"/>
        </w:rPr>
      </w:pPr>
      <w:r w:rsidRPr="00BC5CFD">
        <w:rPr>
          <w:b/>
          <w:sz w:val="26"/>
          <w:szCs w:val="26"/>
        </w:rPr>
        <w:lastRenderedPageBreak/>
        <w:t>9</w:t>
      </w:r>
      <w:r w:rsidR="001C535E" w:rsidRPr="00BC5CFD">
        <w:rPr>
          <w:b/>
          <w:sz w:val="26"/>
          <w:szCs w:val="26"/>
        </w:rPr>
        <w:t>.</w:t>
      </w:r>
      <w:r w:rsidR="004615F6" w:rsidRPr="00BC5CFD">
        <w:rPr>
          <w:b/>
          <w:sz w:val="26"/>
          <w:szCs w:val="26"/>
        </w:rPr>
        <w:t xml:space="preserve">  Инструкторско-судейские планы </w:t>
      </w:r>
    </w:p>
    <w:p w:rsidR="00164812" w:rsidRPr="00BC5CFD" w:rsidRDefault="00164812" w:rsidP="00164812">
      <w:pPr>
        <w:pStyle w:val="21"/>
        <w:shd w:val="clear" w:color="auto" w:fill="auto"/>
        <w:spacing w:line="276" w:lineRule="auto"/>
        <w:ind w:left="20" w:right="20"/>
        <w:jc w:val="both"/>
        <w:rPr>
          <w:sz w:val="26"/>
          <w:szCs w:val="26"/>
        </w:rPr>
      </w:pPr>
      <w:r w:rsidRPr="00BC5CFD">
        <w:rPr>
          <w:sz w:val="26"/>
          <w:szCs w:val="26"/>
        </w:rPr>
        <w:t>Одной из задач тренировочного процесса является подготовка спортсмена к роли помощника тренера-преподавателя, инструктора по спорту, участие в организации и проведении спортивных соревнований в качестве судьи. Занятия проводятся в форме бесед, семинаров, самостоятельного изучения литературы, практических занятий. Спортсмены на этапах совершенствования спортивного мастерства должны уметь:</w:t>
      </w:r>
    </w:p>
    <w:p w:rsidR="00164812" w:rsidRPr="00BC5CFD" w:rsidRDefault="00164812" w:rsidP="00164812">
      <w:pPr>
        <w:pStyle w:val="21"/>
        <w:shd w:val="clear" w:color="auto" w:fill="auto"/>
        <w:spacing w:after="245" w:line="240" w:lineRule="auto"/>
        <w:ind w:left="23" w:right="23"/>
        <w:contextualSpacing/>
        <w:jc w:val="both"/>
        <w:rPr>
          <w:sz w:val="26"/>
          <w:szCs w:val="26"/>
        </w:rPr>
      </w:pPr>
      <w:r w:rsidRPr="00BC5CFD">
        <w:rPr>
          <w:sz w:val="26"/>
          <w:szCs w:val="26"/>
        </w:rPr>
        <w:t xml:space="preserve"> -подбирать основные упражнения для разминки и самостоятельно проводить ее по заданию тренера-преподавателя, правильно демонстрировать технические приемы, замечать и исправлять ошибки при выполнении упражнений другими спортсменами; </w:t>
      </w:r>
    </w:p>
    <w:p w:rsidR="00164812" w:rsidRPr="00BC5CFD" w:rsidRDefault="00164812" w:rsidP="00164812">
      <w:pPr>
        <w:pStyle w:val="21"/>
        <w:shd w:val="clear" w:color="auto" w:fill="auto"/>
        <w:spacing w:after="245" w:line="240" w:lineRule="auto"/>
        <w:ind w:left="23" w:right="23"/>
        <w:contextualSpacing/>
        <w:jc w:val="both"/>
        <w:rPr>
          <w:sz w:val="26"/>
          <w:szCs w:val="26"/>
        </w:rPr>
      </w:pPr>
      <w:r w:rsidRPr="00BC5CFD">
        <w:rPr>
          <w:sz w:val="26"/>
          <w:szCs w:val="26"/>
        </w:rPr>
        <w:t xml:space="preserve">-самостоятельно составлять конспект; </w:t>
      </w:r>
    </w:p>
    <w:p w:rsidR="00164812" w:rsidRPr="00BC5CFD" w:rsidRDefault="00164812" w:rsidP="00164812">
      <w:pPr>
        <w:pStyle w:val="21"/>
        <w:shd w:val="clear" w:color="auto" w:fill="auto"/>
        <w:spacing w:after="245" w:line="240" w:lineRule="auto"/>
        <w:ind w:left="23" w:right="23"/>
        <w:contextualSpacing/>
        <w:jc w:val="both"/>
        <w:rPr>
          <w:sz w:val="26"/>
          <w:szCs w:val="26"/>
        </w:rPr>
      </w:pPr>
      <w:r w:rsidRPr="00BC5CFD">
        <w:rPr>
          <w:sz w:val="26"/>
          <w:szCs w:val="26"/>
        </w:rPr>
        <w:t xml:space="preserve">- вести дневник, учитывая тренировочные и соревновательные нагрузки, регистрируя спортивные результаты, анализируя выступления в соревнованиях; принимать участие в судействе в роли бокового судьи, арбитра, секретаря. В Таблице представлены планы инструкторской и судейской практики.  </w:t>
      </w:r>
    </w:p>
    <w:p w:rsidR="00164812" w:rsidRPr="002A776F" w:rsidRDefault="00164812" w:rsidP="00164812">
      <w:pPr>
        <w:pStyle w:val="12"/>
        <w:keepNext/>
        <w:keepLines/>
        <w:shd w:val="clear" w:color="auto" w:fill="auto"/>
        <w:spacing w:after="0" w:line="276" w:lineRule="auto"/>
        <w:ind w:right="60"/>
        <w:jc w:val="center"/>
        <w:rPr>
          <w:b/>
          <w:sz w:val="24"/>
          <w:szCs w:val="24"/>
        </w:rPr>
      </w:pPr>
      <w:r w:rsidRPr="002A776F">
        <w:rPr>
          <w:b/>
          <w:sz w:val="24"/>
          <w:szCs w:val="24"/>
        </w:rPr>
        <w:t>План инструкторской и судейской практики</w:t>
      </w:r>
    </w:p>
    <w:tbl>
      <w:tblPr>
        <w:tblW w:w="9905" w:type="dxa"/>
        <w:jc w:val="center"/>
        <w:tblLayout w:type="fixed"/>
        <w:tblCellMar>
          <w:left w:w="10" w:type="dxa"/>
          <w:right w:w="10" w:type="dxa"/>
        </w:tblCellMar>
        <w:tblLook w:val="04A0"/>
      </w:tblPr>
      <w:tblGrid>
        <w:gridCol w:w="2126"/>
        <w:gridCol w:w="7779"/>
      </w:tblGrid>
      <w:tr w:rsidR="00164812" w:rsidRPr="004D34E8" w:rsidTr="00811A99">
        <w:trPr>
          <w:trHeight w:val="648"/>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164812" w:rsidRPr="004D34E8" w:rsidRDefault="00164812" w:rsidP="00811A99">
            <w:pPr>
              <w:pStyle w:val="30"/>
              <w:shd w:val="clear" w:color="auto" w:fill="auto"/>
              <w:spacing w:line="276" w:lineRule="auto"/>
              <w:ind w:firstLine="0"/>
              <w:rPr>
                <w:b/>
                <w:sz w:val="24"/>
                <w:szCs w:val="24"/>
              </w:rPr>
            </w:pPr>
            <w:r w:rsidRPr="004D34E8">
              <w:rPr>
                <w:b/>
                <w:sz w:val="24"/>
                <w:szCs w:val="24"/>
              </w:rPr>
              <w:t>Вид практики</w:t>
            </w:r>
          </w:p>
        </w:tc>
        <w:tc>
          <w:tcPr>
            <w:tcW w:w="7779" w:type="dxa"/>
            <w:tcBorders>
              <w:top w:val="single" w:sz="4" w:space="0" w:color="auto"/>
              <w:left w:val="single" w:sz="4" w:space="0" w:color="auto"/>
              <w:bottom w:val="single" w:sz="4" w:space="0" w:color="auto"/>
              <w:right w:val="single" w:sz="4" w:space="0" w:color="auto"/>
            </w:tcBorders>
            <w:shd w:val="clear" w:color="auto" w:fill="FFFFFF"/>
            <w:vAlign w:val="center"/>
          </w:tcPr>
          <w:p w:rsidR="00164812" w:rsidRPr="004D34E8" w:rsidRDefault="00164812" w:rsidP="00811A99">
            <w:pPr>
              <w:pStyle w:val="30"/>
              <w:shd w:val="clear" w:color="auto" w:fill="auto"/>
              <w:spacing w:line="276" w:lineRule="auto"/>
              <w:ind w:firstLine="0"/>
              <w:rPr>
                <w:b/>
                <w:sz w:val="24"/>
                <w:szCs w:val="24"/>
              </w:rPr>
            </w:pPr>
            <w:r w:rsidRPr="004D34E8">
              <w:rPr>
                <w:b/>
                <w:sz w:val="24"/>
                <w:szCs w:val="24"/>
              </w:rPr>
              <w:t>Содержание практики</w:t>
            </w:r>
          </w:p>
        </w:tc>
      </w:tr>
      <w:tr w:rsidR="00164812" w:rsidRPr="004D34E8" w:rsidTr="00811A99">
        <w:trPr>
          <w:trHeight w:val="2429"/>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811A99">
            <w:pPr>
              <w:pStyle w:val="30"/>
              <w:shd w:val="clear" w:color="auto" w:fill="auto"/>
              <w:spacing w:line="276" w:lineRule="auto"/>
              <w:ind w:firstLine="0"/>
              <w:jc w:val="both"/>
              <w:rPr>
                <w:sz w:val="24"/>
                <w:szCs w:val="24"/>
              </w:rPr>
            </w:pPr>
            <w:r w:rsidRPr="004D34E8">
              <w:rPr>
                <w:sz w:val="24"/>
                <w:szCs w:val="24"/>
              </w:rPr>
              <w:t>Инструкторская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0D62C5">
            <w:pPr>
              <w:pStyle w:val="30"/>
              <w:numPr>
                <w:ilvl w:val="0"/>
                <w:numId w:val="2"/>
              </w:numPr>
              <w:shd w:val="clear" w:color="auto" w:fill="auto"/>
              <w:tabs>
                <w:tab w:val="left" w:pos="288"/>
              </w:tabs>
              <w:spacing w:line="276" w:lineRule="auto"/>
              <w:ind w:left="114" w:right="132" w:firstLine="0"/>
              <w:jc w:val="both"/>
              <w:rPr>
                <w:sz w:val="24"/>
                <w:szCs w:val="24"/>
              </w:rPr>
            </w:pPr>
            <w:r w:rsidRPr="004D34E8">
              <w:rPr>
                <w:sz w:val="24"/>
                <w:szCs w:val="24"/>
              </w:rPr>
              <w:t>Спортсмены подбирают основные упражнения для разминки и самостоятельно про</w:t>
            </w:r>
            <w:r w:rsidRPr="004D34E8">
              <w:rPr>
                <w:sz w:val="24"/>
                <w:szCs w:val="24"/>
              </w:rPr>
              <w:softHyphen/>
              <w:t>водят ее по заданию тренера</w:t>
            </w:r>
            <w:r>
              <w:rPr>
                <w:sz w:val="24"/>
                <w:szCs w:val="24"/>
              </w:rPr>
              <w:t>-преподавателя</w:t>
            </w:r>
            <w:r w:rsidRPr="004D34E8">
              <w:rPr>
                <w:sz w:val="24"/>
                <w:szCs w:val="24"/>
              </w:rPr>
              <w:t>, демонстрируют технические действия, выявляют и исправляют ошибки при выполнении упражнений другими спортсменами, помогают спортсменов младших возрастных групп в разучивании отдельных упражнений и приемов;</w:t>
            </w:r>
          </w:p>
          <w:p w:rsidR="00164812" w:rsidRPr="004D34E8" w:rsidRDefault="00164812" w:rsidP="000D62C5">
            <w:pPr>
              <w:pStyle w:val="30"/>
              <w:numPr>
                <w:ilvl w:val="0"/>
                <w:numId w:val="2"/>
              </w:numPr>
              <w:shd w:val="clear" w:color="auto" w:fill="auto"/>
              <w:tabs>
                <w:tab w:val="left" w:pos="293"/>
              </w:tabs>
              <w:spacing w:line="276" w:lineRule="auto"/>
              <w:ind w:left="114" w:right="132" w:firstLine="0"/>
              <w:jc w:val="both"/>
              <w:rPr>
                <w:sz w:val="24"/>
                <w:szCs w:val="24"/>
              </w:rPr>
            </w:pPr>
            <w:r w:rsidRPr="004D34E8">
              <w:rPr>
                <w:sz w:val="24"/>
                <w:szCs w:val="24"/>
              </w:rPr>
              <w:t>Спортсмены самостоятельно разрабатывают конспект и комплексы трениро</w:t>
            </w:r>
            <w:r w:rsidRPr="004D34E8">
              <w:rPr>
                <w:sz w:val="24"/>
                <w:szCs w:val="24"/>
              </w:rPr>
              <w:softHyphen/>
              <w:t>вочных заданий для различных частей урока: разминки, основной и заключитель</w:t>
            </w:r>
            <w:r w:rsidRPr="004D34E8">
              <w:rPr>
                <w:sz w:val="24"/>
                <w:szCs w:val="24"/>
              </w:rPr>
              <w:softHyphen/>
              <w:t>ной частей; проводят тренировки в группах начальной подготовки;</w:t>
            </w:r>
          </w:p>
          <w:p w:rsidR="00164812" w:rsidRPr="004D34E8" w:rsidRDefault="00164812" w:rsidP="000D62C5">
            <w:pPr>
              <w:pStyle w:val="30"/>
              <w:numPr>
                <w:ilvl w:val="0"/>
                <w:numId w:val="2"/>
              </w:numPr>
              <w:shd w:val="clear" w:color="auto" w:fill="auto"/>
              <w:tabs>
                <w:tab w:val="left" w:pos="288"/>
              </w:tabs>
              <w:spacing w:line="276" w:lineRule="auto"/>
              <w:ind w:left="114" w:right="132" w:firstLine="0"/>
              <w:jc w:val="both"/>
              <w:rPr>
                <w:sz w:val="24"/>
                <w:szCs w:val="24"/>
              </w:rPr>
            </w:pPr>
            <w:r w:rsidRPr="004D34E8">
              <w:rPr>
                <w:sz w:val="24"/>
                <w:szCs w:val="24"/>
              </w:rPr>
              <w:t>Спортсмены знакомятся с документами планирования и учета работы тренера. Про</w:t>
            </w:r>
            <w:r w:rsidRPr="004D34E8">
              <w:rPr>
                <w:sz w:val="24"/>
                <w:szCs w:val="24"/>
              </w:rPr>
              <w:softHyphen/>
              <w:t>водят тренировки в группах тренировочного этапа.</w:t>
            </w:r>
          </w:p>
        </w:tc>
      </w:tr>
      <w:tr w:rsidR="00164812" w:rsidRPr="004D34E8" w:rsidTr="00811A99">
        <w:trPr>
          <w:trHeight w:val="2002"/>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811A99">
            <w:pPr>
              <w:pStyle w:val="30"/>
              <w:shd w:val="clear" w:color="auto" w:fill="auto"/>
              <w:spacing w:line="276" w:lineRule="auto"/>
              <w:ind w:firstLine="0"/>
              <w:jc w:val="both"/>
              <w:rPr>
                <w:sz w:val="24"/>
                <w:szCs w:val="24"/>
              </w:rPr>
            </w:pPr>
            <w:r w:rsidRPr="004D34E8">
              <w:rPr>
                <w:sz w:val="24"/>
                <w:szCs w:val="24"/>
              </w:rPr>
              <w:t>Судейская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rPr>
            </w:pPr>
            <w:r w:rsidRPr="004D34E8">
              <w:rPr>
                <w:sz w:val="24"/>
                <w:szCs w:val="24"/>
              </w:rPr>
              <w:t>Участие в судействе соревнований в роли секретаря. Ведение протоколов соревно</w:t>
            </w:r>
            <w:r w:rsidRPr="004D34E8">
              <w:rPr>
                <w:sz w:val="24"/>
                <w:szCs w:val="24"/>
              </w:rPr>
              <w:softHyphen/>
              <w:t>ваний. Выполнение функции руководителя ковра на соревнованиях среди младших юношей;</w:t>
            </w:r>
          </w:p>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rPr>
            </w:pPr>
            <w:r w:rsidRPr="004D34E8">
              <w:rPr>
                <w:sz w:val="24"/>
                <w:szCs w:val="24"/>
              </w:rPr>
              <w:t>Участие в судействе в городских соревнованиях - в роли судьи, заместителя глав</w:t>
            </w:r>
            <w:r w:rsidRPr="004D34E8">
              <w:rPr>
                <w:sz w:val="24"/>
                <w:szCs w:val="24"/>
              </w:rPr>
              <w:softHyphen/>
              <w:t>ного судьи, заместителя главного секретаря;</w:t>
            </w:r>
          </w:p>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rPr>
            </w:pPr>
            <w:r w:rsidRPr="004D34E8">
              <w:rPr>
                <w:sz w:val="24"/>
                <w:szCs w:val="24"/>
              </w:rPr>
              <w:t>Участие в судействе соревнований в роли главного секретаря. Проведение жеребь</w:t>
            </w:r>
            <w:r w:rsidRPr="004D34E8">
              <w:rPr>
                <w:sz w:val="24"/>
                <w:szCs w:val="24"/>
              </w:rPr>
              <w:softHyphen/>
              <w:t>евки участников. Выполнение функции главного судьи на соревнованиях младших юношей.</w:t>
            </w:r>
          </w:p>
        </w:tc>
      </w:tr>
    </w:tbl>
    <w:p w:rsidR="004615F6" w:rsidRDefault="004615F6" w:rsidP="00164812">
      <w:pPr>
        <w:pStyle w:val="12"/>
        <w:keepNext/>
        <w:keepLines/>
        <w:shd w:val="clear" w:color="auto" w:fill="auto"/>
        <w:spacing w:after="0" w:line="276" w:lineRule="auto"/>
        <w:jc w:val="both"/>
        <w:rPr>
          <w:sz w:val="26"/>
          <w:szCs w:val="26"/>
        </w:rPr>
      </w:pPr>
    </w:p>
    <w:p w:rsidR="00164812" w:rsidRPr="00BC5CFD" w:rsidRDefault="00616226" w:rsidP="00164812">
      <w:pPr>
        <w:pStyle w:val="12"/>
        <w:keepNext/>
        <w:keepLines/>
        <w:shd w:val="clear" w:color="auto" w:fill="auto"/>
        <w:spacing w:after="0" w:line="276" w:lineRule="auto"/>
        <w:jc w:val="both"/>
        <w:rPr>
          <w:b/>
          <w:sz w:val="26"/>
          <w:szCs w:val="26"/>
        </w:rPr>
      </w:pPr>
      <w:r w:rsidRPr="00BC5CFD">
        <w:rPr>
          <w:b/>
          <w:sz w:val="26"/>
          <w:szCs w:val="26"/>
        </w:rPr>
        <w:t>10</w:t>
      </w:r>
      <w:r w:rsidR="004615F6" w:rsidRPr="00BC5CFD">
        <w:rPr>
          <w:b/>
          <w:sz w:val="26"/>
          <w:szCs w:val="26"/>
        </w:rPr>
        <w:t xml:space="preserve">. </w:t>
      </w:r>
      <w:r w:rsidR="00164812" w:rsidRPr="00BC5CFD">
        <w:rPr>
          <w:b/>
          <w:sz w:val="26"/>
          <w:szCs w:val="26"/>
        </w:rPr>
        <w:t xml:space="preserve">Планы медицинских, медико-биологических мероприятий и применения восстановительных средств. </w:t>
      </w:r>
    </w:p>
    <w:p w:rsidR="00164812" w:rsidRPr="00BC5CFD" w:rsidRDefault="00164812" w:rsidP="00164812">
      <w:pPr>
        <w:pStyle w:val="13"/>
        <w:shd w:val="clear" w:color="auto" w:fill="auto"/>
        <w:spacing w:line="276" w:lineRule="auto"/>
        <w:ind w:left="20" w:right="20" w:hanging="20"/>
        <w:jc w:val="both"/>
        <w:rPr>
          <w:sz w:val="26"/>
          <w:szCs w:val="26"/>
        </w:rPr>
      </w:pPr>
      <w:r w:rsidRPr="00BC5CFD">
        <w:rPr>
          <w:sz w:val="26"/>
          <w:szCs w:val="26"/>
        </w:rPr>
        <w:t xml:space="preserve">       Тренировка и восстановление - составляющие единого процесса овладения высоким спортивным мастерством. Для восстановления работоспособности необходимо использовать широкий круг средств и мероприятий с учетом возраста, спортивного стажа, квалификации и индивидуальных особенностей </w:t>
      </w:r>
      <w:r w:rsidR="00B86784" w:rsidRPr="00BC5CFD">
        <w:rPr>
          <w:sz w:val="26"/>
          <w:szCs w:val="26"/>
        </w:rPr>
        <w:t>спортсмена</w:t>
      </w:r>
      <w:r w:rsidRPr="00BC5CFD">
        <w:rPr>
          <w:sz w:val="26"/>
          <w:szCs w:val="26"/>
        </w:rPr>
        <w:t>, а также методические рекомендации по исполь</w:t>
      </w:r>
      <w:r w:rsidRPr="00BC5CFD">
        <w:rPr>
          <w:sz w:val="26"/>
          <w:szCs w:val="26"/>
        </w:rPr>
        <w:softHyphen/>
        <w:t>зованию средств восстановления.</w:t>
      </w:r>
    </w:p>
    <w:p w:rsidR="00164812" w:rsidRPr="00BC5CFD" w:rsidRDefault="00164812" w:rsidP="00164812">
      <w:pPr>
        <w:pStyle w:val="13"/>
        <w:shd w:val="clear" w:color="auto" w:fill="auto"/>
        <w:spacing w:line="276" w:lineRule="auto"/>
        <w:ind w:hanging="20"/>
        <w:jc w:val="both"/>
        <w:rPr>
          <w:sz w:val="26"/>
          <w:szCs w:val="26"/>
        </w:rPr>
      </w:pPr>
      <w:r w:rsidRPr="00BC5CFD">
        <w:rPr>
          <w:sz w:val="26"/>
          <w:szCs w:val="26"/>
        </w:rPr>
        <w:t>1). Педагогические средства восстановления:</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рациональное распределение нагрузок по этапам подготовки;</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рациональное построение тренировок;</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lastRenderedPageBreak/>
        <w:t>постепенное возрастание тренировочных нагрузок по объему и интенсивности;</w:t>
      </w:r>
    </w:p>
    <w:p w:rsidR="00164812" w:rsidRPr="00BC5CFD" w:rsidRDefault="00164812" w:rsidP="00164812">
      <w:pPr>
        <w:pStyle w:val="13"/>
        <w:shd w:val="clear" w:color="auto" w:fill="auto"/>
        <w:tabs>
          <w:tab w:val="left" w:pos="710"/>
        </w:tabs>
        <w:spacing w:line="276" w:lineRule="auto"/>
        <w:ind w:left="20"/>
        <w:jc w:val="both"/>
        <w:rPr>
          <w:sz w:val="26"/>
          <w:szCs w:val="26"/>
        </w:rPr>
      </w:pPr>
      <w:r w:rsidRPr="00BC5CFD">
        <w:rPr>
          <w:sz w:val="26"/>
          <w:szCs w:val="26"/>
        </w:rPr>
        <w:t>разнообразие средств и методов тренировки;</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переключение с одного вида спортивной деятельности на другой</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чередование тренировочных нагрузок различного объема и интенсивности;</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изменение характера пауз отдыха, их продолжительности;</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чередование тренировочных дней и дней отдыха;</w:t>
      </w:r>
    </w:p>
    <w:p w:rsidR="00164812" w:rsidRPr="00BC5CFD" w:rsidRDefault="00164812" w:rsidP="00164812">
      <w:pPr>
        <w:pStyle w:val="13"/>
        <w:shd w:val="clear" w:color="auto" w:fill="auto"/>
        <w:tabs>
          <w:tab w:val="left" w:pos="735"/>
        </w:tabs>
        <w:spacing w:line="276" w:lineRule="auto"/>
        <w:ind w:right="20"/>
        <w:jc w:val="both"/>
        <w:rPr>
          <w:sz w:val="26"/>
          <w:szCs w:val="26"/>
        </w:rPr>
      </w:pPr>
      <w:r w:rsidRPr="00BC5CFD">
        <w:rPr>
          <w:sz w:val="26"/>
          <w:szCs w:val="26"/>
        </w:rPr>
        <w:t>оптимальное соотношение нагрузок и отдыха на отдельной тренировке и в отдельном недельном цикле;</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оптимальное соотношение нагрузок и отдыха на этапах годичного цикла;</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оптимальное соотношение тренировочных и соревновательных нагрузок;</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упражнения для активного отдыха и расслабления;</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корригирующие упражнения для позвоночника;</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дни профилактического отдыха.</w:t>
      </w:r>
    </w:p>
    <w:p w:rsidR="00164812" w:rsidRPr="00BC5CFD" w:rsidRDefault="00164812" w:rsidP="00164812">
      <w:pPr>
        <w:pStyle w:val="13"/>
        <w:shd w:val="clear" w:color="auto" w:fill="auto"/>
        <w:tabs>
          <w:tab w:val="left" w:pos="902"/>
        </w:tabs>
        <w:spacing w:line="276" w:lineRule="auto"/>
        <w:ind w:left="20" w:hanging="20"/>
        <w:jc w:val="both"/>
        <w:rPr>
          <w:sz w:val="26"/>
          <w:szCs w:val="26"/>
        </w:rPr>
      </w:pPr>
      <w:r w:rsidRPr="00BC5CFD">
        <w:rPr>
          <w:sz w:val="26"/>
          <w:szCs w:val="26"/>
        </w:rPr>
        <w:t>2) Психологические средства восстановления:</w:t>
      </w:r>
    </w:p>
    <w:p w:rsidR="00164812" w:rsidRPr="00BC5CFD" w:rsidRDefault="00164812" w:rsidP="00164812">
      <w:pPr>
        <w:pStyle w:val="13"/>
        <w:shd w:val="clear" w:color="auto" w:fill="auto"/>
        <w:spacing w:line="276" w:lineRule="auto"/>
        <w:ind w:left="20" w:hanging="20"/>
        <w:jc w:val="both"/>
        <w:rPr>
          <w:sz w:val="26"/>
          <w:szCs w:val="26"/>
        </w:rPr>
      </w:pPr>
      <w:r w:rsidRPr="00BC5CFD">
        <w:rPr>
          <w:sz w:val="26"/>
          <w:szCs w:val="26"/>
        </w:rPr>
        <w:t>-создание положительного эмоционального фона тренировки;</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переключение внимания, мыслей, отвлекающие мероприятия;</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внушение;</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психорегулирующая тренировка.</w:t>
      </w:r>
    </w:p>
    <w:p w:rsidR="00164812" w:rsidRPr="00BC5CFD" w:rsidRDefault="00164812" w:rsidP="00164812">
      <w:pPr>
        <w:pStyle w:val="13"/>
        <w:shd w:val="clear" w:color="auto" w:fill="auto"/>
        <w:tabs>
          <w:tab w:val="left" w:pos="902"/>
        </w:tabs>
        <w:spacing w:line="276" w:lineRule="auto"/>
        <w:ind w:left="20" w:hanging="20"/>
        <w:jc w:val="both"/>
        <w:rPr>
          <w:sz w:val="26"/>
          <w:szCs w:val="26"/>
        </w:rPr>
      </w:pPr>
      <w:r w:rsidRPr="00BC5CFD">
        <w:rPr>
          <w:sz w:val="26"/>
          <w:szCs w:val="26"/>
        </w:rPr>
        <w:t>3) К медико-биологическим средствам восстановления относятся следующие:</w:t>
      </w:r>
    </w:p>
    <w:p w:rsidR="00164812" w:rsidRPr="00BC5CFD" w:rsidRDefault="00164812" w:rsidP="00164812">
      <w:pPr>
        <w:pStyle w:val="13"/>
        <w:shd w:val="clear" w:color="auto" w:fill="auto"/>
        <w:tabs>
          <w:tab w:val="left" w:pos="830"/>
        </w:tabs>
        <w:spacing w:line="276" w:lineRule="auto"/>
        <w:ind w:left="20" w:hanging="20"/>
        <w:jc w:val="both"/>
        <w:rPr>
          <w:sz w:val="26"/>
          <w:szCs w:val="26"/>
        </w:rPr>
      </w:pPr>
      <w:r w:rsidRPr="00BC5CFD">
        <w:rPr>
          <w:sz w:val="26"/>
          <w:szCs w:val="26"/>
        </w:rPr>
        <w:t>а) гигиенические средства:</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водные процедуры закаливающего характера;</w:t>
      </w:r>
    </w:p>
    <w:p w:rsidR="00164812" w:rsidRPr="00BC5CFD" w:rsidRDefault="00164812" w:rsidP="00164812">
      <w:pPr>
        <w:pStyle w:val="13"/>
        <w:shd w:val="clear" w:color="auto" w:fill="auto"/>
        <w:tabs>
          <w:tab w:val="left" w:pos="710"/>
        </w:tabs>
        <w:spacing w:line="276" w:lineRule="auto"/>
        <w:ind w:left="20"/>
        <w:jc w:val="both"/>
        <w:rPr>
          <w:sz w:val="26"/>
          <w:szCs w:val="26"/>
        </w:rPr>
      </w:pPr>
      <w:r w:rsidRPr="00BC5CFD">
        <w:rPr>
          <w:sz w:val="26"/>
          <w:szCs w:val="26"/>
        </w:rPr>
        <w:t>душ, теплые ванны;</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прогулки на свежем воздухе;</w:t>
      </w:r>
    </w:p>
    <w:p w:rsidR="00164812" w:rsidRPr="00BC5CFD" w:rsidRDefault="00164812" w:rsidP="00164812">
      <w:pPr>
        <w:pStyle w:val="13"/>
        <w:shd w:val="clear" w:color="auto" w:fill="auto"/>
        <w:tabs>
          <w:tab w:val="left" w:pos="714"/>
        </w:tabs>
        <w:spacing w:line="276" w:lineRule="auto"/>
        <w:ind w:left="20"/>
        <w:jc w:val="both"/>
        <w:rPr>
          <w:sz w:val="26"/>
          <w:szCs w:val="26"/>
        </w:rPr>
      </w:pPr>
      <w:r w:rsidRPr="00BC5CFD">
        <w:rPr>
          <w:sz w:val="26"/>
          <w:szCs w:val="26"/>
        </w:rPr>
        <w:t>рациональные режимы дня и сна, питания;</w:t>
      </w:r>
    </w:p>
    <w:p w:rsidR="00164812" w:rsidRPr="00BC5CFD" w:rsidRDefault="00164812" w:rsidP="00164812">
      <w:pPr>
        <w:pStyle w:val="13"/>
        <w:shd w:val="clear" w:color="auto" w:fill="auto"/>
        <w:spacing w:line="276" w:lineRule="auto"/>
        <w:ind w:left="20" w:hanging="20"/>
        <w:jc w:val="both"/>
        <w:rPr>
          <w:sz w:val="26"/>
          <w:szCs w:val="26"/>
        </w:rPr>
      </w:pPr>
      <w:r w:rsidRPr="00BC5CFD">
        <w:rPr>
          <w:sz w:val="26"/>
          <w:szCs w:val="26"/>
        </w:rPr>
        <w:t>-витаминизация;</w:t>
      </w:r>
    </w:p>
    <w:p w:rsidR="00164812" w:rsidRPr="00BC5CFD" w:rsidRDefault="00164812" w:rsidP="00164812">
      <w:pPr>
        <w:pStyle w:val="13"/>
        <w:shd w:val="clear" w:color="auto" w:fill="auto"/>
        <w:tabs>
          <w:tab w:val="left" w:pos="710"/>
        </w:tabs>
        <w:spacing w:line="276" w:lineRule="auto"/>
        <w:ind w:left="20"/>
        <w:jc w:val="both"/>
        <w:rPr>
          <w:sz w:val="26"/>
          <w:szCs w:val="26"/>
        </w:rPr>
      </w:pPr>
      <w:r w:rsidRPr="00BC5CFD">
        <w:rPr>
          <w:sz w:val="26"/>
          <w:szCs w:val="26"/>
        </w:rPr>
        <w:t>тренировки в благоприятное время суток;</w:t>
      </w:r>
    </w:p>
    <w:p w:rsidR="00164812" w:rsidRPr="00BC5CFD" w:rsidRDefault="00164812" w:rsidP="00164812">
      <w:pPr>
        <w:pStyle w:val="13"/>
        <w:shd w:val="clear" w:color="auto" w:fill="auto"/>
        <w:tabs>
          <w:tab w:val="left" w:pos="844"/>
        </w:tabs>
        <w:spacing w:line="276" w:lineRule="auto"/>
        <w:ind w:left="20" w:hanging="20"/>
        <w:jc w:val="both"/>
        <w:rPr>
          <w:sz w:val="26"/>
          <w:szCs w:val="26"/>
        </w:rPr>
      </w:pPr>
      <w:r w:rsidRPr="00BC5CFD">
        <w:rPr>
          <w:sz w:val="26"/>
          <w:szCs w:val="26"/>
        </w:rPr>
        <w:t>б) физиотерапевтические средства:</w:t>
      </w:r>
    </w:p>
    <w:p w:rsidR="00164812" w:rsidRPr="00BC5CFD" w:rsidRDefault="00164812" w:rsidP="00164812">
      <w:pPr>
        <w:pStyle w:val="13"/>
        <w:shd w:val="clear" w:color="auto" w:fill="auto"/>
        <w:tabs>
          <w:tab w:val="left" w:pos="754"/>
        </w:tabs>
        <w:spacing w:line="276" w:lineRule="auto"/>
        <w:ind w:right="20"/>
        <w:jc w:val="both"/>
        <w:rPr>
          <w:sz w:val="26"/>
          <w:szCs w:val="26"/>
        </w:rPr>
      </w:pPr>
      <w:r w:rsidRPr="00BC5CFD">
        <w:rPr>
          <w:sz w:val="26"/>
          <w:szCs w:val="26"/>
        </w:rPr>
        <w:t>душ: теплый (успокаивающий) при температуре 36-38° и продолжительности 12-15 мин; прохладный, контрастный и вибрационный (тонизирующие) при температуре 23-28° и продолжительности 2-3 мин;</w:t>
      </w:r>
    </w:p>
    <w:p w:rsidR="00164812" w:rsidRPr="00BC5CFD" w:rsidRDefault="00164812" w:rsidP="00164812">
      <w:pPr>
        <w:pStyle w:val="13"/>
        <w:shd w:val="clear" w:color="auto" w:fill="auto"/>
        <w:spacing w:line="276" w:lineRule="auto"/>
        <w:ind w:left="20" w:hanging="20"/>
        <w:jc w:val="both"/>
        <w:rPr>
          <w:sz w:val="26"/>
          <w:szCs w:val="26"/>
        </w:rPr>
      </w:pPr>
      <w:r w:rsidRPr="00BC5CFD">
        <w:rPr>
          <w:sz w:val="26"/>
          <w:szCs w:val="26"/>
        </w:rPr>
        <w:t>ванны: хвойные, жемчужные, солевые;</w:t>
      </w:r>
    </w:p>
    <w:p w:rsidR="00164812" w:rsidRPr="00BC5CFD" w:rsidRDefault="00164812" w:rsidP="00164812">
      <w:pPr>
        <w:pStyle w:val="13"/>
        <w:shd w:val="clear" w:color="auto" w:fill="auto"/>
        <w:tabs>
          <w:tab w:val="left" w:pos="726"/>
        </w:tabs>
        <w:spacing w:line="276" w:lineRule="auto"/>
        <w:ind w:right="20"/>
        <w:jc w:val="both"/>
        <w:rPr>
          <w:sz w:val="26"/>
          <w:szCs w:val="26"/>
        </w:rPr>
      </w:pPr>
      <w:r w:rsidRPr="00BC5CFD">
        <w:rPr>
          <w:sz w:val="26"/>
          <w:szCs w:val="26"/>
        </w:rPr>
        <w:t>бани 1-2 раза в неделю: парная или суховоздушная при температуре 80-90°, 2-3 захода по 5-7 мин (исключая предсоревновательный и соревновательный микроциклы);</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ультрафиолетовое облучение;</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аэронизаций, кислородотерапия;</w:t>
      </w:r>
    </w:p>
    <w:p w:rsidR="00164812" w:rsidRPr="00BC5CFD" w:rsidRDefault="00164812" w:rsidP="00164812">
      <w:pPr>
        <w:pStyle w:val="13"/>
        <w:shd w:val="clear" w:color="auto" w:fill="auto"/>
        <w:tabs>
          <w:tab w:val="left" w:pos="719"/>
        </w:tabs>
        <w:spacing w:line="276" w:lineRule="auto"/>
        <w:ind w:left="20"/>
        <w:jc w:val="both"/>
        <w:rPr>
          <w:sz w:val="26"/>
          <w:szCs w:val="26"/>
        </w:rPr>
      </w:pPr>
      <w:r w:rsidRPr="00BC5CFD">
        <w:rPr>
          <w:sz w:val="26"/>
          <w:szCs w:val="26"/>
        </w:rPr>
        <w:t>массаж, массаж с растирками, самомассаж.</w:t>
      </w:r>
    </w:p>
    <w:p w:rsidR="00164812" w:rsidRPr="00BC5CFD" w:rsidRDefault="00164812" w:rsidP="00164812">
      <w:pPr>
        <w:pStyle w:val="13"/>
        <w:shd w:val="clear" w:color="auto" w:fill="auto"/>
        <w:spacing w:line="276" w:lineRule="auto"/>
        <w:ind w:left="20" w:right="20" w:hanging="20"/>
        <w:jc w:val="both"/>
        <w:rPr>
          <w:sz w:val="26"/>
          <w:szCs w:val="26"/>
        </w:rPr>
      </w:pPr>
      <w:r w:rsidRPr="00BC5CFD">
        <w:rPr>
          <w:sz w:val="26"/>
          <w:szCs w:val="26"/>
        </w:rPr>
        <w:t>Постоянное применение одного и того же средства уменьшает восстановительный эф</w:t>
      </w:r>
      <w:r w:rsidRPr="00BC5CFD">
        <w:rPr>
          <w:sz w:val="26"/>
          <w:szCs w:val="26"/>
        </w:rPr>
        <w:softHyphen/>
        <w:t>фект, так как организм адаптируется к средствам локального воздействия. К средствам об</w:t>
      </w:r>
      <w:r w:rsidRPr="00BC5CFD">
        <w:rPr>
          <w:sz w:val="26"/>
          <w:szCs w:val="26"/>
        </w:rPr>
        <w:softHyphen/>
        <w:t>щего глобального воздействия (русская парная баня, сауна в сочетании с водными процеду</w:t>
      </w:r>
      <w:r w:rsidRPr="00BC5CFD">
        <w:rPr>
          <w:sz w:val="26"/>
          <w:szCs w:val="26"/>
        </w:rPr>
        <w:softHyphen/>
        <w:t>рами, общий ручной массаж, плавание и т.д.) адаптация происходит постепенно. В этой свя</w:t>
      </w:r>
      <w:r w:rsidRPr="00BC5CFD">
        <w:rPr>
          <w:sz w:val="26"/>
          <w:szCs w:val="26"/>
        </w:rPr>
        <w:softHyphen/>
        <w:t>зи использование комплекса, а не отдельных восстановительных средств дает больший эф</w:t>
      </w:r>
      <w:r w:rsidRPr="00BC5CFD">
        <w:rPr>
          <w:sz w:val="26"/>
          <w:szCs w:val="26"/>
        </w:rPr>
        <w:softHyphen/>
        <w:t xml:space="preserve">фект. При составлении восстановительных комплексов следует помнить, что вначале надо применять </w:t>
      </w:r>
      <w:r w:rsidRPr="00BC5CFD">
        <w:rPr>
          <w:sz w:val="26"/>
          <w:szCs w:val="26"/>
        </w:rPr>
        <w:lastRenderedPageBreak/>
        <w:t>средства общего глобального воздействия, а затем - локального.Комплексное использование разнообразных восстановительных средств в полном объ</w:t>
      </w:r>
      <w:r w:rsidRPr="00BC5CFD">
        <w:rPr>
          <w:sz w:val="26"/>
          <w:szCs w:val="26"/>
        </w:rPr>
        <w:softHyphen/>
        <w:t>еме (для этапов совершенствования спортивного мастерства) необходимо после больших тренировочных нагрузок и в соревновательном периоде. В остальных случаях следует использовать отдельные локальные средства в начале или в про</w:t>
      </w:r>
      <w:r w:rsidRPr="00BC5CFD">
        <w:rPr>
          <w:sz w:val="26"/>
          <w:szCs w:val="26"/>
        </w:rPr>
        <w:softHyphen/>
        <w:t>цессе тренировочного занятия. По окончании тренировок с малыми или средними нагрузками достаточно применения обычных водных гигиенических процедур, Применение в данном случае полного комплекса восстановительных средств снижает тренировочный эффект. При выборе восстановительных средств особое внимание необходимо уделять индиви</w:t>
      </w:r>
      <w:r w:rsidRPr="00BC5CFD">
        <w:rPr>
          <w:sz w:val="26"/>
          <w:szCs w:val="26"/>
        </w:rPr>
        <w:softHyphen/>
        <w:t>дуальной переносимости тренировочных и соревновательных нагрузок, для этой цели могут служить субъективные ощущения дзюдоистов, а также объективные показатели (ЧСС, час</w:t>
      </w:r>
      <w:r w:rsidRPr="00BC5CFD">
        <w:rPr>
          <w:sz w:val="26"/>
          <w:szCs w:val="26"/>
        </w:rPr>
        <w:softHyphen/>
        <w:t>тота и глубина дыхания, цвет кожных покровов, потоотделение и др.).</w:t>
      </w:r>
    </w:p>
    <w:p w:rsidR="007F1F18" w:rsidRPr="00BC5CFD" w:rsidRDefault="007F1F18" w:rsidP="007F1F18">
      <w:pPr>
        <w:shd w:val="clear" w:color="auto" w:fill="FFFFFF"/>
        <w:autoSpaceDE w:val="0"/>
        <w:autoSpaceDN w:val="0"/>
        <w:adjustRightInd w:val="0"/>
        <w:ind w:firstLine="360"/>
        <w:contextualSpacing/>
        <w:jc w:val="both"/>
        <w:rPr>
          <w:rFonts w:ascii="Times New Roman" w:hAnsi="Times New Roman" w:cs="Times New Roman"/>
          <w:sz w:val="26"/>
          <w:szCs w:val="26"/>
        </w:rPr>
      </w:pPr>
      <w:r w:rsidRPr="00BC5CFD">
        <w:rPr>
          <w:rFonts w:ascii="Times New Roman" w:hAnsi="Times New Roman" w:cs="Times New Roman"/>
          <w:color w:val="000000"/>
          <w:sz w:val="26"/>
          <w:szCs w:val="26"/>
        </w:rPr>
        <w:t xml:space="preserve">С целью устранения возможных срывов адаптационных процессов и своевременного назначения необходимых лечебно-профилактических мероприятий, а также для эффективного анализа данных углубленного медицинского обследования, необходимо отслеживать динамику средств и методов учебно-тренировочного процесса и контролировать переносимость учебно-тренировочных и соревновательных нагрузок в рамках программы текущего обследования (ТО).ТО на основании которого проводится индивидуальная коррекция учебно-тренировочных нагрузок, рекомендуется проводить на всех учебно-тренировочных занятиях. </w:t>
      </w:r>
      <w:r w:rsidRPr="00BC5CFD">
        <w:rPr>
          <w:rFonts w:ascii="Times New Roman" w:hAnsi="Times New Roman" w:cs="Times New Roman"/>
          <w:bCs/>
          <w:color w:val="000000"/>
          <w:sz w:val="26"/>
          <w:szCs w:val="26"/>
        </w:rPr>
        <w:t xml:space="preserve">В </w:t>
      </w:r>
      <w:r w:rsidRPr="00BC5CFD">
        <w:rPr>
          <w:rFonts w:ascii="Times New Roman" w:hAnsi="Times New Roman" w:cs="Times New Roman"/>
          <w:color w:val="000000"/>
          <w:sz w:val="26"/>
          <w:szCs w:val="26"/>
        </w:rPr>
        <w:t>видах спортивных единоборств при проведении ТО рекомендуется регистрировать следующие параметры учебно-тренировочного процесса: средства подготовки (общефизическая подготовка - ОФП, специальная физическая подготовка - СФП, специальная подготовка - СП и соревновательная подготовка - СорП); время или объем учебно-тренировочного задания, применяемого средства подготовки в минутах; интенсивность учебно-тренировочного задания по частоте сердечных сокращений (ЧСС) в минуту. Для контроля за функциональным состоянием юных спортсменов измеряется ЧСС. Она определяется пальпаторно, путем подсчета пульсовых ударов в области лучевой артерии на руке, сонной артерии в области шеи или непосредственно в области сердца. ЧСС считается в течение 10, 15 или 30 с, с последующим пересчетом ударов в минуту. При анализе учебно-тренировочных нагрузок определяется их преимущественная направленность по каждому тренировочному заданию. В таблице представлены значения ЧСС и преимущественной направленности физиологической мощности выполненной работы.</w:t>
      </w:r>
    </w:p>
    <w:p w:rsidR="007F1F18" w:rsidRDefault="007F1F18" w:rsidP="007F1F18">
      <w:pPr>
        <w:shd w:val="clear" w:color="auto" w:fill="FFFFFF"/>
        <w:autoSpaceDE w:val="0"/>
        <w:autoSpaceDN w:val="0"/>
        <w:adjustRightInd w:val="0"/>
        <w:contextualSpacing/>
        <w:jc w:val="both"/>
        <w:rPr>
          <w:rFonts w:ascii="Times New Roman" w:hAnsi="Times New Roman" w:cs="Times New Roman"/>
          <w:bCs/>
          <w:color w:val="000000"/>
          <w:sz w:val="26"/>
          <w:szCs w:val="26"/>
        </w:rPr>
      </w:pPr>
      <w:r w:rsidRPr="00BC5CFD">
        <w:rPr>
          <w:rFonts w:ascii="Times New Roman" w:hAnsi="Times New Roman" w:cs="Times New Roman"/>
          <w:bCs/>
          <w:color w:val="000000"/>
          <w:sz w:val="26"/>
          <w:szCs w:val="26"/>
        </w:rPr>
        <w:t>Направленность учебно-тренировочных нагрузок с учетом основных путей энергообеспечения:</w:t>
      </w:r>
    </w:p>
    <w:p w:rsidR="00BC5CFD" w:rsidRPr="00BC5CFD" w:rsidRDefault="00BC5CFD" w:rsidP="007F1F18">
      <w:pPr>
        <w:shd w:val="clear" w:color="auto" w:fill="FFFFFF"/>
        <w:autoSpaceDE w:val="0"/>
        <w:autoSpaceDN w:val="0"/>
        <w:adjustRightInd w:val="0"/>
        <w:contextualSpacing/>
        <w:jc w:val="both"/>
        <w:rPr>
          <w:rFonts w:ascii="Times New Roman" w:hAnsi="Times New Roman" w:cs="Times New Roman"/>
          <w:bCs/>
          <w:color w:val="000000"/>
          <w:sz w:val="26"/>
          <w:szCs w:val="26"/>
        </w:rPr>
      </w:pPr>
    </w:p>
    <w:tbl>
      <w:tblPr>
        <w:tblW w:w="0" w:type="auto"/>
        <w:tblInd w:w="40" w:type="dxa"/>
        <w:tblLayout w:type="fixed"/>
        <w:tblCellMar>
          <w:left w:w="40" w:type="dxa"/>
          <w:right w:w="40" w:type="dxa"/>
        </w:tblCellMar>
        <w:tblLook w:val="0000"/>
      </w:tblPr>
      <w:tblGrid>
        <w:gridCol w:w="3060"/>
        <w:gridCol w:w="6390"/>
      </w:tblGrid>
      <w:tr w:rsidR="007F1F18" w:rsidRPr="00BC5CFD" w:rsidTr="00A04C2F">
        <w:trPr>
          <w:trHeight w:val="25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ЧСС (уд./мин)</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Направленность</w:t>
            </w:r>
          </w:p>
        </w:tc>
      </w:tr>
      <w:tr w:rsidR="007F1F18" w:rsidRPr="00BC5CFD" w:rsidTr="00A04C2F">
        <w:trPr>
          <w:trHeight w:val="349"/>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100-130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Аэробная (восстановительная)</w:t>
            </w:r>
          </w:p>
        </w:tc>
      </w:tr>
      <w:tr w:rsidR="007F1F18" w:rsidRPr="00BC5CFD" w:rsidTr="00A04C2F">
        <w:trPr>
          <w:trHeight w:val="164"/>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140-170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Аэробная (тренирующая)</w:t>
            </w:r>
          </w:p>
        </w:tc>
      </w:tr>
      <w:tr w:rsidR="007F1F18" w:rsidRPr="00BC5CFD" w:rsidTr="00A04C2F">
        <w:trPr>
          <w:trHeight w:val="231"/>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160-190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Анаэробно-аэробная (выносливость)</w:t>
            </w:r>
          </w:p>
        </w:tc>
      </w:tr>
      <w:tr w:rsidR="007F1F18" w:rsidRPr="00BC5CFD" w:rsidTr="00A04C2F">
        <w:trPr>
          <w:trHeight w:val="117"/>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170-200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Лактатная-анаэробная (спец. выносливость)</w:t>
            </w:r>
          </w:p>
        </w:tc>
      </w:tr>
      <w:tr w:rsidR="007F1F18" w:rsidRPr="00BC5CFD" w:rsidTr="00A04C2F">
        <w:trPr>
          <w:trHeight w:val="183"/>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lastRenderedPageBreak/>
              <w:t>170-200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Лактатная-анаэробная (скорость - сила)</w:t>
            </w:r>
          </w:p>
        </w:tc>
      </w:tr>
    </w:tbl>
    <w:p w:rsidR="00BC5CFD" w:rsidRDefault="00BC5CFD" w:rsidP="007F1F18">
      <w:pPr>
        <w:ind w:firstLine="360"/>
        <w:contextualSpacing/>
        <w:jc w:val="both"/>
        <w:rPr>
          <w:rFonts w:ascii="Times New Roman" w:hAnsi="Times New Roman" w:cs="Times New Roman"/>
          <w:color w:val="000000"/>
          <w:sz w:val="28"/>
          <w:szCs w:val="28"/>
        </w:rPr>
      </w:pPr>
    </w:p>
    <w:p w:rsidR="007F1F18" w:rsidRPr="00BC5CFD" w:rsidRDefault="007F1F18" w:rsidP="007F1F18">
      <w:pPr>
        <w:ind w:firstLine="360"/>
        <w:contextualSpacing/>
        <w:jc w:val="both"/>
        <w:rPr>
          <w:rFonts w:ascii="Times New Roman" w:hAnsi="Times New Roman" w:cs="Times New Roman"/>
          <w:color w:val="000000"/>
          <w:sz w:val="26"/>
          <w:szCs w:val="26"/>
        </w:rPr>
      </w:pPr>
      <w:r w:rsidRPr="00BC5CFD">
        <w:rPr>
          <w:rFonts w:ascii="Times New Roman" w:hAnsi="Times New Roman" w:cs="Times New Roman"/>
          <w:color w:val="000000"/>
          <w:sz w:val="26"/>
          <w:szCs w:val="26"/>
        </w:rPr>
        <w:t xml:space="preserve">По ЧСС контролируется и оценивается интенсивность учебно-тренировочной нагрузки, которая лежит в основе планирования как одного учебно-тренировочного занятия, так и планирования в микро-, мезо- и макроциклах подготовки. Фактическое значение ЧСС позволяет оценить возможности реализации планируемой интенсивности юным спортсменом. </w:t>
      </w:r>
    </w:p>
    <w:p w:rsidR="007F1F18" w:rsidRPr="00BC5CFD" w:rsidRDefault="007F1F18" w:rsidP="007F1F18">
      <w:pPr>
        <w:contextualSpacing/>
        <w:rPr>
          <w:rFonts w:ascii="Times New Roman" w:hAnsi="Times New Roman" w:cs="Times New Roman"/>
          <w:sz w:val="26"/>
          <w:szCs w:val="26"/>
        </w:rPr>
      </w:pPr>
      <w:r w:rsidRPr="00BC5CFD">
        <w:rPr>
          <w:rFonts w:ascii="Times New Roman" w:hAnsi="Times New Roman" w:cs="Times New Roman"/>
          <w:bCs/>
          <w:color w:val="000000"/>
          <w:sz w:val="26"/>
          <w:szCs w:val="26"/>
        </w:rPr>
        <w:t xml:space="preserve"> Шкала интенсивности учебно-тренировочных нагрузок</w:t>
      </w:r>
    </w:p>
    <w:tbl>
      <w:tblPr>
        <w:tblW w:w="0" w:type="auto"/>
        <w:tblInd w:w="40" w:type="dxa"/>
        <w:tblLayout w:type="fixed"/>
        <w:tblCellMar>
          <w:left w:w="40" w:type="dxa"/>
          <w:right w:w="40" w:type="dxa"/>
        </w:tblCellMar>
        <w:tblLook w:val="0000"/>
      </w:tblPr>
      <w:tblGrid>
        <w:gridCol w:w="2880"/>
        <w:gridCol w:w="3240"/>
        <w:gridCol w:w="3330"/>
      </w:tblGrid>
      <w:tr w:rsidR="007F1F18" w:rsidRPr="00BC5CFD" w:rsidTr="00A04C2F">
        <w:trPr>
          <w:trHeight w:val="295"/>
        </w:trPr>
        <w:tc>
          <w:tcPr>
            <w:tcW w:w="2880" w:type="dxa"/>
            <w:vMerge w:val="restart"/>
            <w:tcBorders>
              <w:top w:val="single" w:sz="6" w:space="0" w:color="auto"/>
              <w:left w:val="single" w:sz="6" w:space="0" w:color="auto"/>
              <w:right w:val="single" w:sz="6" w:space="0" w:color="auto"/>
            </w:tcBorders>
            <w:shd w:val="clear" w:color="auto" w:fill="FFFFFF"/>
          </w:tcPr>
          <w:p w:rsidR="007F1F18" w:rsidRPr="00BC5CFD" w:rsidRDefault="007F1F18" w:rsidP="00A04C2F">
            <w:pPr>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Интенсивность</w:t>
            </w:r>
          </w:p>
        </w:tc>
        <w:tc>
          <w:tcPr>
            <w:tcW w:w="6570" w:type="dxa"/>
            <w:gridSpan w:val="2"/>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sz w:val="26"/>
                <w:szCs w:val="26"/>
              </w:rPr>
              <w:t>ЧСС</w:t>
            </w:r>
          </w:p>
        </w:tc>
      </w:tr>
      <w:tr w:rsidR="007F1F18" w:rsidRPr="00BC5CFD" w:rsidTr="00A04C2F">
        <w:trPr>
          <w:trHeight w:val="288"/>
        </w:trPr>
        <w:tc>
          <w:tcPr>
            <w:tcW w:w="2880" w:type="dxa"/>
            <w:vMerge/>
            <w:tcBorders>
              <w:left w:val="single" w:sz="6" w:space="0" w:color="auto"/>
              <w:bottom w:val="single" w:sz="6" w:space="0" w:color="auto"/>
              <w:right w:val="single" w:sz="6" w:space="0" w:color="auto"/>
            </w:tcBorders>
            <w:shd w:val="clear" w:color="auto" w:fill="FFFFFF"/>
          </w:tcPr>
          <w:p w:rsidR="007F1F18" w:rsidRPr="00BC5CFD" w:rsidRDefault="007F1F18" w:rsidP="00A04C2F">
            <w:pPr>
              <w:autoSpaceDE w:val="0"/>
              <w:autoSpaceDN w:val="0"/>
              <w:adjustRightInd w:val="0"/>
              <w:contextualSpacing/>
              <w:rPr>
                <w:rFonts w:ascii="Times New Roman" w:hAnsi="Times New Roman" w:cs="Times New Roman"/>
                <w:sz w:val="26"/>
                <w:szCs w:val="26"/>
              </w:rPr>
            </w:pP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уд./10 с</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bCs/>
                <w:color w:val="000000"/>
                <w:sz w:val="26"/>
                <w:szCs w:val="26"/>
              </w:rPr>
              <w:t>уд./мин</w:t>
            </w:r>
          </w:p>
        </w:tc>
      </w:tr>
      <w:tr w:rsidR="007F1F18" w:rsidRPr="00BC5CFD"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Максимальная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30 и &lt;</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180 и &lt;</w:t>
            </w:r>
          </w:p>
        </w:tc>
      </w:tr>
      <w:tr w:rsidR="007F1F18" w:rsidRPr="00BC5CFD"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Большая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29-26</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174-156</w:t>
            </w:r>
          </w:p>
        </w:tc>
      </w:tr>
      <w:tr w:rsidR="007F1F18" w:rsidRPr="00BC5CFD"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Средняя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25-22</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150-132</w:t>
            </w:r>
          </w:p>
        </w:tc>
      </w:tr>
      <w:tr w:rsidR="007F1F18" w:rsidRPr="00BC5CFD" w:rsidTr="00A04C2F">
        <w:trPr>
          <w:trHeight w:val="32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rPr>
                <w:rFonts w:ascii="Times New Roman" w:hAnsi="Times New Roman" w:cs="Times New Roman"/>
                <w:sz w:val="26"/>
                <w:szCs w:val="26"/>
              </w:rPr>
            </w:pPr>
            <w:r w:rsidRPr="00BC5CFD">
              <w:rPr>
                <w:rFonts w:ascii="Times New Roman" w:hAnsi="Times New Roman" w:cs="Times New Roman"/>
                <w:color w:val="000000"/>
                <w:sz w:val="26"/>
                <w:szCs w:val="26"/>
              </w:rPr>
              <w:t>Малая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21-18</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126-108</w:t>
            </w:r>
          </w:p>
        </w:tc>
      </w:tr>
    </w:tbl>
    <w:p w:rsidR="007F1F18" w:rsidRDefault="007F1F18" w:rsidP="007F1F18">
      <w:pPr>
        <w:shd w:val="clear" w:color="auto" w:fill="FFFFFF"/>
        <w:autoSpaceDE w:val="0"/>
        <w:autoSpaceDN w:val="0"/>
        <w:adjustRightInd w:val="0"/>
        <w:ind w:firstLine="360"/>
        <w:contextualSpacing/>
        <w:jc w:val="both"/>
        <w:rPr>
          <w:rFonts w:ascii="Times New Roman" w:hAnsi="Times New Roman" w:cs="Times New Roman"/>
          <w:bCs/>
          <w:color w:val="000000"/>
          <w:sz w:val="26"/>
          <w:szCs w:val="26"/>
        </w:rPr>
      </w:pPr>
      <w:r w:rsidRPr="00BC5CFD">
        <w:rPr>
          <w:rFonts w:ascii="Times New Roman" w:hAnsi="Times New Roman" w:cs="Times New Roman"/>
          <w:color w:val="000000"/>
          <w:sz w:val="26"/>
          <w:szCs w:val="26"/>
        </w:rPr>
        <w:t xml:space="preserve">Для оценки адаптации спортсменов к учебно- тренировочным нагрузкам рекомендуется процедура исследования физической работоспособности сердечно-сосудистой системы при проведении пробы Руффье - Диксона. Проба проста в проведении и расчете и может быть выполнена тренером-преподавателем перед каждой тренировкой. Процедура тестирования начинается с измерения ЧСС в покое, после 5-минутного отдыха (Р1), в положении сидя. Затем выполняется 30 глубоких приседаний за 45 с. с выпрямлением рук перед собой. Во время подъема руки опускаются вдоль туловища. Сразу же после окончания 30 приседаний измеряется пульс (Р2) в положении стоя, а после минутного отдыха - в положении сидя (РЗ). Оценка скорости восстановления пульса (индекс Руффье) производится по формуле: </w:t>
      </w:r>
      <w:r w:rsidRPr="00BC5CFD">
        <w:rPr>
          <w:rFonts w:ascii="Times New Roman" w:hAnsi="Times New Roman" w:cs="Times New Roman"/>
          <w:bCs/>
          <w:color w:val="000000"/>
          <w:sz w:val="26"/>
          <w:szCs w:val="26"/>
          <w:lang w:val="en-US"/>
        </w:rPr>
        <w:t>R</w:t>
      </w:r>
      <w:r w:rsidRPr="00BC5CFD">
        <w:rPr>
          <w:rFonts w:ascii="Times New Roman" w:hAnsi="Times New Roman" w:cs="Times New Roman"/>
          <w:color w:val="000000"/>
          <w:sz w:val="26"/>
          <w:szCs w:val="26"/>
        </w:rPr>
        <w:t xml:space="preserve">= [(Р1+Р2+РЗ)-200] / 10. </w:t>
      </w:r>
      <w:r w:rsidRPr="00BC5CFD">
        <w:rPr>
          <w:rFonts w:ascii="Times New Roman" w:hAnsi="Times New Roman" w:cs="Times New Roman"/>
          <w:bCs/>
          <w:color w:val="000000"/>
          <w:sz w:val="26"/>
          <w:szCs w:val="26"/>
        </w:rPr>
        <w:t>Оценка адаптации организма спортсмена к предыдущей работе</w:t>
      </w:r>
    </w:p>
    <w:p w:rsidR="00BC5CFD" w:rsidRPr="00BC5CFD" w:rsidRDefault="00BC5CFD" w:rsidP="007F1F18">
      <w:pPr>
        <w:shd w:val="clear" w:color="auto" w:fill="FFFFFF"/>
        <w:autoSpaceDE w:val="0"/>
        <w:autoSpaceDN w:val="0"/>
        <w:adjustRightInd w:val="0"/>
        <w:ind w:firstLine="360"/>
        <w:contextualSpacing/>
        <w:jc w:val="both"/>
        <w:rPr>
          <w:rFonts w:ascii="Times New Roman" w:hAnsi="Times New Roman" w:cs="Times New Roman"/>
          <w:bCs/>
          <w:color w:val="000000"/>
          <w:sz w:val="26"/>
          <w:szCs w:val="26"/>
        </w:rPr>
      </w:pPr>
    </w:p>
    <w:tbl>
      <w:tblPr>
        <w:tblW w:w="0" w:type="auto"/>
        <w:tblInd w:w="40" w:type="dxa"/>
        <w:tblLayout w:type="fixed"/>
        <w:tblCellMar>
          <w:left w:w="40" w:type="dxa"/>
          <w:right w:w="40" w:type="dxa"/>
        </w:tblCellMar>
        <w:tblLook w:val="0000"/>
      </w:tblPr>
      <w:tblGrid>
        <w:gridCol w:w="4680"/>
        <w:gridCol w:w="4628"/>
      </w:tblGrid>
      <w:tr w:rsidR="007F1F18" w:rsidRPr="00BC5CFD" w:rsidTr="00A04C2F">
        <w:trPr>
          <w:trHeight w:val="266"/>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Качественная оценка</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Индекс Руффье</w:t>
            </w:r>
          </w:p>
        </w:tc>
      </w:tr>
      <w:tr w:rsidR="007F1F18" w:rsidRPr="00BC5CFD"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Отлично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2 и менее</w:t>
            </w:r>
          </w:p>
        </w:tc>
      </w:tr>
      <w:tr w:rsidR="007F1F18" w:rsidRPr="00BC5CFD"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Хорошо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3-6</w:t>
            </w:r>
          </w:p>
        </w:tc>
      </w:tr>
      <w:tr w:rsidR="007F1F18" w:rsidRPr="00BC5CFD" w:rsidTr="00A04C2F">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Удовлетворительно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7-10</w:t>
            </w:r>
          </w:p>
        </w:tc>
      </w:tr>
      <w:tr w:rsidR="007F1F18" w:rsidRPr="00BC5CFD"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Плохо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11-14</w:t>
            </w:r>
          </w:p>
        </w:tc>
      </w:tr>
      <w:tr w:rsidR="007F1F18" w:rsidRPr="00BC5CFD" w:rsidTr="00A04C2F">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Очень плохо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15-17</w:t>
            </w:r>
          </w:p>
        </w:tc>
      </w:tr>
      <w:tr w:rsidR="007F1F18" w:rsidRPr="00BC5CFD" w:rsidTr="00A04C2F">
        <w:trPr>
          <w:trHeight w:val="295"/>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Критическое</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BC5CFD" w:rsidRDefault="007F1F18" w:rsidP="00A04C2F">
            <w:pPr>
              <w:shd w:val="clear" w:color="auto" w:fill="FFFFFF"/>
              <w:autoSpaceDE w:val="0"/>
              <w:autoSpaceDN w:val="0"/>
              <w:adjustRightInd w:val="0"/>
              <w:contextualSpacing/>
              <w:jc w:val="center"/>
              <w:rPr>
                <w:rFonts w:ascii="Times New Roman" w:hAnsi="Times New Roman" w:cs="Times New Roman"/>
                <w:sz w:val="26"/>
                <w:szCs w:val="26"/>
              </w:rPr>
            </w:pPr>
            <w:r w:rsidRPr="00BC5CFD">
              <w:rPr>
                <w:rFonts w:ascii="Times New Roman" w:hAnsi="Times New Roman" w:cs="Times New Roman"/>
                <w:color w:val="000000"/>
                <w:sz w:val="26"/>
                <w:szCs w:val="26"/>
              </w:rPr>
              <w:t>18 и более</w:t>
            </w:r>
          </w:p>
        </w:tc>
      </w:tr>
    </w:tbl>
    <w:p w:rsidR="007F1F18" w:rsidRPr="007A5D66" w:rsidRDefault="007F1F18" w:rsidP="00164812">
      <w:pPr>
        <w:pStyle w:val="13"/>
        <w:shd w:val="clear" w:color="auto" w:fill="auto"/>
        <w:spacing w:line="276" w:lineRule="auto"/>
        <w:ind w:left="20" w:right="20" w:hanging="20"/>
        <w:jc w:val="both"/>
        <w:rPr>
          <w:sz w:val="26"/>
          <w:szCs w:val="26"/>
        </w:rPr>
      </w:pPr>
    </w:p>
    <w:p w:rsidR="00164812" w:rsidRPr="00BC5CFD" w:rsidRDefault="00164812" w:rsidP="00164812">
      <w:pPr>
        <w:pStyle w:val="a8"/>
        <w:spacing w:after="0" w:line="240" w:lineRule="auto"/>
        <w:ind w:left="1070"/>
        <w:rPr>
          <w:rFonts w:ascii="Times New Roman" w:eastAsia="Times New Roman" w:hAnsi="Times New Roman" w:cs="Times New Roman"/>
          <w:b/>
          <w:sz w:val="26"/>
          <w:szCs w:val="26"/>
        </w:rPr>
      </w:pPr>
      <w:r w:rsidRPr="00BC5CFD">
        <w:rPr>
          <w:rFonts w:ascii="Times New Roman" w:hAnsi="Times New Roman" w:cs="Times New Roman"/>
          <w:b/>
          <w:sz w:val="26"/>
          <w:szCs w:val="26"/>
        </w:rPr>
        <w:t xml:space="preserve">                        II</w:t>
      </w:r>
      <w:r w:rsidRPr="00BC5CFD">
        <w:rPr>
          <w:rFonts w:ascii="Times New Roman" w:hAnsi="Times New Roman" w:cs="Times New Roman"/>
          <w:b/>
          <w:sz w:val="26"/>
          <w:szCs w:val="26"/>
          <w:lang w:val="en-US"/>
        </w:rPr>
        <w:t>I</w:t>
      </w:r>
      <w:r w:rsidRPr="00BC5CFD">
        <w:rPr>
          <w:rFonts w:ascii="Times New Roman" w:hAnsi="Times New Roman" w:cs="Times New Roman"/>
          <w:b/>
          <w:sz w:val="26"/>
          <w:szCs w:val="26"/>
        </w:rPr>
        <w:t xml:space="preserve">. </w:t>
      </w:r>
      <w:r w:rsidRPr="00BC5CFD">
        <w:rPr>
          <w:rFonts w:ascii="Times New Roman" w:eastAsia="Times New Roman" w:hAnsi="Times New Roman" w:cs="Times New Roman"/>
          <w:b/>
          <w:sz w:val="26"/>
          <w:szCs w:val="26"/>
        </w:rPr>
        <w:t xml:space="preserve">Система контроля </w:t>
      </w:r>
    </w:p>
    <w:p w:rsidR="00164812" w:rsidRPr="00BC5CFD" w:rsidRDefault="00164812" w:rsidP="000D62C5">
      <w:pPr>
        <w:pStyle w:val="a8"/>
        <w:numPr>
          <w:ilvl w:val="0"/>
          <w:numId w:val="9"/>
        </w:numPr>
        <w:tabs>
          <w:tab w:val="left" w:pos="0"/>
        </w:tabs>
        <w:suppressAutoHyphens/>
        <w:spacing w:after="0" w:line="240" w:lineRule="auto"/>
        <w:ind w:left="0" w:firstLine="284"/>
        <w:jc w:val="both"/>
        <w:rPr>
          <w:sz w:val="26"/>
          <w:szCs w:val="26"/>
        </w:rPr>
      </w:pPr>
      <w:r w:rsidRPr="00BC5CFD">
        <w:rPr>
          <w:rFonts w:ascii="Times New Roman" w:hAnsi="Times New Roman" w:cs="Times New Roman"/>
          <w:sz w:val="26"/>
          <w:szCs w:val="26"/>
        </w:rPr>
        <w:t xml:space="preserve">По итогам освоения Программы применительно к этапам спортивной подготовки </w:t>
      </w:r>
      <w:r w:rsidRPr="00BC5CFD">
        <w:rPr>
          <w:rFonts w:ascii="Times New Roman" w:hAnsi="Times New Roman" w:cs="Times New Roman"/>
          <w:bCs/>
          <w:sz w:val="26"/>
          <w:szCs w:val="26"/>
        </w:rPr>
        <w:t xml:space="preserve">лицу, проходящему спортивную подготовку (далее – обучающийся), необходимо выполнить следующие </w:t>
      </w:r>
      <w:r w:rsidRPr="00BC5CFD">
        <w:rPr>
          <w:rFonts w:ascii="Times New Roman" w:hAnsi="Times New Roman" w:cs="Times New Roman"/>
          <w:sz w:val="26"/>
          <w:szCs w:val="26"/>
        </w:rPr>
        <w:t>требования к результатам прохождения Программы, в том числе, к участию в спортивных соревнованиях:</w:t>
      </w:r>
    </w:p>
    <w:p w:rsidR="00164812" w:rsidRPr="00BC5CFD" w:rsidRDefault="003B4EC4" w:rsidP="00164812">
      <w:pPr>
        <w:tabs>
          <w:tab w:val="left" w:pos="0"/>
        </w:tabs>
        <w:suppressAutoHyphens/>
        <w:spacing w:after="0" w:line="240" w:lineRule="auto"/>
        <w:jc w:val="both"/>
        <w:rPr>
          <w:sz w:val="26"/>
          <w:szCs w:val="26"/>
        </w:rPr>
      </w:pPr>
      <w:r w:rsidRPr="00BC5CFD">
        <w:rPr>
          <w:rFonts w:ascii="Times New Roman" w:hAnsi="Times New Roman" w:cs="Times New Roman"/>
          <w:sz w:val="26"/>
          <w:szCs w:val="26"/>
        </w:rPr>
        <w:t>11.1</w:t>
      </w:r>
      <w:r w:rsidR="00164812" w:rsidRPr="00BC5CFD">
        <w:rPr>
          <w:rFonts w:ascii="Times New Roman" w:hAnsi="Times New Roman" w:cs="Times New Roman"/>
          <w:sz w:val="26"/>
          <w:szCs w:val="26"/>
        </w:rPr>
        <w:t>На этапе начальной подготовки:</w:t>
      </w:r>
    </w:p>
    <w:p w:rsidR="00164812" w:rsidRPr="00BC5CFD" w:rsidRDefault="00B61798" w:rsidP="00164812">
      <w:pPr>
        <w:tabs>
          <w:tab w:val="left" w:pos="0"/>
        </w:tabs>
        <w:spacing w:after="0" w:line="240" w:lineRule="auto"/>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изучить основы безопасного поведения при занятиях спортом;</w:t>
      </w:r>
    </w:p>
    <w:p w:rsidR="00164812" w:rsidRPr="00BC5CFD" w:rsidRDefault="00B61798" w:rsidP="00164812">
      <w:pPr>
        <w:widowControl w:val="0"/>
        <w:tabs>
          <w:tab w:val="left" w:pos="0"/>
        </w:tabs>
        <w:spacing w:after="0" w:line="240" w:lineRule="auto"/>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повысить уровень физической подготовленности;</w:t>
      </w:r>
    </w:p>
    <w:p w:rsidR="00164812" w:rsidRPr="00BC5CFD" w:rsidRDefault="00B61798" w:rsidP="00164812">
      <w:pPr>
        <w:pStyle w:val="ConsPlusNormal"/>
        <w:tabs>
          <w:tab w:val="left" w:pos="0"/>
        </w:tabs>
        <w:contextualSpacing/>
        <w:jc w:val="both"/>
        <w:rPr>
          <w:sz w:val="26"/>
          <w:szCs w:val="26"/>
        </w:rPr>
      </w:pPr>
      <w:r w:rsidRPr="00BC5CFD">
        <w:rPr>
          <w:rFonts w:ascii="Times New Roman" w:hAnsi="Times New Roman" w:cs="Times New Roman"/>
          <w:sz w:val="26"/>
          <w:szCs w:val="26"/>
        </w:rPr>
        <w:lastRenderedPageBreak/>
        <w:t>-</w:t>
      </w:r>
      <w:r w:rsidR="00164812" w:rsidRPr="00BC5CFD">
        <w:rPr>
          <w:rFonts w:ascii="Times New Roman" w:hAnsi="Times New Roman" w:cs="Times New Roman"/>
          <w:sz w:val="26"/>
          <w:szCs w:val="26"/>
        </w:rPr>
        <w:t xml:space="preserve">овладеть основами техники вида </w:t>
      </w:r>
      <w:r w:rsidRPr="00BC5CFD">
        <w:rPr>
          <w:rFonts w:ascii="Times New Roman" w:hAnsi="Times New Roman" w:cs="Times New Roman"/>
          <w:sz w:val="26"/>
          <w:szCs w:val="26"/>
        </w:rPr>
        <w:t>спорта;</w:t>
      </w:r>
    </w:p>
    <w:p w:rsidR="00164812" w:rsidRPr="00BC5CFD" w:rsidRDefault="00B61798" w:rsidP="00164812">
      <w:pPr>
        <w:pStyle w:val="ConsPlusNormal"/>
        <w:tabs>
          <w:tab w:val="left" w:pos="0"/>
        </w:tabs>
        <w:contextualSpacing/>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получить общие знания об антидопинговых правилах;</w:t>
      </w:r>
    </w:p>
    <w:p w:rsidR="00164812" w:rsidRPr="00BC5CFD" w:rsidRDefault="00B61798" w:rsidP="00164812">
      <w:pPr>
        <w:pStyle w:val="ConsPlusNormal"/>
        <w:tabs>
          <w:tab w:val="left" w:pos="0"/>
        </w:tabs>
        <w:contextualSpacing/>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соблюдать антидопинговые правила;</w:t>
      </w:r>
    </w:p>
    <w:p w:rsidR="00164812" w:rsidRPr="00BC5CFD" w:rsidRDefault="00B61798" w:rsidP="00164812">
      <w:pPr>
        <w:tabs>
          <w:tab w:val="left" w:pos="0"/>
        </w:tabs>
        <w:spacing w:after="0" w:line="240" w:lineRule="auto"/>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 xml:space="preserve">принять участие в официальных спортивных соревнованиях, начиная </w:t>
      </w:r>
      <w:r w:rsidR="00164812" w:rsidRPr="00BC5CFD">
        <w:rPr>
          <w:rFonts w:ascii="Times New Roman" w:hAnsi="Times New Roman" w:cs="Times New Roman"/>
          <w:sz w:val="26"/>
          <w:szCs w:val="26"/>
        </w:rPr>
        <w:br/>
        <w:t>со второго года;</w:t>
      </w:r>
    </w:p>
    <w:p w:rsidR="00164812" w:rsidRPr="00BC5CFD" w:rsidRDefault="00B61798" w:rsidP="00B61798">
      <w:pPr>
        <w:spacing w:after="0" w:line="240" w:lineRule="auto"/>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 xml:space="preserve">ежегодно выполнять контрольно-переводные нормативы (испытания) </w:t>
      </w:r>
      <w:r w:rsidR="00164812" w:rsidRPr="00BC5CFD">
        <w:rPr>
          <w:rFonts w:ascii="Times New Roman" w:hAnsi="Times New Roman" w:cs="Times New Roman"/>
          <w:sz w:val="26"/>
          <w:szCs w:val="26"/>
        </w:rPr>
        <w:br/>
        <w:t>по видам спортивной подготовки;</w:t>
      </w:r>
    </w:p>
    <w:p w:rsidR="00164812" w:rsidRPr="00BC5CFD" w:rsidRDefault="00B61798" w:rsidP="00B61798">
      <w:pPr>
        <w:spacing w:after="0" w:line="240" w:lineRule="auto"/>
        <w:jc w:val="both"/>
        <w:rPr>
          <w:sz w:val="26"/>
          <w:szCs w:val="26"/>
        </w:rPr>
      </w:pPr>
      <w:r w:rsidRPr="00BC5CFD">
        <w:rPr>
          <w:rFonts w:ascii="Times New Roman" w:hAnsi="Times New Roman" w:cs="Times New Roman"/>
          <w:sz w:val="26"/>
          <w:szCs w:val="26"/>
        </w:rPr>
        <w:t>-</w:t>
      </w:r>
      <w:r w:rsidR="00164812" w:rsidRPr="00BC5CFD">
        <w:rPr>
          <w:rFonts w:ascii="Times New Roman" w:hAnsi="Times New Roman" w:cs="Times New Roman"/>
          <w:sz w:val="26"/>
          <w:szCs w:val="26"/>
        </w:rPr>
        <w:t>получить уровень спортивной квалификации (спортивный разряд), необходимый для зачисления и перевода на учебно-тренировочной этап (этап спортивной специализации).</w:t>
      </w:r>
    </w:p>
    <w:p w:rsidR="00164812" w:rsidRPr="00BC5CFD" w:rsidRDefault="003B4EC4" w:rsidP="00164812">
      <w:pPr>
        <w:widowControl w:val="0"/>
        <w:spacing w:after="0" w:line="240" w:lineRule="auto"/>
        <w:contextualSpacing/>
        <w:jc w:val="both"/>
        <w:rPr>
          <w:sz w:val="26"/>
          <w:szCs w:val="26"/>
        </w:rPr>
      </w:pPr>
      <w:r w:rsidRPr="00BC5CFD">
        <w:rPr>
          <w:rFonts w:ascii="Times New Roman" w:hAnsi="Times New Roman" w:cs="Times New Roman"/>
          <w:sz w:val="26"/>
          <w:szCs w:val="26"/>
        </w:rPr>
        <w:t>11.2.</w:t>
      </w:r>
      <w:r w:rsidR="00164812" w:rsidRPr="00BC5CFD">
        <w:rPr>
          <w:rFonts w:ascii="Times New Roman" w:hAnsi="Times New Roman" w:cs="Times New Roman"/>
          <w:sz w:val="26"/>
          <w:szCs w:val="26"/>
        </w:rPr>
        <w:t>На учебно-тренировочном этапе (этапе спортивной специализации):</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 xml:space="preserve">-повышать уровень физической, технической, тактической, теоретической </w:t>
      </w:r>
      <w:r w:rsidRPr="00BC5CFD">
        <w:rPr>
          <w:rFonts w:ascii="Times New Roman" w:hAnsi="Times New Roman" w:cs="Times New Roman"/>
          <w:sz w:val="26"/>
          <w:szCs w:val="26"/>
        </w:rPr>
        <w:br/>
        <w:t>и психологической подготовленности;</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 xml:space="preserve">-изучить правила безопасности при занятиях видом спорта и успешно применять их в ходе проведения учебно-тренировочных занятий </w:t>
      </w:r>
      <w:r w:rsidRPr="00BC5CFD">
        <w:rPr>
          <w:rFonts w:ascii="Times New Roman" w:hAnsi="Times New Roman" w:cs="Times New Roman"/>
          <w:sz w:val="26"/>
          <w:szCs w:val="26"/>
        </w:rPr>
        <w:br/>
        <w:t>и участия в спортивных соревнованиях;</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-соблюдать режим учебно-тренировочных занятий;</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-изучить основные методы саморегуляции и самоконтроля;</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-овладеть общими теоретическимизнаниями о правилах вида спорта;</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-изучить антидопинговые правила;</w:t>
      </w:r>
    </w:p>
    <w:p w:rsidR="00164812" w:rsidRPr="00BC5CFD" w:rsidRDefault="00164812" w:rsidP="00164812">
      <w:pPr>
        <w:pStyle w:val="ConsPlusNormal"/>
        <w:contextualSpacing/>
        <w:jc w:val="both"/>
        <w:rPr>
          <w:sz w:val="26"/>
          <w:szCs w:val="26"/>
        </w:rPr>
      </w:pPr>
      <w:r w:rsidRPr="00BC5CFD">
        <w:rPr>
          <w:rFonts w:ascii="Times New Roman" w:hAnsi="Times New Roman" w:cs="Times New Roman"/>
          <w:sz w:val="26"/>
          <w:szCs w:val="26"/>
        </w:rPr>
        <w:t>-соблюдать антидопинговые правила и не иметь их нарушений;</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 xml:space="preserve">-ежегодно выполнять контрольно-переводные нормативы (испытания) </w:t>
      </w:r>
      <w:r w:rsidRPr="00BC5CFD">
        <w:rPr>
          <w:rFonts w:ascii="Times New Roman" w:hAnsi="Times New Roman" w:cs="Times New Roman"/>
          <w:sz w:val="26"/>
          <w:szCs w:val="26"/>
        </w:rPr>
        <w:br/>
        <w:t>по видам спортивной подготовки;</w:t>
      </w:r>
    </w:p>
    <w:p w:rsidR="00164812" w:rsidRPr="00BC5CFD" w:rsidRDefault="00164812" w:rsidP="00164812">
      <w:pPr>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 xml:space="preserve">-принимать участие в официальных спортивных соревнованиях не ниже уровня спортивных соревнований муниципального образования на первом, втором </w:t>
      </w:r>
      <w:r w:rsidRPr="00BC5CFD">
        <w:rPr>
          <w:rFonts w:ascii="Times New Roman" w:hAnsi="Times New Roman" w:cs="Times New Roman"/>
          <w:sz w:val="26"/>
          <w:szCs w:val="26"/>
        </w:rPr>
        <w:br/>
        <w:t>и третьем году;</w:t>
      </w:r>
    </w:p>
    <w:p w:rsidR="00164812" w:rsidRPr="00BC5CFD" w:rsidRDefault="00164812" w:rsidP="00164812">
      <w:pPr>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 xml:space="preserve">-принимать участие в официальных спортивных соревнованиях проведения </w:t>
      </w:r>
      <w:r w:rsidRPr="00BC5CFD">
        <w:rPr>
          <w:rFonts w:ascii="Times New Roman" w:hAnsi="Times New Roman" w:cs="Times New Roman"/>
          <w:sz w:val="26"/>
          <w:szCs w:val="26"/>
        </w:rPr>
        <w:br/>
        <w:t>не ниже уровня спортивных соревнований субъекта Российской Федерации, начиная с четвертого года;</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164812" w:rsidRPr="00BC5CFD" w:rsidRDefault="003B4EC4" w:rsidP="00164812">
      <w:pPr>
        <w:widowControl w:val="0"/>
        <w:spacing w:after="0" w:line="240" w:lineRule="auto"/>
        <w:ind w:firstLine="709"/>
        <w:contextualSpacing/>
        <w:jc w:val="both"/>
        <w:rPr>
          <w:sz w:val="26"/>
          <w:szCs w:val="26"/>
        </w:rPr>
      </w:pPr>
      <w:r w:rsidRPr="00BC5CFD">
        <w:rPr>
          <w:rFonts w:ascii="Times New Roman" w:hAnsi="Times New Roman" w:cs="Times New Roman"/>
          <w:sz w:val="26"/>
          <w:szCs w:val="26"/>
        </w:rPr>
        <w:t>11.3.</w:t>
      </w:r>
      <w:r w:rsidR="00164812" w:rsidRPr="00BC5CFD">
        <w:rPr>
          <w:rFonts w:ascii="Times New Roman" w:hAnsi="Times New Roman" w:cs="Times New Roman"/>
          <w:sz w:val="26"/>
          <w:szCs w:val="26"/>
        </w:rPr>
        <w:t> На этапе совершенствования спортивного мастерства:</w:t>
      </w:r>
    </w:p>
    <w:p w:rsidR="00164812" w:rsidRPr="00BC5CFD" w:rsidRDefault="00164812" w:rsidP="00164812">
      <w:pPr>
        <w:widowControl w:val="0"/>
        <w:spacing w:after="0" w:line="240" w:lineRule="auto"/>
        <w:jc w:val="both"/>
        <w:rPr>
          <w:sz w:val="26"/>
          <w:szCs w:val="26"/>
        </w:rPr>
      </w:pPr>
      <w:r w:rsidRPr="00BC5CFD">
        <w:rPr>
          <w:rFonts w:ascii="Times New Roman" w:hAnsi="Times New Roman" w:cs="Times New Roman"/>
          <w:sz w:val="26"/>
          <w:szCs w:val="26"/>
        </w:rPr>
        <w:t xml:space="preserve">-повышать уровень физической, технической, тактической, теоретической </w:t>
      </w:r>
      <w:r w:rsidRPr="00BC5CFD">
        <w:rPr>
          <w:rFonts w:ascii="Times New Roman" w:hAnsi="Times New Roman" w:cs="Times New Roman"/>
          <w:sz w:val="26"/>
          <w:szCs w:val="26"/>
        </w:rPr>
        <w:br/>
        <w:t>и психологической подготовленности;</w:t>
      </w:r>
    </w:p>
    <w:p w:rsidR="00164812" w:rsidRPr="00BC5CFD" w:rsidRDefault="00164812" w:rsidP="00164812">
      <w:pPr>
        <w:pStyle w:val="ConsPlusNormal"/>
        <w:contextualSpacing/>
        <w:jc w:val="both"/>
        <w:rPr>
          <w:sz w:val="26"/>
          <w:szCs w:val="26"/>
        </w:rPr>
      </w:pPr>
      <w:r w:rsidRPr="00BC5CFD">
        <w:rPr>
          <w:rFonts w:ascii="Times New Roman" w:hAnsi="Times New Roman" w:cs="Times New Roman"/>
          <w:sz w:val="26"/>
          <w:szCs w:val="26"/>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-приобрести знания и навыки оказания первой доврачебной помощи;</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-овладеть теоретическимизнаниями о правилах вида спорта;</w:t>
      </w:r>
    </w:p>
    <w:p w:rsidR="00164812" w:rsidRPr="00BC5CFD" w:rsidRDefault="00164812" w:rsidP="00164812">
      <w:pPr>
        <w:pStyle w:val="ConsPlusNormal"/>
        <w:contextualSpacing/>
        <w:jc w:val="both"/>
        <w:rPr>
          <w:sz w:val="26"/>
          <w:szCs w:val="26"/>
        </w:rPr>
      </w:pPr>
      <w:r w:rsidRPr="00BC5CFD">
        <w:rPr>
          <w:rFonts w:ascii="Times New Roman" w:hAnsi="Times New Roman" w:cs="Times New Roman"/>
          <w:sz w:val="26"/>
          <w:szCs w:val="26"/>
        </w:rPr>
        <w:t>-выполнить план индивидуальной подготовки;</w:t>
      </w:r>
    </w:p>
    <w:p w:rsidR="00164812" w:rsidRPr="00BC5CFD" w:rsidRDefault="00164812" w:rsidP="00164812">
      <w:pPr>
        <w:pStyle w:val="ConsPlusNormal"/>
        <w:contextualSpacing/>
        <w:jc w:val="both"/>
        <w:rPr>
          <w:sz w:val="26"/>
          <w:szCs w:val="26"/>
        </w:rPr>
      </w:pPr>
      <w:r w:rsidRPr="00BC5CFD">
        <w:rPr>
          <w:rFonts w:ascii="Times New Roman" w:hAnsi="Times New Roman" w:cs="Times New Roman"/>
          <w:sz w:val="26"/>
          <w:szCs w:val="26"/>
        </w:rPr>
        <w:t>-закрепить и углубить знания антидопинговых правил;</w:t>
      </w:r>
    </w:p>
    <w:p w:rsidR="00164812" w:rsidRPr="00BC5CFD" w:rsidRDefault="00164812" w:rsidP="00164812">
      <w:pPr>
        <w:pStyle w:val="ConsPlusNormal"/>
        <w:contextualSpacing/>
        <w:jc w:val="both"/>
        <w:rPr>
          <w:sz w:val="26"/>
          <w:szCs w:val="26"/>
        </w:rPr>
      </w:pPr>
      <w:r w:rsidRPr="00BC5CFD">
        <w:rPr>
          <w:rFonts w:ascii="Times New Roman" w:hAnsi="Times New Roman" w:cs="Times New Roman"/>
          <w:sz w:val="26"/>
          <w:szCs w:val="26"/>
        </w:rPr>
        <w:t>-соблюдать антидопинговые правила и не иметь их нарушений;</w:t>
      </w:r>
    </w:p>
    <w:p w:rsidR="00164812" w:rsidRPr="00BC5CFD" w:rsidRDefault="00164812" w:rsidP="00164812">
      <w:pPr>
        <w:spacing w:after="0" w:line="240" w:lineRule="auto"/>
        <w:jc w:val="both"/>
        <w:rPr>
          <w:sz w:val="26"/>
          <w:szCs w:val="26"/>
        </w:rPr>
      </w:pPr>
      <w:r w:rsidRPr="00BC5CFD">
        <w:rPr>
          <w:rFonts w:ascii="Times New Roman" w:hAnsi="Times New Roman" w:cs="Times New Roman"/>
          <w:sz w:val="26"/>
          <w:szCs w:val="26"/>
        </w:rPr>
        <w:t xml:space="preserve">ежегодно выполнять контрольно-переводные нормативы (испытания) </w:t>
      </w:r>
      <w:r w:rsidRPr="00BC5CFD">
        <w:rPr>
          <w:rFonts w:ascii="Times New Roman" w:hAnsi="Times New Roman" w:cs="Times New Roman"/>
          <w:sz w:val="26"/>
          <w:szCs w:val="26"/>
        </w:rPr>
        <w:br/>
        <w:t>по видам спортивной подготовки;</w:t>
      </w:r>
    </w:p>
    <w:p w:rsidR="00164812" w:rsidRPr="00BC5CFD" w:rsidRDefault="00164812" w:rsidP="00164812">
      <w:pPr>
        <w:widowControl w:val="0"/>
        <w:spacing w:after="0" w:line="240" w:lineRule="auto"/>
        <w:jc w:val="both"/>
        <w:rPr>
          <w:sz w:val="26"/>
          <w:szCs w:val="26"/>
        </w:rPr>
      </w:pPr>
      <w:r w:rsidRPr="00BC5CFD">
        <w:rPr>
          <w:rFonts w:ascii="Times New Roman" w:hAnsi="Times New Roman" w:cs="Times New Roman"/>
          <w:sz w:val="26"/>
          <w:szCs w:val="26"/>
        </w:rPr>
        <w:t>-демонстрировать высокие спортивные результаты в официальных спортивных соревнованиях;</w:t>
      </w:r>
    </w:p>
    <w:p w:rsidR="00164812" w:rsidRPr="00BC5CFD" w:rsidRDefault="00164812" w:rsidP="00164812">
      <w:pPr>
        <w:widowControl w:val="0"/>
        <w:autoSpaceDE w:val="0"/>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-показывать результаты, соответствующие присвоению спортивного разряда «кандидат в мастера спорта» не реже одного раза в два года;</w:t>
      </w:r>
    </w:p>
    <w:p w:rsidR="00164812" w:rsidRPr="00BC5CFD" w:rsidRDefault="00164812" w:rsidP="00164812">
      <w:pPr>
        <w:pStyle w:val="ConsPlusNormal"/>
        <w:contextualSpacing/>
        <w:jc w:val="both"/>
        <w:rPr>
          <w:rFonts w:ascii="Times New Roman" w:hAnsi="Times New Roman" w:cs="Times New Roman"/>
          <w:sz w:val="26"/>
          <w:szCs w:val="26"/>
        </w:rPr>
      </w:pPr>
      <w:r w:rsidRPr="00BC5CFD">
        <w:rPr>
          <w:rFonts w:ascii="Times New Roman" w:hAnsi="Times New Roman" w:cs="Times New Roman"/>
          <w:sz w:val="26"/>
          <w:szCs w:val="26"/>
        </w:rPr>
        <w:t>-принимать участие в официальных спортивных соревнованиях не ниже уровня межрегиональных спортивных соревнований</w:t>
      </w:r>
      <w:r w:rsidR="0004784C" w:rsidRPr="00BC5CFD">
        <w:rPr>
          <w:rFonts w:ascii="Times New Roman" w:hAnsi="Times New Roman" w:cs="Times New Roman"/>
          <w:sz w:val="26"/>
          <w:szCs w:val="26"/>
        </w:rPr>
        <w:t>.</w:t>
      </w:r>
    </w:p>
    <w:p w:rsidR="00DD27F2" w:rsidRPr="00BC5CFD" w:rsidRDefault="009A6194" w:rsidP="009A6194">
      <w:pPr>
        <w:pStyle w:val="a8"/>
        <w:tabs>
          <w:tab w:val="left" w:pos="567"/>
          <w:tab w:val="left" w:pos="1276"/>
        </w:tabs>
        <w:spacing w:after="0" w:line="240" w:lineRule="auto"/>
        <w:ind w:left="0"/>
        <w:jc w:val="both"/>
        <w:rPr>
          <w:rFonts w:ascii="Times New Roman" w:hAnsi="Times New Roman" w:cs="Times New Roman"/>
          <w:bCs/>
          <w:color w:val="000000"/>
          <w:sz w:val="26"/>
          <w:szCs w:val="26"/>
          <w:lang w:bidi="ru-RU"/>
        </w:rPr>
      </w:pPr>
      <w:r w:rsidRPr="00BC5CFD">
        <w:rPr>
          <w:rFonts w:ascii="Times New Roman" w:hAnsi="Times New Roman" w:cs="Times New Roman"/>
          <w:sz w:val="26"/>
          <w:szCs w:val="26"/>
        </w:rPr>
        <w:lastRenderedPageBreak/>
        <w:t xml:space="preserve">12. </w:t>
      </w:r>
      <w:r w:rsidR="00164812" w:rsidRPr="00BC5CFD">
        <w:rPr>
          <w:rFonts w:ascii="Times New Roman" w:hAnsi="Times New Roman" w:cs="Times New Roman"/>
          <w:sz w:val="26"/>
          <w:szCs w:val="26"/>
        </w:rPr>
        <w:t xml:space="preserve"> Оценка результатов освоения Программы </w:t>
      </w:r>
      <w:r w:rsidR="00164812" w:rsidRPr="00BC5CFD">
        <w:rPr>
          <w:rFonts w:ascii="Times New Roman" w:hAnsi="Times New Roman" w:cs="Times New Roman"/>
          <w:color w:val="000000"/>
          <w:sz w:val="26"/>
          <w:szCs w:val="26"/>
        </w:rPr>
        <w:t xml:space="preserve">сопровождается аттестацией обучающихся, проводимой Учреждением на основе разработанных </w:t>
      </w:r>
      <w:r w:rsidR="00164812" w:rsidRPr="00BC5CFD">
        <w:rPr>
          <w:rFonts w:ascii="Times New Roman" w:hAnsi="Times New Roman" w:cs="Times New Roman"/>
          <w:sz w:val="26"/>
          <w:szCs w:val="26"/>
        </w:rPr>
        <w:t xml:space="preserve">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w:t>
      </w:r>
      <w:r w:rsidR="0004784C" w:rsidRPr="00BC5CFD">
        <w:rPr>
          <w:rFonts w:ascii="Times New Roman" w:hAnsi="Times New Roman" w:cs="Times New Roman"/>
          <w:sz w:val="26"/>
          <w:szCs w:val="26"/>
        </w:rPr>
        <w:t>участия</w:t>
      </w:r>
      <w:r w:rsidR="00164812" w:rsidRPr="00BC5CFD">
        <w:rPr>
          <w:rFonts w:ascii="Times New Roman" w:hAnsi="Times New Roman" w:cs="Times New Roman"/>
          <w:sz w:val="26"/>
          <w:szCs w:val="26"/>
        </w:rPr>
        <w:t xml:space="preserve"> обучающегося в спортивных соревнованиях и достижения им соответствующего уровня спортивной квалификации.</w:t>
      </w:r>
      <w:r w:rsidR="00DD27F2" w:rsidRPr="00BC5CFD">
        <w:rPr>
          <w:rFonts w:ascii="Times New Roman" w:hAnsi="Times New Roman" w:cs="Times New Roman"/>
          <w:bCs/>
          <w:color w:val="000000"/>
          <w:sz w:val="26"/>
          <w:szCs w:val="26"/>
          <w:lang w:bidi="ru-RU"/>
        </w:rPr>
        <w:t>Аттестационные формы контроля учебно-тренировочного процесса и оценочные материалы</w:t>
      </w:r>
    </w:p>
    <w:p w:rsidR="00D75580" w:rsidRPr="00AB0DB3" w:rsidRDefault="00D75580" w:rsidP="009A6194">
      <w:pPr>
        <w:pStyle w:val="a8"/>
        <w:tabs>
          <w:tab w:val="left" w:pos="567"/>
          <w:tab w:val="left" w:pos="1276"/>
        </w:tabs>
        <w:spacing w:after="0" w:line="240" w:lineRule="auto"/>
        <w:ind w:left="0"/>
        <w:jc w:val="both"/>
        <w:rPr>
          <w:rFonts w:ascii="Times New Roman" w:hAnsi="Times New Roman" w:cs="Times New Roman"/>
          <w:bCs/>
          <w:color w:val="000000"/>
          <w:sz w:val="28"/>
          <w:szCs w:val="28"/>
          <w:lang w:bidi="ru-RU"/>
        </w:rPr>
      </w:pPr>
    </w:p>
    <w:tbl>
      <w:tblPr>
        <w:tblStyle w:val="a5"/>
        <w:tblW w:w="0" w:type="auto"/>
        <w:tblLook w:val="04A0"/>
      </w:tblPr>
      <w:tblGrid>
        <w:gridCol w:w="507"/>
        <w:gridCol w:w="1767"/>
        <w:gridCol w:w="1486"/>
        <w:gridCol w:w="6237"/>
      </w:tblGrid>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1</w:t>
            </w:r>
          </w:p>
        </w:tc>
        <w:tc>
          <w:tcPr>
            <w:tcW w:w="176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Формы аттестации</w:t>
            </w:r>
          </w:p>
        </w:tc>
        <w:tc>
          <w:tcPr>
            <w:tcW w:w="1488"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Оценочные материалы</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Примечание</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2</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Контрольные тесты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Форма, разработанная Учреждением и включающая тесты из Рабочей программы тренера - преподавателя</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3</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Медико-биологические исследования</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Заключения</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Выдается Заключения медицинским центром по всем видам исследования</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4</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Собеседования</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 Комиссии</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Проводится по итогам учебно-</w:t>
            </w:r>
            <w:r w:rsidRPr="00AB0DB3">
              <w:rPr>
                <w:rFonts w:ascii="Times New Roman" w:hAnsi="Times New Roman" w:cs="Times New Roman"/>
                <w:color w:val="000000"/>
                <w:sz w:val="24"/>
                <w:szCs w:val="24"/>
                <w:lang w:bidi="ru-RU"/>
              </w:rPr>
              <w:softHyphen/>
              <w:t>тренировочного года или полугодий</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5</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Переводные нормативы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только для этапов начальной подготовки и учебно</w:t>
            </w:r>
            <w:r w:rsidRPr="00AB0DB3">
              <w:rPr>
                <w:rFonts w:ascii="Times New Roman" w:hAnsi="Times New Roman" w:cs="Times New Roman"/>
                <w:color w:val="000000"/>
                <w:sz w:val="24"/>
                <w:szCs w:val="24"/>
                <w:lang w:bidi="ru-RU"/>
              </w:rPr>
              <w:softHyphen/>
              <w:t>-тренировочного этапа (этапа спортивной специализации) до трех лет, не имеющих спортивных разрядов</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6</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Просмотровые сборы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Заключение тренера, Комиссии</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при отборе детей на этапы спортивной подготовки , а также одаренных и способных детей перешедших из других видов спорта или поздно ориентированных на занятия спортом</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7</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Другие</w:t>
            </w:r>
          </w:p>
        </w:tc>
        <w:tc>
          <w:tcPr>
            <w:tcW w:w="7995" w:type="dxa"/>
            <w:gridSpan w:val="2"/>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Устанавливаются Учреждением самостоятельно</w:t>
            </w:r>
          </w:p>
        </w:tc>
      </w:tr>
    </w:tbl>
    <w:p w:rsidR="001F697B" w:rsidRPr="007A5D66" w:rsidRDefault="001F697B" w:rsidP="00164812">
      <w:pPr>
        <w:tabs>
          <w:tab w:val="left" w:pos="567"/>
          <w:tab w:val="left" w:pos="1276"/>
        </w:tabs>
        <w:suppressAutoHyphens/>
        <w:spacing w:after="0" w:line="240" w:lineRule="auto"/>
        <w:jc w:val="both"/>
        <w:rPr>
          <w:sz w:val="26"/>
          <w:szCs w:val="26"/>
        </w:rPr>
      </w:pPr>
    </w:p>
    <w:p w:rsidR="006A2194" w:rsidRPr="00BC5CFD" w:rsidRDefault="009A6194" w:rsidP="006A2194">
      <w:pPr>
        <w:tabs>
          <w:tab w:val="left" w:pos="567"/>
          <w:tab w:val="left" w:pos="1276"/>
        </w:tabs>
        <w:suppressAutoHyphens/>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13</w:t>
      </w:r>
      <w:r w:rsidR="006A2194" w:rsidRPr="00BC5CFD">
        <w:rPr>
          <w:rFonts w:ascii="Times New Roman" w:hAnsi="Times New Roman" w:cs="Times New Roman"/>
          <w:sz w:val="26"/>
          <w:szCs w:val="26"/>
        </w:rPr>
        <w:t xml:space="preserve">. Контрольные и контрольно-переводные нормативы (испытания) </w:t>
      </w:r>
      <w:r w:rsidR="006A2194" w:rsidRPr="00BC5CFD">
        <w:rPr>
          <w:rFonts w:ascii="Times New Roman" w:hAnsi="Times New Roman" w:cs="Times New Roman"/>
          <w:sz w:val="26"/>
          <w:szCs w:val="26"/>
        </w:rPr>
        <w:br/>
        <w:t xml:space="preserve">по видам спортивной подготовки и уровень спортивной квалификации обучающихся по годам и этапам спортивной подготовки указываются в таблицах  </w:t>
      </w:r>
    </w:p>
    <w:p w:rsidR="009A6194" w:rsidRPr="00BC5CFD" w:rsidRDefault="009A6194" w:rsidP="00164812">
      <w:pPr>
        <w:pStyle w:val="a8"/>
        <w:tabs>
          <w:tab w:val="left" w:pos="567"/>
          <w:tab w:val="left" w:pos="1276"/>
        </w:tabs>
        <w:suppressAutoHyphens/>
        <w:spacing w:after="0" w:line="240" w:lineRule="auto"/>
        <w:ind w:left="0"/>
        <w:jc w:val="both"/>
        <w:rPr>
          <w:rFonts w:ascii="Times New Roman" w:eastAsia="Times New Roman" w:hAnsi="Times New Roman" w:cs="Times New Roman"/>
          <w:b/>
          <w:sz w:val="26"/>
          <w:szCs w:val="26"/>
        </w:rPr>
      </w:pPr>
    </w:p>
    <w:p w:rsidR="00164812" w:rsidRPr="00BC5CFD" w:rsidRDefault="00164812" w:rsidP="00164812">
      <w:pPr>
        <w:pStyle w:val="a8"/>
        <w:tabs>
          <w:tab w:val="left" w:pos="567"/>
          <w:tab w:val="left" w:pos="1276"/>
        </w:tabs>
        <w:suppressAutoHyphens/>
        <w:spacing w:after="0" w:line="240" w:lineRule="auto"/>
        <w:ind w:left="0"/>
        <w:jc w:val="both"/>
        <w:rPr>
          <w:sz w:val="26"/>
          <w:szCs w:val="26"/>
        </w:rPr>
      </w:pPr>
      <w:r w:rsidRPr="00BC5CFD">
        <w:rPr>
          <w:rFonts w:ascii="Times New Roman" w:eastAsia="Times New Roman" w:hAnsi="Times New Roman" w:cs="Times New Roman"/>
          <w:b/>
          <w:sz w:val="26"/>
          <w:szCs w:val="26"/>
        </w:rPr>
        <w:t>Нормативы общей физической и специальной физической подготовки</w:t>
      </w:r>
      <w:r w:rsidRPr="00BC5CFD">
        <w:rPr>
          <w:rFonts w:ascii="Times New Roman" w:hAnsi="Times New Roman" w:cs="Times New Roman"/>
          <w:b/>
          <w:sz w:val="26"/>
          <w:szCs w:val="26"/>
        </w:rPr>
        <w:t>для зачисления и перевода на этап</w:t>
      </w:r>
      <w:r w:rsidRPr="00BC5CFD">
        <w:rPr>
          <w:rFonts w:ascii="Times New Roman" w:eastAsia="Times New Roman" w:hAnsi="Times New Roman" w:cs="Times New Roman"/>
          <w:b/>
          <w:sz w:val="26"/>
          <w:szCs w:val="26"/>
        </w:rPr>
        <w:t xml:space="preserve"> начальной подготовки</w:t>
      </w:r>
      <w:r w:rsidRPr="00BC5CFD">
        <w:rPr>
          <w:b/>
          <w:sz w:val="26"/>
          <w:szCs w:val="26"/>
        </w:rPr>
        <w:br/>
      </w:r>
      <w:r w:rsidRPr="00BC5CFD">
        <w:rPr>
          <w:rFonts w:ascii="Times New Roman" w:eastAsia="Times New Roman" w:hAnsi="Times New Roman" w:cs="Times New Roman"/>
          <w:b/>
          <w:sz w:val="26"/>
          <w:szCs w:val="26"/>
        </w:rPr>
        <w:t xml:space="preserve">по виду спорта </w:t>
      </w:r>
      <w:r w:rsidRPr="00BC5CFD">
        <w:rPr>
          <w:rFonts w:ascii="Times New Roman" w:hAnsi="Times New Roman" w:cs="Times New Roman"/>
          <w:b/>
          <w:sz w:val="26"/>
          <w:szCs w:val="26"/>
        </w:rPr>
        <w:t>«</w:t>
      </w:r>
      <w:r w:rsidR="00D75580" w:rsidRPr="00BC5CFD">
        <w:rPr>
          <w:rFonts w:ascii="Times New Roman" w:hAnsi="Times New Roman" w:cs="Times New Roman"/>
          <w:b/>
          <w:sz w:val="26"/>
          <w:szCs w:val="26"/>
        </w:rPr>
        <w:t>муайтай</w:t>
      </w:r>
      <w:r w:rsidRPr="00BC5CFD">
        <w:rPr>
          <w:rFonts w:ascii="Times New Roman" w:hAnsi="Times New Roman" w:cs="Times New Roman"/>
          <w:b/>
          <w:sz w:val="26"/>
          <w:szCs w:val="26"/>
        </w:rPr>
        <w:t>»</w:t>
      </w:r>
    </w:p>
    <w:p w:rsidR="00164812" w:rsidRPr="002618D9" w:rsidRDefault="00164812" w:rsidP="00164812">
      <w:pPr>
        <w:spacing w:after="0" w:line="240" w:lineRule="auto"/>
        <w:contextualSpacing/>
        <w:jc w:val="center"/>
        <w:rPr>
          <w:sz w:val="26"/>
          <w:szCs w:val="26"/>
        </w:rPr>
      </w:pPr>
    </w:p>
    <w:tbl>
      <w:tblPr>
        <w:tblW w:w="10214" w:type="dxa"/>
        <w:tblInd w:w="109" w:type="dxa"/>
        <w:tblLayout w:type="fixed"/>
        <w:tblLook w:val="04A0"/>
      </w:tblPr>
      <w:tblGrid>
        <w:gridCol w:w="576"/>
        <w:gridCol w:w="2684"/>
        <w:gridCol w:w="1559"/>
        <w:gridCol w:w="1275"/>
        <w:gridCol w:w="142"/>
        <w:gridCol w:w="1276"/>
        <w:gridCol w:w="1230"/>
        <w:gridCol w:w="188"/>
        <w:gridCol w:w="141"/>
        <w:gridCol w:w="1143"/>
      </w:tblGrid>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п/п</w:t>
            </w:r>
          </w:p>
        </w:tc>
        <w:tc>
          <w:tcPr>
            <w:tcW w:w="2684"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Упражнения</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Единица измерения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до года обучения</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свыше года обучения</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мальчики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девочки</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мальчики</w:t>
            </w:r>
          </w:p>
        </w:tc>
        <w:tc>
          <w:tcPr>
            <w:tcW w:w="12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девочки</w:t>
            </w:r>
          </w:p>
        </w:tc>
      </w:tr>
      <w:tr w:rsidR="00164812" w:rsidRPr="002618D9" w:rsidTr="00811A99">
        <w:trPr>
          <w:cantSplit/>
          <w:trHeight w:val="567"/>
        </w:trPr>
        <w:tc>
          <w:tcPr>
            <w:tcW w:w="1021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 Нормативы общей физической подготовки</w:t>
            </w:r>
          </w:p>
        </w:tc>
      </w:tr>
      <w:tr w:rsidR="00D75580" w:rsidRPr="002618D9" w:rsidTr="007C36A2">
        <w:trPr>
          <w:cantSplit/>
          <w:trHeight w:val="267"/>
        </w:trPr>
        <w:tc>
          <w:tcPr>
            <w:tcW w:w="576" w:type="dxa"/>
            <w:vMerge w:val="restart"/>
            <w:tcBorders>
              <w:top w:val="single" w:sz="4" w:space="0" w:color="000000"/>
              <w:left w:val="single" w:sz="4" w:space="0" w:color="000000"/>
            </w:tcBorders>
            <w:shd w:val="clear" w:color="auto" w:fill="auto"/>
            <w:vAlign w:val="center"/>
          </w:tcPr>
          <w:p w:rsidR="00D75580" w:rsidRPr="002618D9" w:rsidRDefault="00D75580" w:rsidP="00811A9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684" w:type="dxa"/>
            <w:vMerge w:val="restart"/>
            <w:tcBorders>
              <w:top w:val="single" w:sz="4" w:space="0" w:color="000000"/>
              <w:lef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30 м</w:t>
            </w:r>
          </w:p>
        </w:tc>
        <w:tc>
          <w:tcPr>
            <w:tcW w:w="1559" w:type="dxa"/>
            <w:vMerge w:val="restart"/>
            <w:tcBorders>
              <w:top w:val="single" w:sz="4" w:space="0" w:color="000000"/>
              <w:lef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p>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702"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D75580" w:rsidRPr="002618D9" w:rsidTr="00D75580">
        <w:trPr>
          <w:cantSplit/>
          <w:trHeight w:val="270"/>
        </w:trPr>
        <w:tc>
          <w:tcPr>
            <w:tcW w:w="576" w:type="dxa"/>
            <w:vMerge/>
            <w:tcBorders>
              <w:left w:val="single" w:sz="4" w:space="0" w:color="000000"/>
              <w:bottom w:val="single" w:sz="4" w:space="0" w:color="000000"/>
            </w:tcBorders>
            <w:shd w:val="clear" w:color="auto" w:fill="auto"/>
            <w:vAlign w:val="center"/>
          </w:tcPr>
          <w:p w:rsidR="00D75580" w:rsidRDefault="00D75580" w:rsidP="00811A99">
            <w:pPr>
              <w:widowControl w:val="0"/>
              <w:spacing w:after="0" w:line="240" w:lineRule="auto"/>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p>
        </w:tc>
        <w:tc>
          <w:tcPr>
            <w:tcW w:w="1275" w:type="dxa"/>
            <w:tcBorders>
              <w:top w:val="single" w:sz="4" w:space="0" w:color="auto"/>
              <w:left w:val="single" w:sz="4" w:space="0" w:color="000000"/>
              <w:bottom w:val="single" w:sz="4" w:space="0" w:color="000000"/>
              <w:right w:val="single" w:sz="4" w:space="0" w:color="auto"/>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6,3</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6,5</w:t>
            </w:r>
          </w:p>
        </w:tc>
        <w:tc>
          <w:tcPr>
            <w:tcW w:w="1230" w:type="dxa"/>
            <w:tcBorders>
              <w:top w:val="single" w:sz="4" w:space="0" w:color="auto"/>
              <w:left w:val="single" w:sz="4" w:space="0" w:color="000000"/>
              <w:bottom w:val="single" w:sz="4" w:space="0" w:color="000000"/>
              <w:right w:val="single" w:sz="4" w:space="0" w:color="auto"/>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5,9</w:t>
            </w:r>
          </w:p>
        </w:tc>
        <w:tc>
          <w:tcPr>
            <w:tcW w:w="1472"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6,1</w:t>
            </w:r>
          </w:p>
        </w:tc>
      </w:tr>
      <w:tr w:rsidR="00D75580" w:rsidRPr="002618D9" w:rsidTr="007C36A2">
        <w:trPr>
          <w:cantSplit/>
          <w:trHeight w:val="252"/>
        </w:trPr>
        <w:tc>
          <w:tcPr>
            <w:tcW w:w="576" w:type="dxa"/>
            <w:vMerge w:val="restart"/>
            <w:tcBorders>
              <w:top w:val="single" w:sz="4" w:space="0" w:color="000000"/>
              <w:left w:val="single" w:sz="4" w:space="0" w:color="000000"/>
            </w:tcBorders>
            <w:shd w:val="clear" w:color="auto" w:fill="auto"/>
            <w:vAlign w:val="center"/>
          </w:tcPr>
          <w:p w:rsidR="00D75580" w:rsidRPr="002618D9" w:rsidRDefault="004A5FC4" w:rsidP="00811A9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684" w:type="dxa"/>
            <w:vMerge w:val="restart"/>
            <w:tcBorders>
              <w:top w:val="single" w:sz="4" w:space="0" w:color="000000"/>
              <w:lef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1000 мин</w:t>
            </w:r>
          </w:p>
        </w:tc>
        <w:tc>
          <w:tcPr>
            <w:tcW w:w="1559" w:type="dxa"/>
            <w:vMerge w:val="restart"/>
            <w:tcBorders>
              <w:top w:val="single" w:sz="4" w:space="0" w:color="000000"/>
              <w:lef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Мин.с.</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702"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D75580" w:rsidRPr="002618D9" w:rsidTr="00D75580">
        <w:trPr>
          <w:cantSplit/>
          <w:trHeight w:val="285"/>
        </w:trPr>
        <w:tc>
          <w:tcPr>
            <w:tcW w:w="576" w:type="dxa"/>
            <w:vMerge/>
            <w:tcBorders>
              <w:left w:val="single" w:sz="4" w:space="0" w:color="000000"/>
              <w:bottom w:val="single" w:sz="4" w:space="0" w:color="000000"/>
            </w:tcBorders>
            <w:shd w:val="clear" w:color="auto" w:fill="auto"/>
            <w:vAlign w:val="center"/>
          </w:tcPr>
          <w:p w:rsidR="00D75580" w:rsidRPr="002618D9" w:rsidRDefault="00D75580" w:rsidP="00811A99">
            <w:pPr>
              <w:widowControl w:val="0"/>
              <w:spacing w:after="0" w:line="240" w:lineRule="auto"/>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p>
        </w:tc>
        <w:tc>
          <w:tcPr>
            <w:tcW w:w="1275" w:type="dxa"/>
            <w:tcBorders>
              <w:top w:val="single" w:sz="4" w:space="0" w:color="auto"/>
              <w:left w:val="single" w:sz="4" w:space="0" w:color="000000"/>
              <w:bottom w:val="single" w:sz="4" w:space="0" w:color="000000"/>
              <w:right w:val="single" w:sz="4" w:space="0" w:color="auto"/>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6,20</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D75580"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6,40</w:t>
            </w:r>
          </w:p>
        </w:tc>
        <w:tc>
          <w:tcPr>
            <w:tcW w:w="1230" w:type="dxa"/>
            <w:tcBorders>
              <w:top w:val="single" w:sz="4" w:space="0" w:color="auto"/>
              <w:left w:val="single" w:sz="4" w:space="0" w:color="000000"/>
              <w:bottom w:val="single" w:sz="4" w:space="0" w:color="000000"/>
              <w:right w:val="single" w:sz="4" w:space="0" w:color="auto"/>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5,41</w:t>
            </w:r>
          </w:p>
        </w:tc>
        <w:tc>
          <w:tcPr>
            <w:tcW w:w="1472"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rsidR="00D75580" w:rsidRPr="002618D9" w:rsidRDefault="00D75580"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6,12</w:t>
            </w:r>
          </w:p>
        </w:tc>
      </w:tr>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4A5FC4">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sidR="004A5FC4">
              <w:rPr>
                <w:rFonts w:ascii="Times New Roman" w:hAnsi="Times New Roman" w:cs="Times New Roman"/>
                <w:sz w:val="24"/>
                <w:szCs w:val="24"/>
              </w:rPr>
              <w:t>3.</w:t>
            </w:r>
            <w:r w:rsidRPr="002618D9">
              <w:rPr>
                <w:rFonts w:ascii="Times New Roman" w:hAnsi="Times New Roman" w:cs="Times New Roman"/>
                <w:sz w:val="24"/>
                <w:szCs w:val="24"/>
                <w:lang w:val="en-US"/>
              </w:rPr>
              <w:lastRenderedPageBreak/>
              <w:t>.</w:t>
            </w:r>
          </w:p>
        </w:tc>
        <w:tc>
          <w:tcPr>
            <w:tcW w:w="2684"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lastRenderedPageBreak/>
              <w:t xml:space="preserve">Прыжок в длину </w:t>
            </w:r>
            <w:r w:rsidRPr="002618D9">
              <w:rPr>
                <w:rFonts w:ascii="Times New Roman" w:hAnsi="Times New Roman" w:cs="Times New Roman"/>
                <w:sz w:val="24"/>
                <w:szCs w:val="24"/>
              </w:rPr>
              <w:br/>
            </w:r>
            <w:r w:rsidRPr="002618D9">
              <w:rPr>
                <w:rFonts w:ascii="Times New Roman" w:hAnsi="Times New Roman" w:cs="Times New Roman"/>
                <w:sz w:val="24"/>
                <w:szCs w:val="24"/>
              </w:rPr>
              <w:lastRenderedPageBreak/>
              <w:t>с места толчком двумя ногами</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lastRenderedPageBreak/>
              <w:t>см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164812" w:rsidRPr="002618D9"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128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247C2"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A5FC4">
              <w:rPr>
                <w:rFonts w:ascii="Times New Roman" w:hAnsi="Times New Roman" w:cs="Times New Roman"/>
                <w:sz w:val="24"/>
                <w:szCs w:val="24"/>
              </w:rPr>
              <w:t>18</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247C2"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A5FC4">
              <w:rPr>
                <w:rFonts w:ascii="Times New Roman" w:hAnsi="Times New Roman" w:cs="Times New Roman"/>
                <w:sz w:val="24"/>
                <w:szCs w:val="24"/>
              </w:rPr>
              <w:t>42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132</w:t>
            </w:r>
          </w:p>
        </w:tc>
      </w:tr>
      <w:tr w:rsidR="004A5FC4" w:rsidRPr="002618D9" w:rsidTr="007C36A2">
        <w:trPr>
          <w:cantSplit/>
          <w:trHeight w:val="330"/>
        </w:trPr>
        <w:tc>
          <w:tcPr>
            <w:tcW w:w="576" w:type="dxa"/>
            <w:vMerge w:val="restart"/>
            <w:tcBorders>
              <w:top w:val="single" w:sz="4" w:space="0" w:color="000000"/>
              <w:left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2684" w:type="dxa"/>
            <w:vMerge w:val="restart"/>
            <w:tcBorders>
              <w:top w:val="single" w:sz="4" w:space="0" w:color="000000"/>
              <w:left w:val="single" w:sz="4" w:space="0" w:color="000000"/>
            </w:tcBorders>
            <w:shd w:val="clear" w:color="auto" w:fill="auto"/>
            <w:vAlign w:val="center"/>
          </w:tcPr>
          <w:p w:rsidR="004A5FC4" w:rsidRPr="002618D9" w:rsidRDefault="004A5FC4"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p>
        </w:tc>
        <w:tc>
          <w:tcPr>
            <w:tcW w:w="1559" w:type="dxa"/>
            <w:vMerge w:val="restart"/>
            <w:tcBorders>
              <w:top w:val="single" w:sz="4" w:space="0" w:color="000000"/>
              <w:left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702"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4A5FC4" w:rsidRPr="002618D9" w:rsidTr="007C36A2">
        <w:trPr>
          <w:cantSplit/>
          <w:trHeight w:val="290"/>
        </w:trPr>
        <w:tc>
          <w:tcPr>
            <w:tcW w:w="576" w:type="dxa"/>
            <w:vMerge/>
            <w:tcBorders>
              <w:left w:val="single" w:sz="4" w:space="0" w:color="000000"/>
              <w:bottom w:val="single" w:sz="4" w:space="0" w:color="000000"/>
            </w:tcBorders>
            <w:shd w:val="clear" w:color="auto" w:fill="auto"/>
            <w:vAlign w:val="center"/>
          </w:tcPr>
          <w:p w:rsidR="004A5FC4" w:rsidRDefault="004A5FC4" w:rsidP="00811A99">
            <w:pPr>
              <w:widowControl w:val="0"/>
              <w:snapToGrid w:val="0"/>
              <w:spacing w:after="0"/>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4A5FC4" w:rsidRDefault="004A5FC4" w:rsidP="004A5FC4">
            <w:pPr>
              <w:widowControl w:val="0"/>
              <w:snapToGrid w:val="0"/>
              <w:spacing w:after="0"/>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4A5FC4" w:rsidRDefault="004A5FC4" w:rsidP="00811A99">
            <w:pPr>
              <w:widowControl w:val="0"/>
              <w:snapToGrid w:val="0"/>
              <w:spacing w:after="0"/>
              <w:jc w:val="center"/>
              <w:rPr>
                <w:rFonts w:ascii="Times New Roman" w:hAnsi="Times New Roman" w:cs="Times New Roman"/>
                <w:sz w:val="24"/>
                <w:szCs w:val="24"/>
              </w:rPr>
            </w:pPr>
          </w:p>
        </w:tc>
        <w:tc>
          <w:tcPr>
            <w:tcW w:w="1417" w:type="dxa"/>
            <w:gridSpan w:val="2"/>
            <w:tcBorders>
              <w:top w:val="single" w:sz="4" w:space="0" w:color="auto"/>
              <w:left w:val="single" w:sz="4" w:space="0" w:color="000000"/>
              <w:bottom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143" w:type="dxa"/>
            <w:tcBorders>
              <w:top w:val="single" w:sz="4" w:space="0" w:color="auto"/>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r w:rsidR="004A5FC4" w:rsidRPr="002618D9" w:rsidTr="007C36A2">
        <w:trPr>
          <w:cantSplit/>
          <w:trHeight w:val="23"/>
        </w:trPr>
        <w:tc>
          <w:tcPr>
            <w:tcW w:w="576" w:type="dxa"/>
            <w:vMerge w:val="restart"/>
            <w:tcBorders>
              <w:top w:val="single" w:sz="4" w:space="0" w:color="000000"/>
              <w:left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2684" w:type="dxa"/>
            <w:vMerge w:val="restart"/>
            <w:tcBorders>
              <w:top w:val="single" w:sz="4" w:space="0" w:color="000000"/>
              <w:left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Челночный без 3х10м</w:t>
            </w:r>
          </w:p>
        </w:tc>
        <w:tc>
          <w:tcPr>
            <w:tcW w:w="1559" w:type="dxa"/>
            <w:vMerge w:val="restart"/>
            <w:tcBorders>
              <w:top w:val="single" w:sz="4" w:space="0" w:color="000000"/>
              <w:left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4A5FC4" w:rsidRPr="002618D9" w:rsidTr="007C36A2">
        <w:trPr>
          <w:cantSplit/>
          <w:trHeight w:val="23"/>
        </w:trPr>
        <w:tc>
          <w:tcPr>
            <w:tcW w:w="576" w:type="dxa"/>
            <w:vMerge/>
            <w:tcBorders>
              <w:left w:val="single" w:sz="4" w:space="0" w:color="000000"/>
              <w:bottom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4A5FC4" w:rsidRPr="002618D9" w:rsidRDefault="004A5FC4" w:rsidP="00811A99">
            <w:pPr>
              <w:widowControl w:val="0"/>
              <w:snapToGrid w:val="0"/>
              <w:spacing w:after="0"/>
              <w:jc w:val="center"/>
              <w:rPr>
                <w:rFonts w:ascii="Times New Roman" w:hAnsi="Times New Roman" w:cs="Times New Roman"/>
                <w:sz w:val="24"/>
                <w:szCs w:val="24"/>
              </w:rPr>
            </w:pP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9,7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10,1</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9,2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5FC4" w:rsidRDefault="004A5FC4"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9,4</w:t>
            </w:r>
          </w:p>
        </w:tc>
      </w:tr>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1.2.</w:t>
            </w:r>
          </w:p>
        </w:tc>
        <w:tc>
          <w:tcPr>
            <w:tcW w:w="2684"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Наклон вперед </w:t>
            </w:r>
            <w:r w:rsidRPr="002618D9">
              <w:rPr>
                <w:rFonts w:ascii="Times New Roman" w:hAnsi="Times New Roman" w:cs="Times New Roman"/>
                <w:sz w:val="24"/>
                <w:szCs w:val="24"/>
              </w:rPr>
              <w:br/>
              <w:t xml:space="preserve">из положения стоя </w:t>
            </w:r>
            <w:r w:rsidRPr="002618D9">
              <w:rPr>
                <w:rFonts w:ascii="Times New Roman" w:hAnsi="Times New Roman" w:cs="Times New Roman"/>
                <w:sz w:val="24"/>
                <w:szCs w:val="24"/>
              </w:rPr>
              <w:br/>
              <w:t>на гимнастической скамье (от уровня скамьи)</w:t>
            </w:r>
          </w:p>
        </w:tc>
        <w:tc>
          <w:tcPr>
            <w:tcW w:w="1559"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gridSpan w:val="2"/>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4A5FC4">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004A5FC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Pr="002618D9">
              <w:rPr>
                <w:rFonts w:ascii="Times New Roman" w:hAnsi="Times New Roman" w:cs="Times New Roman"/>
                <w:sz w:val="24"/>
                <w:szCs w:val="24"/>
                <w:lang w:val="en-US"/>
              </w:rPr>
              <w:t>3</w:t>
            </w:r>
          </w:p>
        </w:tc>
        <w:tc>
          <w:tcPr>
            <w:tcW w:w="1559" w:type="dxa"/>
            <w:gridSpan w:val="3"/>
            <w:tcBorders>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lang w:val="en-US"/>
              </w:rPr>
              <w:t>+</w:t>
            </w:r>
            <w:r w:rsidR="004A5FC4">
              <w:rPr>
                <w:rFonts w:ascii="Times New Roman" w:hAnsi="Times New Roman" w:cs="Times New Roman"/>
                <w:sz w:val="24"/>
                <w:szCs w:val="24"/>
              </w:rPr>
              <w:t>4</w:t>
            </w:r>
          </w:p>
        </w:tc>
        <w:tc>
          <w:tcPr>
            <w:tcW w:w="1143" w:type="dxa"/>
            <w:tcBorders>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lang w:val="en-US"/>
              </w:rPr>
              <w:t>+5</w:t>
            </w:r>
          </w:p>
        </w:tc>
      </w:tr>
      <w:tr w:rsidR="00164812" w:rsidRPr="002618D9" w:rsidTr="00811A99">
        <w:trPr>
          <w:cantSplit/>
          <w:trHeight w:val="567"/>
        </w:trPr>
        <w:tc>
          <w:tcPr>
            <w:tcW w:w="1021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 Нормативы специальной физической подготовки</w:t>
            </w:r>
          </w:p>
        </w:tc>
      </w:tr>
      <w:tr w:rsidR="00164812" w:rsidRPr="002618D9" w:rsidTr="00811A99">
        <w:trPr>
          <w:cantSplit/>
          <w:trHeight w:val="420"/>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2.1.</w:t>
            </w:r>
          </w:p>
        </w:tc>
        <w:tc>
          <w:tcPr>
            <w:tcW w:w="2684" w:type="dxa"/>
            <w:vMerge w:val="restart"/>
            <w:tcBorders>
              <w:top w:val="single" w:sz="4" w:space="0" w:color="000000"/>
              <w:left w:val="single" w:sz="4" w:space="0" w:color="000000"/>
              <w:bottom w:val="single" w:sz="4" w:space="0" w:color="000000"/>
            </w:tcBorders>
            <w:shd w:val="clear" w:color="auto" w:fill="auto"/>
          </w:tcPr>
          <w:p w:rsidR="00164812" w:rsidRPr="002618D9" w:rsidRDefault="004A5FC4" w:rsidP="00811A99">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Исходное положение – вис на гимнастической стенке прямыми хватом, кисти на ширине плеч, выполнить подъем ног, слегка согнутых в коленях, вверх до уровня хвата руками</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количество раз</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420"/>
        </w:trPr>
        <w:tc>
          <w:tcPr>
            <w:tcW w:w="576"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A5FC4" w:rsidP="00811A99">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A5FC4" w:rsidP="00811A99">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A5FC4" w:rsidP="004A5FC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A5FC4" w:rsidP="00811A99">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bl>
    <w:p w:rsidR="004A5FC4" w:rsidRDefault="004A5FC4" w:rsidP="00164812">
      <w:pPr>
        <w:spacing w:after="0" w:line="240" w:lineRule="auto"/>
        <w:ind w:left="142"/>
        <w:jc w:val="right"/>
        <w:rPr>
          <w:rFonts w:ascii="Times New Roman" w:eastAsia="Times New Roman" w:hAnsi="Times New Roman" w:cs="Times New Roman"/>
          <w:b/>
          <w:sz w:val="20"/>
          <w:szCs w:val="20"/>
        </w:rPr>
      </w:pPr>
    </w:p>
    <w:p w:rsidR="004A5FC4" w:rsidRPr="00BC5CFD" w:rsidRDefault="00164812" w:rsidP="00164812">
      <w:pPr>
        <w:spacing w:after="0" w:line="240" w:lineRule="auto"/>
        <w:ind w:left="142"/>
        <w:jc w:val="center"/>
        <w:rPr>
          <w:rFonts w:ascii="Times New Roman" w:hAnsi="Times New Roman" w:cs="Times New Roman"/>
          <w:b/>
          <w:sz w:val="26"/>
          <w:szCs w:val="26"/>
        </w:rPr>
      </w:pPr>
      <w:r w:rsidRPr="00BC5CFD">
        <w:rPr>
          <w:rFonts w:ascii="Times New Roman" w:eastAsia="Times New Roman" w:hAnsi="Times New Roman" w:cs="Times New Roman"/>
          <w:b/>
          <w:sz w:val="26"/>
          <w:szCs w:val="26"/>
        </w:rPr>
        <w:t>Нормативы общей физической и специальной физической подготовки</w:t>
      </w:r>
      <w:r w:rsidRPr="00BC5CFD">
        <w:rPr>
          <w:rFonts w:ascii="Times New Roman" w:hAnsi="Times New Roman" w:cs="Times New Roman"/>
          <w:b/>
          <w:sz w:val="26"/>
          <w:szCs w:val="26"/>
        </w:rPr>
        <w:br/>
        <w:t xml:space="preserve">и </w:t>
      </w:r>
      <w:r w:rsidRPr="00BC5CFD">
        <w:rPr>
          <w:rFonts w:ascii="Times New Roman" w:hAnsi="Times New Roman" w:cs="Times New Roman"/>
          <w:b/>
          <w:bCs/>
          <w:sz w:val="26"/>
          <w:szCs w:val="26"/>
        </w:rPr>
        <w:t>уровень спортивной квалификации (спортивные разряды)</w:t>
      </w:r>
      <w:r w:rsidRPr="00BC5CFD">
        <w:rPr>
          <w:rFonts w:ascii="Times New Roman" w:hAnsi="Times New Roman" w:cs="Times New Roman"/>
          <w:b/>
          <w:sz w:val="26"/>
          <w:szCs w:val="26"/>
        </w:rPr>
        <w:t xml:space="preserve">для зачисления и перевода на </w:t>
      </w:r>
      <w:r w:rsidRPr="00BC5CFD">
        <w:rPr>
          <w:rFonts w:ascii="Times New Roman" w:eastAsia="Times New Roman" w:hAnsi="Times New Roman" w:cs="Times New Roman"/>
          <w:b/>
          <w:sz w:val="26"/>
          <w:szCs w:val="26"/>
        </w:rPr>
        <w:t xml:space="preserve">учебно-тренировочный этап (этап спортивной специализации) по виду спорта </w:t>
      </w:r>
      <w:r w:rsidRPr="00BC5CFD">
        <w:rPr>
          <w:rFonts w:ascii="Times New Roman" w:hAnsi="Times New Roman" w:cs="Times New Roman"/>
          <w:b/>
          <w:sz w:val="26"/>
          <w:szCs w:val="26"/>
        </w:rPr>
        <w:t>«</w:t>
      </w:r>
      <w:r w:rsidR="004A5FC4" w:rsidRPr="00BC5CFD">
        <w:rPr>
          <w:rFonts w:ascii="Times New Roman" w:hAnsi="Times New Roman" w:cs="Times New Roman"/>
          <w:b/>
          <w:sz w:val="26"/>
          <w:szCs w:val="26"/>
        </w:rPr>
        <w:t>муайтай</w:t>
      </w:r>
      <w:r w:rsidRPr="00BC5CFD">
        <w:rPr>
          <w:rFonts w:ascii="Times New Roman" w:hAnsi="Times New Roman" w:cs="Times New Roman"/>
          <w:b/>
          <w:sz w:val="26"/>
          <w:szCs w:val="26"/>
        </w:rPr>
        <w:t>»</w:t>
      </w:r>
    </w:p>
    <w:p w:rsidR="008F4B7C" w:rsidRDefault="008F4B7C" w:rsidP="00164812">
      <w:pPr>
        <w:spacing w:after="0" w:line="240" w:lineRule="auto"/>
        <w:ind w:left="142"/>
        <w:jc w:val="center"/>
        <w:rPr>
          <w:rFonts w:ascii="Times New Roman" w:hAnsi="Times New Roman" w:cs="Times New Roman"/>
          <w:sz w:val="24"/>
          <w:szCs w:val="24"/>
        </w:rPr>
      </w:pPr>
    </w:p>
    <w:tbl>
      <w:tblPr>
        <w:tblW w:w="9951" w:type="dxa"/>
        <w:tblInd w:w="109" w:type="dxa"/>
        <w:tblLayout w:type="fixed"/>
        <w:tblLook w:val="04A0"/>
      </w:tblPr>
      <w:tblGrid>
        <w:gridCol w:w="576"/>
        <w:gridCol w:w="2571"/>
        <w:gridCol w:w="2268"/>
        <w:gridCol w:w="1984"/>
        <w:gridCol w:w="2552"/>
      </w:tblGrid>
      <w:tr w:rsidR="008F4B7C" w:rsidRPr="002618D9" w:rsidTr="009B2187">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p w:rsidR="008F4B7C" w:rsidRPr="002618D9" w:rsidRDefault="008F4B7C"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п/п</w:t>
            </w:r>
          </w:p>
        </w:tc>
        <w:tc>
          <w:tcPr>
            <w:tcW w:w="2571"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Упражнения</w:t>
            </w:r>
          </w:p>
        </w:tc>
        <w:tc>
          <w:tcPr>
            <w:tcW w:w="2268"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Единица измерения</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до года обучения</w:t>
            </w:r>
          </w:p>
        </w:tc>
      </w:tr>
      <w:tr w:rsidR="008F4B7C" w:rsidRPr="002618D9" w:rsidTr="009B2187">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571"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268"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Юноши, юниоры, мужчины</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Юноши, юниоры, женщины</w:t>
            </w:r>
          </w:p>
        </w:tc>
      </w:tr>
      <w:tr w:rsidR="008F4B7C" w:rsidRPr="002618D9" w:rsidTr="009B2187">
        <w:trPr>
          <w:cantSplit/>
          <w:trHeight w:val="265"/>
        </w:trPr>
        <w:tc>
          <w:tcPr>
            <w:tcW w:w="576"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571" w:type="dxa"/>
            <w:vMerge w:val="restart"/>
            <w:tcBorders>
              <w:top w:val="single" w:sz="4" w:space="0" w:color="000000"/>
              <w:lef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60 м</w:t>
            </w:r>
          </w:p>
        </w:tc>
        <w:tc>
          <w:tcPr>
            <w:tcW w:w="2268" w:type="dxa"/>
            <w:vMerge w:val="restart"/>
            <w:tcBorders>
              <w:top w:val="single" w:sz="4" w:space="0" w:color="000000"/>
              <w:lef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453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p>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F4B7C" w:rsidRPr="002618D9" w:rsidTr="009B2187">
        <w:trPr>
          <w:cantSplit/>
          <w:trHeight w:val="270"/>
        </w:trPr>
        <w:tc>
          <w:tcPr>
            <w:tcW w:w="576" w:type="dxa"/>
            <w:vMerge/>
            <w:tcBorders>
              <w:left w:val="single" w:sz="4" w:space="0" w:color="000000"/>
              <w:bottom w:val="single" w:sz="4" w:space="0" w:color="000000"/>
            </w:tcBorders>
            <w:shd w:val="clear" w:color="auto" w:fill="auto"/>
            <w:vAlign w:val="center"/>
          </w:tcPr>
          <w:p w:rsidR="008F4B7C" w:rsidRDefault="008F4B7C" w:rsidP="004A5FC4">
            <w:pPr>
              <w:widowControl w:val="0"/>
              <w:spacing w:after="0" w:line="240" w:lineRule="auto"/>
              <w:jc w:val="center"/>
              <w:rPr>
                <w:rFonts w:ascii="Times New Roman" w:hAnsi="Times New Roman" w:cs="Times New Roman"/>
                <w:sz w:val="24"/>
                <w:szCs w:val="24"/>
              </w:rPr>
            </w:pPr>
          </w:p>
        </w:tc>
        <w:tc>
          <w:tcPr>
            <w:tcW w:w="2571" w:type="dxa"/>
            <w:vMerge/>
            <w:tcBorders>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000000"/>
              <w:right w:val="single" w:sz="4" w:space="0" w:color="auto"/>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10,2</w:t>
            </w:r>
          </w:p>
        </w:tc>
        <w:tc>
          <w:tcPr>
            <w:tcW w:w="2552" w:type="dxa"/>
            <w:tcBorders>
              <w:top w:val="single" w:sz="4" w:space="0" w:color="auto"/>
              <w:left w:val="single" w:sz="4" w:space="0" w:color="auto"/>
              <w:bottom w:val="single" w:sz="4" w:space="0" w:color="000000"/>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10,7</w:t>
            </w:r>
          </w:p>
        </w:tc>
      </w:tr>
      <w:tr w:rsidR="008F4B7C" w:rsidRPr="002618D9" w:rsidTr="009B2187">
        <w:trPr>
          <w:cantSplit/>
          <w:trHeight w:val="252"/>
        </w:trPr>
        <w:tc>
          <w:tcPr>
            <w:tcW w:w="576"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571" w:type="dxa"/>
            <w:vMerge w:val="restart"/>
            <w:tcBorders>
              <w:top w:val="single" w:sz="4" w:space="0" w:color="000000"/>
              <w:lef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1500 мин</w:t>
            </w:r>
          </w:p>
        </w:tc>
        <w:tc>
          <w:tcPr>
            <w:tcW w:w="2268" w:type="dxa"/>
            <w:vMerge w:val="restart"/>
            <w:tcBorders>
              <w:top w:val="single" w:sz="4" w:space="0" w:color="000000"/>
              <w:lef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Мин.с.</w:t>
            </w:r>
          </w:p>
        </w:tc>
        <w:tc>
          <w:tcPr>
            <w:tcW w:w="453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F4B7C" w:rsidRPr="002618D9" w:rsidTr="009B2187">
        <w:trPr>
          <w:cantSplit/>
          <w:trHeight w:val="285"/>
        </w:trPr>
        <w:tc>
          <w:tcPr>
            <w:tcW w:w="576"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p>
        </w:tc>
        <w:tc>
          <w:tcPr>
            <w:tcW w:w="2571" w:type="dxa"/>
            <w:vMerge/>
            <w:tcBorders>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000000"/>
              <w:right w:val="single" w:sz="4" w:space="0" w:color="auto"/>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7,55</w:t>
            </w:r>
          </w:p>
        </w:tc>
        <w:tc>
          <w:tcPr>
            <w:tcW w:w="2552" w:type="dxa"/>
            <w:tcBorders>
              <w:top w:val="single" w:sz="4" w:space="0" w:color="auto"/>
              <w:left w:val="single" w:sz="4" w:space="0" w:color="auto"/>
              <w:bottom w:val="single" w:sz="4" w:space="0" w:color="000000"/>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8,15</w:t>
            </w:r>
          </w:p>
        </w:tc>
      </w:tr>
      <w:tr w:rsidR="008F4B7C" w:rsidRPr="002618D9" w:rsidTr="009B2187">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Pr>
                <w:rFonts w:ascii="Times New Roman" w:hAnsi="Times New Roman" w:cs="Times New Roman"/>
                <w:sz w:val="24"/>
                <w:szCs w:val="24"/>
              </w:rPr>
              <w:t>3.</w:t>
            </w:r>
            <w:r w:rsidRPr="002618D9">
              <w:rPr>
                <w:rFonts w:ascii="Times New Roman" w:hAnsi="Times New Roman" w:cs="Times New Roman"/>
                <w:sz w:val="24"/>
                <w:szCs w:val="24"/>
                <w:lang w:val="en-US"/>
              </w:rPr>
              <w:t>.</w:t>
            </w:r>
          </w:p>
        </w:tc>
        <w:tc>
          <w:tcPr>
            <w:tcW w:w="2571"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Прыжок в длину </w:t>
            </w:r>
            <w:r w:rsidRPr="002618D9">
              <w:rPr>
                <w:rFonts w:ascii="Times New Roman" w:hAnsi="Times New Roman" w:cs="Times New Roman"/>
                <w:sz w:val="24"/>
                <w:szCs w:val="24"/>
              </w:rPr>
              <w:br/>
              <w:t>с места толчком двумя ногами</w:t>
            </w:r>
          </w:p>
        </w:tc>
        <w:tc>
          <w:tcPr>
            <w:tcW w:w="2268" w:type="dxa"/>
            <w:vMerge w:val="restart"/>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8F4B7C" w:rsidRPr="002618D9" w:rsidTr="009B2187">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2571"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2268" w:type="dxa"/>
            <w:vMerge/>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150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135</w:t>
            </w:r>
          </w:p>
        </w:tc>
      </w:tr>
      <w:tr w:rsidR="008F4B7C" w:rsidRPr="002618D9" w:rsidTr="009B2187">
        <w:trPr>
          <w:cantSplit/>
          <w:trHeight w:val="330"/>
        </w:trPr>
        <w:tc>
          <w:tcPr>
            <w:tcW w:w="576"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71"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p>
        </w:tc>
        <w:tc>
          <w:tcPr>
            <w:tcW w:w="2268"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53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F4B7C" w:rsidRPr="002618D9" w:rsidTr="009B2187">
        <w:trPr>
          <w:cantSplit/>
          <w:trHeight w:val="290"/>
        </w:trPr>
        <w:tc>
          <w:tcPr>
            <w:tcW w:w="576" w:type="dxa"/>
            <w:vMerge/>
            <w:tcBorders>
              <w:left w:val="single" w:sz="4" w:space="0" w:color="000000"/>
              <w:bottom w:val="single" w:sz="4" w:space="0" w:color="000000"/>
            </w:tcBorders>
            <w:shd w:val="clear" w:color="auto" w:fill="auto"/>
            <w:vAlign w:val="center"/>
          </w:tcPr>
          <w:p w:rsidR="008F4B7C" w:rsidRDefault="008F4B7C" w:rsidP="004A5FC4">
            <w:pPr>
              <w:widowControl w:val="0"/>
              <w:snapToGrid w:val="0"/>
              <w:spacing w:after="0"/>
              <w:jc w:val="center"/>
              <w:rPr>
                <w:rFonts w:ascii="Times New Roman" w:hAnsi="Times New Roman" w:cs="Times New Roman"/>
                <w:sz w:val="24"/>
                <w:szCs w:val="24"/>
              </w:rPr>
            </w:pPr>
          </w:p>
        </w:tc>
        <w:tc>
          <w:tcPr>
            <w:tcW w:w="2571" w:type="dxa"/>
            <w:vMerge/>
            <w:tcBorders>
              <w:left w:val="single" w:sz="4" w:space="0" w:color="000000"/>
              <w:bottom w:val="single" w:sz="4" w:space="0" w:color="000000"/>
            </w:tcBorders>
            <w:shd w:val="clear" w:color="auto" w:fill="auto"/>
            <w:vAlign w:val="center"/>
          </w:tcPr>
          <w:p w:rsidR="008F4B7C" w:rsidRDefault="008F4B7C" w:rsidP="004A5FC4">
            <w:pPr>
              <w:widowControl w:val="0"/>
              <w:snapToGrid w:val="0"/>
              <w:spacing w:after="0"/>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shd w:val="clear" w:color="auto" w:fill="auto"/>
            <w:vAlign w:val="center"/>
          </w:tcPr>
          <w:p w:rsidR="008F4B7C" w:rsidRDefault="008F4B7C" w:rsidP="004A5FC4">
            <w:pPr>
              <w:widowControl w:val="0"/>
              <w:snapToGrid w:val="0"/>
              <w:spacing w:after="0"/>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tcBorders>
              <w:top w:val="single" w:sz="4" w:space="0" w:color="auto"/>
              <w:left w:val="single" w:sz="4" w:space="0" w:color="000000"/>
              <w:bottom w:val="single" w:sz="4" w:space="0" w:color="000000"/>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8F4B7C" w:rsidRPr="002618D9" w:rsidTr="009B2187">
        <w:trPr>
          <w:cantSplit/>
          <w:trHeight w:val="23"/>
        </w:trPr>
        <w:tc>
          <w:tcPr>
            <w:tcW w:w="576"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2571"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Челночный без 3х10м</w:t>
            </w:r>
          </w:p>
        </w:tc>
        <w:tc>
          <w:tcPr>
            <w:tcW w:w="2268" w:type="dxa"/>
            <w:vMerge w:val="restart"/>
            <w:tcBorders>
              <w:top w:val="single" w:sz="4" w:space="0" w:color="000000"/>
              <w:left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с</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F4B7C" w:rsidRPr="002618D9" w:rsidTr="009B2187">
        <w:trPr>
          <w:cantSplit/>
          <w:trHeight w:val="23"/>
        </w:trPr>
        <w:tc>
          <w:tcPr>
            <w:tcW w:w="576"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2571"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8,5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Default="008F4B7C" w:rsidP="004A5FC4">
            <w:pPr>
              <w:pStyle w:val="ConsPlusNormal"/>
              <w:jc w:val="center"/>
              <w:rPr>
                <w:rFonts w:ascii="Times New Roman" w:hAnsi="Times New Roman" w:cs="Times New Roman"/>
                <w:sz w:val="24"/>
                <w:szCs w:val="24"/>
              </w:rPr>
            </w:pPr>
            <w:r>
              <w:rPr>
                <w:rFonts w:ascii="Times New Roman" w:hAnsi="Times New Roman" w:cs="Times New Roman"/>
                <w:sz w:val="24"/>
                <w:szCs w:val="24"/>
              </w:rPr>
              <w:t>8,9</w:t>
            </w:r>
          </w:p>
        </w:tc>
      </w:tr>
      <w:tr w:rsidR="008F4B7C" w:rsidRPr="002618D9" w:rsidTr="009B2187">
        <w:trPr>
          <w:cantSplit/>
          <w:trHeight w:val="23"/>
        </w:trPr>
        <w:tc>
          <w:tcPr>
            <w:tcW w:w="576" w:type="dxa"/>
            <w:vMerge w:val="restart"/>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1.2.</w:t>
            </w:r>
          </w:p>
        </w:tc>
        <w:tc>
          <w:tcPr>
            <w:tcW w:w="2571" w:type="dxa"/>
            <w:vMerge w:val="restart"/>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Наклон вперед </w:t>
            </w:r>
            <w:r w:rsidRPr="002618D9">
              <w:rPr>
                <w:rFonts w:ascii="Times New Roman" w:hAnsi="Times New Roman" w:cs="Times New Roman"/>
                <w:sz w:val="24"/>
                <w:szCs w:val="24"/>
              </w:rPr>
              <w:br/>
              <w:t xml:space="preserve">из положения стоя </w:t>
            </w:r>
            <w:r w:rsidRPr="002618D9">
              <w:rPr>
                <w:rFonts w:ascii="Times New Roman" w:hAnsi="Times New Roman" w:cs="Times New Roman"/>
                <w:sz w:val="24"/>
                <w:szCs w:val="24"/>
              </w:rPr>
              <w:br/>
              <w:t>на гимнастической скамье (от уровня скамьи)</w:t>
            </w:r>
          </w:p>
        </w:tc>
        <w:tc>
          <w:tcPr>
            <w:tcW w:w="2268" w:type="dxa"/>
            <w:vMerge w:val="restart"/>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4B7C" w:rsidRPr="002618D9" w:rsidRDefault="008F4B7C" w:rsidP="004A5FC4">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8F4B7C" w:rsidRPr="002618D9" w:rsidTr="009B2187">
        <w:trPr>
          <w:cantSplit/>
          <w:trHeight w:val="23"/>
        </w:trPr>
        <w:tc>
          <w:tcPr>
            <w:tcW w:w="576" w:type="dxa"/>
            <w:vMerge/>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571" w:type="dxa"/>
            <w:vMerge/>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268" w:type="dxa"/>
            <w:vMerge/>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tcBorders>
            <w:shd w:val="clear" w:color="auto" w:fill="FFFFFF" w:themeFill="background1"/>
            <w:vAlign w:val="center"/>
          </w:tcPr>
          <w:p w:rsidR="008F4B7C" w:rsidRPr="002618D9" w:rsidRDefault="008F4B7C" w:rsidP="008F4B7C">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Pr>
                <w:rFonts w:ascii="Times New Roman" w:hAnsi="Times New Roman" w:cs="Times New Roman"/>
                <w:sz w:val="24"/>
                <w:szCs w:val="24"/>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4B7C" w:rsidRPr="002618D9" w:rsidRDefault="008F4B7C" w:rsidP="008F4B7C">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Pr>
                <w:rFonts w:ascii="Times New Roman" w:hAnsi="Times New Roman" w:cs="Times New Roman"/>
                <w:sz w:val="24"/>
                <w:szCs w:val="24"/>
              </w:rPr>
              <w:t>6</w:t>
            </w:r>
          </w:p>
        </w:tc>
      </w:tr>
      <w:tr w:rsidR="008F4B7C" w:rsidRPr="002618D9" w:rsidTr="007C36A2">
        <w:trPr>
          <w:cantSplit/>
          <w:trHeight w:val="420"/>
        </w:trPr>
        <w:tc>
          <w:tcPr>
            <w:tcW w:w="9951" w:type="dxa"/>
            <w:gridSpan w:val="5"/>
            <w:tcBorders>
              <w:top w:val="single" w:sz="4" w:space="0" w:color="000000"/>
              <w:left w:val="single" w:sz="4" w:space="0" w:color="000000"/>
              <w:bottom w:val="single" w:sz="4" w:space="0" w:color="auto"/>
              <w:right w:val="single" w:sz="4" w:space="0" w:color="000000"/>
            </w:tcBorders>
            <w:shd w:val="clear" w:color="auto" w:fill="auto"/>
            <w:vAlign w:val="center"/>
          </w:tcPr>
          <w:p w:rsidR="008F4B7C" w:rsidRPr="002618D9" w:rsidRDefault="008F4B7C" w:rsidP="008F4B7C">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2.Нормативы специальной физической подготовки</w:t>
            </w:r>
            <w:r w:rsidRPr="002618D9">
              <w:rPr>
                <w:rFonts w:ascii="Times New Roman" w:hAnsi="Times New Roman" w:cs="Times New Roman"/>
                <w:sz w:val="24"/>
                <w:szCs w:val="24"/>
              </w:rPr>
              <w:t>.</w:t>
            </w:r>
          </w:p>
        </w:tc>
      </w:tr>
      <w:tr w:rsidR="008F4B7C" w:rsidRPr="002618D9" w:rsidTr="009B2187">
        <w:trPr>
          <w:cantSplit/>
          <w:trHeight w:val="420"/>
        </w:trPr>
        <w:tc>
          <w:tcPr>
            <w:tcW w:w="576" w:type="dxa"/>
            <w:vMerge w:val="restart"/>
            <w:tcBorders>
              <w:top w:val="single" w:sz="4" w:space="0" w:color="auto"/>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2571" w:type="dxa"/>
            <w:vMerge w:val="restart"/>
            <w:tcBorders>
              <w:top w:val="single" w:sz="4" w:space="0" w:color="auto"/>
              <w:left w:val="single" w:sz="4" w:space="0" w:color="000000"/>
              <w:bottom w:val="single" w:sz="4" w:space="0" w:color="000000"/>
            </w:tcBorders>
            <w:shd w:val="clear" w:color="auto" w:fill="auto"/>
          </w:tcPr>
          <w:p w:rsidR="008F4B7C" w:rsidRDefault="008F4B7C" w:rsidP="004A5FC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Исходное положение – вис на гимнастической стенке прямыми хватом, кисти на ширине плеч, выполнить подъем ног, слегка согнутых в коленях, вверх до уровня хвата руками</w:t>
            </w:r>
          </w:p>
        </w:tc>
        <w:tc>
          <w:tcPr>
            <w:tcW w:w="2268" w:type="dxa"/>
            <w:vMerge w:val="restart"/>
            <w:tcBorders>
              <w:top w:val="single" w:sz="4" w:space="0" w:color="auto"/>
              <w:left w:val="single" w:sz="4" w:space="0" w:color="000000"/>
              <w:bottom w:val="single" w:sz="4" w:space="0" w:color="000000"/>
            </w:tcBorders>
            <w:shd w:val="clear" w:color="auto" w:fill="auto"/>
            <w:vAlign w:val="center"/>
          </w:tcPr>
          <w:p w:rsidR="008F4B7C" w:rsidRPr="002618D9" w:rsidRDefault="002138D1" w:rsidP="004A5FC4">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Количество</w:t>
            </w:r>
            <w:r w:rsidR="008F4B7C" w:rsidRPr="002618D9">
              <w:rPr>
                <w:rFonts w:ascii="Times New Roman" w:hAnsi="Times New Roman" w:cs="Times New Roman"/>
                <w:sz w:val="24"/>
                <w:szCs w:val="24"/>
              </w:rPr>
              <w:t xml:space="preserve"> раз</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8F4B7C" w:rsidRPr="002618D9" w:rsidTr="009B2187">
        <w:trPr>
          <w:cantSplit/>
          <w:trHeight w:val="420"/>
        </w:trPr>
        <w:tc>
          <w:tcPr>
            <w:tcW w:w="576"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571"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4B7C" w:rsidRPr="002618D9" w:rsidRDefault="008F4B7C" w:rsidP="004A5FC4">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8F4B7C" w:rsidRPr="002618D9" w:rsidTr="007C36A2">
        <w:trPr>
          <w:cantSplit/>
          <w:trHeight w:val="420"/>
        </w:trPr>
        <w:tc>
          <w:tcPr>
            <w:tcW w:w="576" w:type="dxa"/>
            <w:tcBorders>
              <w:top w:val="single" w:sz="4" w:space="0" w:color="auto"/>
              <w:left w:val="single" w:sz="4" w:space="0" w:color="000000"/>
              <w:bottom w:val="single" w:sz="4" w:space="0" w:color="auto"/>
            </w:tcBorders>
            <w:shd w:val="clear" w:color="auto" w:fill="auto"/>
            <w:vAlign w:val="center"/>
          </w:tcPr>
          <w:p w:rsidR="008F4B7C" w:rsidRPr="002618D9" w:rsidRDefault="008F4B7C" w:rsidP="007C36A2">
            <w:pPr>
              <w:widowControl w:val="0"/>
              <w:snapToGrid w:val="0"/>
              <w:spacing w:after="0" w:line="240" w:lineRule="auto"/>
              <w:jc w:val="center"/>
              <w:rPr>
                <w:rFonts w:ascii="Times New Roman" w:hAnsi="Times New Roman" w:cs="Times New Roman"/>
                <w:sz w:val="24"/>
                <w:szCs w:val="24"/>
              </w:rPr>
            </w:pPr>
          </w:p>
        </w:tc>
        <w:tc>
          <w:tcPr>
            <w:tcW w:w="9375" w:type="dxa"/>
            <w:gridSpan w:val="4"/>
            <w:tcBorders>
              <w:top w:val="single" w:sz="4" w:space="0" w:color="auto"/>
              <w:left w:val="single" w:sz="4" w:space="0" w:color="000000"/>
              <w:bottom w:val="single" w:sz="4" w:space="0" w:color="auto"/>
              <w:right w:val="single" w:sz="4" w:space="0" w:color="000000"/>
            </w:tcBorders>
            <w:shd w:val="clear" w:color="auto" w:fill="auto"/>
          </w:tcPr>
          <w:p w:rsidR="008F4B7C" w:rsidRPr="002618D9" w:rsidRDefault="008F4B7C"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Уровень спортивной классификации</w:t>
            </w:r>
          </w:p>
        </w:tc>
      </w:tr>
      <w:tr w:rsidR="009B2187" w:rsidRPr="002618D9" w:rsidTr="009B2187">
        <w:trPr>
          <w:cantSplit/>
          <w:trHeight w:val="429"/>
        </w:trPr>
        <w:tc>
          <w:tcPr>
            <w:tcW w:w="576" w:type="dxa"/>
            <w:tcBorders>
              <w:top w:val="single" w:sz="4" w:space="0" w:color="auto"/>
              <w:left w:val="single" w:sz="4" w:space="0" w:color="000000"/>
              <w:bottom w:val="single" w:sz="4" w:space="0" w:color="auto"/>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483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подготовке (первый год)</w:t>
            </w:r>
          </w:p>
        </w:tc>
        <w:tc>
          <w:tcPr>
            <w:tcW w:w="4536" w:type="dxa"/>
            <w:gridSpan w:val="2"/>
            <w:tcBorders>
              <w:top w:val="single" w:sz="4" w:space="0" w:color="000000"/>
              <w:left w:val="single" w:sz="4" w:space="0" w:color="auto"/>
              <w:bottom w:val="single" w:sz="4" w:space="0" w:color="auto"/>
              <w:right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устанавливается</w:t>
            </w:r>
          </w:p>
        </w:tc>
      </w:tr>
      <w:tr w:rsidR="009B2187" w:rsidRPr="002618D9" w:rsidTr="009B2187">
        <w:trPr>
          <w:cantSplit/>
          <w:trHeight w:val="427"/>
        </w:trPr>
        <w:tc>
          <w:tcPr>
            <w:tcW w:w="576" w:type="dxa"/>
            <w:tcBorders>
              <w:top w:val="single" w:sz="4" w:space="0" w:color="auto"/>
              <w:left w:val="single" w:sz="4" w:space="0" w:color="000000"/>
              <w:bottom w:val="single" w:sz="4" w:space="0" w:color="auto"/>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483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9B2187" w:rsidRPr="002618D9" w:rsidRDefault="009B2187" w:rsidP="009B2187">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подготовке (второй и третий года)</w:t>
            </w:r>
          </w:p>
        </w:tc>
        <w:tc>
          <w:tcPr>
            <w:tcW w:w="4536"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9B2187"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Спортивные разряды- 3юн.спортивный разряд, 2 юн. Спортивный разряд</w:t>
            </w:r>
          </w:p>
        </w:tc>
      </w:tr>
      <w:tr w:rsidR="009B2187" w:rsidRPr="002618D9" w:rsidTr="009B2187">
        <w:trPr>
          <w:cantSplit/>
          <w:trHeight w:val="1447"/>
        </w:trPr>
        <w:tc>
          <w:tcPr>
            <w:tcW w:w="576" w:type="dxa"/>
            <w:vMerge w:val="restart"/>
            <w:tcBorders>
              <w:top w:val="single" w:sz="4" w:space="0" w:color="auto"/>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4839" w:type="dxa"/>
            <w:gridSpan w:val="2"/>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9B2187" w:rsidRPr="002618D9" w:rsidRDefault="009B2187" w:rsidP="009B2187">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подготовке (свыше 3 лет)</w:t>
            </w:r>
          </w:p>
        </w:tc>
        <w:tc>
          <w:tcPr>
            <w:tcW w:w="4536" w:type="dxa"/>
            <w:gridSpan w:val="2"/>
            <w:tcBorders>
              <w:left w:val="single" w:sz="4" w:space="0" w:color="auto"/>
              <w:bottom w:val="single" w:sz="4" w:space="0" w:color="000000"/>
              <w:right w:val="single" w:sz="4" w:space="0" w:color="000000"/>
            </w:tcBorders>
            <w:shd w:val="clear" w:color="auto" w:fill="auto"/>
            <w:vAlign w:val="center"/>
          </w:tcPr>
          <w:p w:rsidR="009B2187" w:rsidRPr="002618D9" w:rsidRDefault="009B2187" w:rsidP="009B2187">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Спортивные разряды- 1 юн. Спортивный разряд, третий спортивный разряд, второй спортивный разряд, первый спортивный разряд</w:t>
            </w:r>
          </w:p>
        </w:tc>
      </w:tr>
      <w:tr w:rsidR="009B2187" w:rsidRPr="002618D9" w:rsidTr="009B2187">
        <w:trPr>
          <w:cantSplit/>
          <w:trHeight w:val="427"/>
        </w:trPr>
        <w:tc>
          <w:tcPr>
            <w:tcW w:w="576" w:type="dxa"/>
            <w:vMerge/>
            <w:tcBorders>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4839" w:type="dxa"/>
            <w:gridSpan w:val="2"/>
            <w:vMerge/>
            <w:tcBorders>
              <w:left w:val="single" w:sz="4" w:space="0" w:color="000000"/>
              <w:bottom w:val="single" w:sz="4" w:space="0" w:color="000000"/>
              <w:right w:val="single" w:sz="4" w:space="0" w:color="auto"/>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подготовке (первый год)</w:t>
            </w:r>
          </w:p>
        </w:tc>
        <w:tc>
          <w:tcPr>
            <w:tcW w:w="4536" w:type="dxa"/>
            <w:gridSpan w:val="2"/>
            <w:tcBorders>
              <w:left w:val="single" w:sz="4" w:space="0" w:color="auto"/>
              <w:bottom w:val="single" w:sz="4" w:space="0" w:color="000000"/>
              <w:right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r>
    </w:tbl>
    <w:p w:rsidR="004A5FC4" w:rsidRDefault="004A5FC4" w:rsidP="00164812">
      <w:pPr>
        <w:spacing w:after="0" w:line="240" w:lineRule="auto"/>
        <w:ind w:left="142"/>
        <w:jc w:val="center"/>
        <w:rPr>
          <w:rFonts w:ascii="Times New Roman" w:hAnsi="Times New Roman" w:cs="Times New Roman"/>
          <w:sz w:val="24"/>
          <w:szCs w:val="24"/>
        </w:rPr>
      </w:pPr>
    </w:p>
    <w:p w:rsidR="004A5FC4" w:rsidRPr="00BC5CFD" w:rsidRDefault="009B2187" w:rsidP="00164812">
      <w:pPr>
        <w:spacing w:after="0" w:line="240" w:lineRule="auto"/>
        <w:ind w:left="142"/>
        <w:jc w:val="center"/>
        <w:rPr>
          <w:rFonts w:ascii="Times New Roman" w:hAnsi="Times New Roman" w:cs="Times New Roman"/>
          <w:sz w:val="26"/>
          <w:szCs w:val="26"/>
        </w:rPr>
      </w:pPr>
      <w:r w:rsidRPr="00BC5CFD">
        <w:rPr>
          <w:rFonts w:ascii="Times New Roman" w:eastAsia="Times New Roman" w:hAnsi="Times New Roman" w:cs="Times New Roman"/>
          <w:b/>
          <w:sz w:val="26"/>
          <w:szCs w:val="26"/>
        </w:rPr>
        <w:t>Нормативы общей физической и специальной физической подготовки</w:t>
      </w:r>
      <w:r w:rsidRPr="00BC5CFD">
        <w:rPr>
          <w:rFonts w:ascii="Times New Roman" w:hAnsi="Times New Roman" w:cs="Times New Roman"/>
          <w:b/>
          <w:sz w:val="26"/>
          <w:szCs w:val="26"/>
        </w:rPr>
        <w:t xml:space="preserve"> и </w:t>
      </w:r>
      <w:r w:rsidRPr="00BC5CFD">
        <w:rPr>
          <w:rFonts w:ascii="Times New Roman" w:hAnsi="Times New Roman" w:cs="Times New Roman"/>
          <w:b/>
          <w:bCs/>
          <w:sz w:val="26"/>
          <w:szCs w:val="26"/>
        </w:rPr>
        <w:t>уровень спортивной квалификации (спортивные разряды) для зачисления и перевода на этапе совершенствования спортивного мастерства по виду спорта «</w:t>
      </w:r>
      <w:r w:rsidRPr="00BC5CFD">
        <w:rPr>
          <w:rFonts w:ascii="Times New Roman" w:hAnsi="Times New Roman" w:cs="Times New Roman"/>
          <w:b/>
          <w:sz w:val="26"/>
          <w:szCs w:val="26"/>
        </w:rPr>
        <w:t>муайтай</w:t>
      </w:r>
      <w:r w:rsidRPr="00BC5CFD">
        <w:rPr>
          <w:rFonts w:ascii="Times New Roman" w:hAnsi="Times New Roman" w:cs="Times New Roman"/>
          <w:b/>
          <w:bCs/>
          <w:sz w:val="26"/>
          <w:szCs w:val="26"/>
        </w:rPr>
        <w:t>»</w:t>
      </w:r>
    </w:p>
    <w:p w:rsidR="004A5FC4" w:rsidRDefault="004A5FC4" w:rsidP="00164812">
      <w:pPr>
        <w:spacing w:after="0" w:line="240" w:lineRule="auto"/>
        <w:ind w:left="142"/>
        <w:jc w:val="center"/>
        <w:rPr>
          <w:rFonts w:ascii="Times New Roman" w:hAnsi="Times New Roman" w:cs="Times New Roman"/>
          <w:sz w:val="24"/>
          <w:szCs w:val="24"/>
        </w:rPr>
      </w:pPr>
    </w:p>
    <w:tbl>
      <w:tblPr>
        <w:tblW w:w="9951" w:type="dxa"/>
        <w:tblInd w:w="109" w:type="dxa"/>
        <w:tblLayout w:type="fixed"/>
        <w:tblLook w:val="04A0"/>
      </w:tblPr>
      <w:tblGrid>
        <w:gridCol w:w="576"/>
        <w:gridCol w:w="2570"/>
        <w:gridCol w:w="2267"/>
        <w:gridCol w:w="1983"/>
        <w:gridCol w:w="2555"/>
      </w:tblGrid>
      <w:tr w:rsidR="009B2187" w:rsidRPr="002618D9" w:rsidTr="00D359D7">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п/п</w:t>
            </w:r>
          </w:p>
        </w:tc>
        <w:tc>
          <w:tcPr>
            <w:tcW w:w="2570"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Упражнения</w:t>
            </w:r>
          </w:p>
        </w:tc>
        <w:tc>
          <w:tcPr>
            <w:tcW w:w="2267"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Единица измерения</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до года обучения</w:t>
            </w:r>
          </w:p>
        </w:tc>
      </w:tr>
      <w:tr w:rsidR="009B2187" w:rsidRPr="002618D9" w:rsidTr="00D359D7">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2570"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1983" w:type="dxa"/>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Юноши, юниоры, мужчины</w:t>
            </w:r>
          </w:p>
        </w:tc>
        <w:tc>
          <w:tcPr>
            <w:tcW w:w="2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Юноши, юниоры, женщины</w:t>
            </w:r>
          </w:p>
        </w:tc>
      </w:tr>
      <w:tr w:rsidR="009B2187" w:rsidRPr="002618D9" w:rsidTr="00D359D7">
        <w:trPr>
          <w:cantSplit/>
          <w:trHeight w:val="265"/>
        </w:trPr>
        <w:tc>
          <w:tcPr>
            <w:tcW w:w="576"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570" w:type="dxa"/>
            <w:vMerge w:val="restart"/>
            <w:tcBorders>
              <w:top w:val="single" w:sz="4" w:space="0" w:color="000000"/>
              <w:left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60 м</w:t>
            </w:r>
          </w:p>
        </w:tc>
        <w:tc>
          <w:tcPr>
            <w:tcW w:w="2267" w:type="dxa"/>
            <w:vMerge w:val="restart"/>
            <w:tcBorders>
              <w:top w:val="single" w:sz="4" w:space="0" w:color="000000"/>
              <w:left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с</w:t>
            </w:r>
          </w:p>
        </w:tc>
        <w:tc>
          <w:tcPr>
            <w:tcW w:w="4538"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p>
          <w:p w:rsidR="009B2187" w:rsidRPr="002618D9"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9B2187" w:rsidRPr="002618D9" w:rsidTr="00D359D7">
        <w:trPr>
          <w:cantSplit/>
          <w:trHeight w:val="270"/>
        </w:trPr>
        <w:tc>
          <w:tcPr>
            <w:tcW w:w="576" w:type="dxa"/>
            <w:vMerge/>
            <w:tcBorders>
              <w:left w:val="single" w:sz="4" w:space="0" w:color="000000"/>
              <w:bottom w:val="single" w:sz="4" w:space="0" w:color="000000"/>
            </w:tcBorders>
            <w:shd w:val="clear" w:color="auto" w:fill="auto"/>
            <w:vAlign w:val="center"/>
          </w:tcPr>
          <w:p w:rsidR="009B2187" w:rsidRDefault="009B2187" w:rsidP="007C36A2">
            <w:pPr>
              <w:widowControl w:val="0"/>
              <w:spacing w:after="0" w:line="240" w:lineRule="auto"/>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000000"/>
              <w:right w:val="single" w:sz="4" w:space="0" w:color="auto"/>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8,1</w:t>
            </w:r>
          </w:p>
        </w:tc>
        <w:tc>
          <w:tcPr>
            <w:tcW w:w="2555" w:type="dxa"/>
            <w:tcBorders>
              <w:top w:val="single" w:sz="4" w:space="0" w:color="auto"/>
              <w:left w:val="single" w:sz="4" w:space="0" w:color="auto"/>
              <w:bottom w:val="single" w:sz="4" w:space="0" w:color="000000"/>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9,5</w:t>
            </w:r>
          </w:p>
        </w:tc>
      </w:tr>
      <w:tr w:rsidR="009B2187" w:rsidRPr="002618D9" w:rsidTr="00D359D7">
        <w:trPr>
          <w:cantSplit/>
          <w:trHeight w:val="252"/>
        </w:trPr>
        <w:tc>
          <w:tcPr>
            <w:tcW w:w="576"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570" w:type="dxa"/>
            <w:vMerge w:val="restart"/>
            <w:tcBorders>
              <w:top w:val="single" w:sz="4" w:space="0" w:color="000000"/>
              <w:left w:val="single" w:sz="4" w:space="0" w:color="000000"/>
            </w:tcBorders>
            <w:shd w:val="clear" w:color="auto" w:fill="auto"/>
            <w:vAlign w:val="center"/>
          </w:tcPr>
          <w:p w:rsidR="009B2187" w:rsidRPr="002618D9" w:rsidRDefault="009B2187" w:rsidP="009B2187">
            <w:pPr>
              <w:pStyle w:val="ConsPlusNormal"/>
              <w:jc w:val="center"/>
              <w:rPr>
                <w:rFonts w:ascii="Times New Roman" w:hAnsi="Times New Roman" w:cs="Times New Roman"/>
                <w:sz w:val="24"/>
                <w:szCs w:val="24"/>
              </w:rPr>
            </w:pPr>
            <w:r>
              <w:rPr>
                <w:rFonts w:ascii="Times New Roman" w:hAnsi="Times New Roman" w:cs="Times New Roman"/>
                <w:sz w:val="24"/>
                <w:szCs w:val="24"/>
              </w:rPr>
              <w:t>Бег на 2000 мин</w:t>
            </w:r>
          </w:p>
        </w:tc>
        <w:tc>
          <w:tcPr>
            <w:tcW w:w="2267" w:type="dxa"/>
            <w:vMerge w:val="restart"/>
            <w:tcBorders>
              <w:top w:val="single" w:sz="4" w:space="0" w:color="000000"/>
              <w:left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Мин.с.</w:t>
            </w:r>
          </w:p>
        </w:tc>
        <w:tc>
          <w:tcPr>
            <w:tcW w:w="4538"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9B2187" w:rsidRPr="002618D9" w:rsidTr="00D359D7">
        <w:trPr>
          <w:cantSplit/>
          <w:trHeight w:val="285"/>
        </w:trPr>
        <w:tc>
          <w:tcPr>
            <w:tcW w:w="576" w:type="dxa"/>
            <w:vMerge/>
            <w:tcBorders>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000000"/>
              <w:right w:val="single" w:sz="4" w:space="0" w:color="auto"/>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8,00</w:t>
            </w:r>
          </w:p>
        </w:tc>
        <w:tc>
          <w:tcPr>
            <w:tcW w:w="2555" w:type="dxa"/>
            <w:tcBorders>
              <w:top w:val="single" w:sz="4" w:space="0" w:color="auto"/>
              <w:left w:val="single" w:sz="4" w:space="0" w:color="auto"/>
              <w:bottom w:val="single" w:sz="4" w:space="0" w:color="000000"/>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9,55</w:t>
            </w:r>
          </w:p>
        </w:tc>
      </w:tr>
      <w:tr w:rsidR="009B2187" w:rsidRPr="002618D9" w:rsidTr="00D359D7">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Pr>
                <w:rFonts w:ascii="Times New Roman" w:hAnsi="Times New Roman" w:cs="Times New Roman"/>
                <w:sz w:val="24"/>
                <w:szCs w:val="24"/>
              </w:rPr>
              <w:t>3.</w:t>
            </w:r>
            <w:r w:rsidRPr="002618D9">
              <w:rPr>
                <w:rFonts w:ascii="Times New Roman" w:hAnsi="Times New Roman" w:cs="Times New Roman"/>
                <w:sz w:val="24"/>
                <w:szCs w:val="24"/>
                <w:lang w:val="en-US"/>
              </w:rPr>
              <w:t>.</w:t>
            </w:r>
          </w:p>
        </w:tc>
        <w:tc>
          <w:tcPr>
            <w:tcW w:w="2570"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Прыжок в длину </w:t>
            </w:r>
            <w:r w:rsidRPr="002618D9">
              <w:rPr>
                <w:rFonts w:ascii="Times New Roman" w:hAnsi="Times New Roman" w:cs="Times New Roman"/>
                <w:sz w:val="24"/>
                <w:szCs w:val="24"/>
              </w:rPr>
              <w:br/>
              <w:t>с места толчком двумя ногами</w:t>
            </w:r>
          </w:p>
        </w:tc>
        <w:tc>
          <w:tcPr>
            <w:tcW w:w="2267" w:type="dxa"/>
            <w:vMerge w:val="restart"/>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9B2187" w:rsidRPr="002618D9" w:rsidTr="00D359D7">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2570"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1983" w:type="dxa"/>
            <w:tcBorders>
              <w:top w:val="single" w:sz="4" w:space="0" w:color="000000"/>
              <w:left w:val="single" w:sz="4" w:space="0" w:color="000000"/>
              <w:bottom w:val="single" w:sz="4" w:space="0" w:color="000000"/>
            </w:tcBorders>
            <w:shd w:val="clear" w:color="auto" w:fill="auto"/>
            <w:vAlign w:val="center"/>
          </w:tcPr>
          <w:p w:rsidR="009B2187" w:rsidRPr="002618D9"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218</w:t>
            </w:r>
          </w:p>
        </w:tc>
        <w:tc>
          <w:tcPr>
            <w:tcW w:w="2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Pr="002618D9"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183</w:t>
            </w:r>
          </w:p>
        </w:tc>
      </w:tr>
      <w:tr w:rsidR="00D359D7" w:rsidRPr="002618D9" w:rsidTr="007C36A2">
        <w:trPr>
          <w:cantSplit/>
          <w:trHeight w:val="412"/>
        </w:trPr>
        <w:tc>
          <w:tcPr>
            <w:tcW w:w="576" w:type="dxa"/>
            <w:vMerge w:val="restart"/>
            <w:tcBorders>
              <w:top w:val="single" w:sz="4" w:space="0" w:color="000000"/>
              <w:left w:val="single" w:sz="4" w:space="0" w:color="000000"/>
            </w:tcBorders>
            <w:shd w:val="clear" w:color="auto" w:fill="auto"/>
            <w:vAlign w:val="center"/>
          </w:tcPr>
          <w:p w:rsidR="00D359D7" w:rsidRPr="002618D9" w:rsidRDefault="00D359D7" w:rsidP="007C36A2">
            <w:pPr>
              <w:widowControl w:val="0"/>
              <w:snapToGrid w:val="0"/>
              <w:spacing w:after="0"/>
              <w:jc w:val="center"/>
              <w:rPr>
                <w:rFonts w:ascii="Times New Roman" w:hAnsi="Times New Roman" w:cs="Times New Roman"/>
                <w:sz w:val="24"/>
                <w:szCs w:val="24"/>
              </w:rPr>
            </w:pPr>
          </w:p>
        </w:tc>
        <w:tc>
          <w:tcPr>
            <w:tcW w:w="2570" w:type="dxa"/>
            <w:vMerge w:val="restart"/>
            <w:tcBorders>
              <w:top w:val="single" w:sz="4" w:space="0" w:color="000000"/>
              <w:left w:val="single" w:sz="4" w:space="0" w:color="000000"/>
            </w:tcBorders>
            <w:shd w:val="clear" w:color="auto" w:fill="auto"/>
            <w:vAlign w:val="center"/>
          </w:tcPr>
          <w:p w:rsidR="00D359D7" w:rsidRPr="002618D9" w:rsidRDefault="00D359D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Поднимание туловища из положения лежа на спине (за 1 мин)</w:t>
            </w:r>
          </w:p>
        </w:tc>
        <w:tc>
          <w:tcPr>
            <w:tcW w:w="2267" w:type="dxa"/>
            <w:vMerge w:val="restart"/>
            <w:tcBorders>
              <w:top w:val="single" w:sz="4" w:space="0" w:color="000000"/>
              <w:left w:val="single" w:sz="4" w:space="0" w:color="000000"/>
            </w:tcBorders>
            <w:shd w:val="clear" w:color="auto" w:fill="auto"/>
            <w:vAlign w:val="center"/>
          </w:tcPr>
          <w:p w:rsidR="00D359D7" w:rsidRPr="002618D9" w:rsidRDefault="00D359D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538"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D359D7" w:rsidRPr="002618D9" w:rsidTr="007C36A2">
        <w:trPr>
          <w:cantSplit/>
          <w:trHeight w:val="525"/>
        </w:trPr>
        <w:tc>
          <w:tcPr>
            <w:tcW w:w="576" w:type="dxa"/>
            <w:vMerge/>
            <w:tcBorders>
              <w:left w:val="single" w:sz="4" w:space="0" w:color="000000"/>
              <w:bottom w:val="single" w:sz="4" w:space="0" w:color="000000"/>
            </w:tcBorders>
            <w:shd w:val="clear" w:color="auto" w:fill="auto"/>
            <w:vAlign w:val="center"/>
          </w:tcPr>
          <w:p w:rsidR="00D359D7" w:rsidRPr="002618D9" w:rsidRDefault="00D359D7" w:rsidP="007C36A2">
            <w:pPr>
              <w:widowControl w:val="0"/>
              <w:snapToGrid w:val="0"/>
              <w:spacing w:after="0"/>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c>
          <w:tcPr>
            <w:tcW w:w="2555" w:type="dxa"/>
            <w:tcBorders>
              <w:top w:val="single" w:sz="4" w:space="0" w:color="auto"/>
              <w:left w:val="single" w:sz="4" w:space="0" w:color="000000"/>
              <w:bottom w:val="single" w:sz="4" w:space="0" w:color="000000"/>
              <w:right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44</w:t>
            </w:r>
          </w:p>
        </w:tc>
      </w:tr>
      <w:tr w:rsidR="009B2187" w:rsidRPr="002618D9" w:rsidTr="00D359D7">
        <w:trPr>
          <w:cantSplit/>
          <w:trHeight w:val="330"/>
        </w:trPr>
        <w:tc>
          <w:tcPr>
            <w:tcW w:w="576"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70"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Сгибание и разгибание рук  </w:t>
            </w:r>
          </w:p>
        </w:tc>
        <w:tc>
          <w:tcPr>
            <w:tcW w:w="2267"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538"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9B2187" w:rsidRPr="002618D9" w:rsidTr="00D359D7">
        <w:trPr>
          <w:cantSplit/>
          <w:trHeight w:val="290"/>
        </w:trPr>
        <w:tc>
          <w:tcPr>
            <w:tcW w:w="576" w:type="dxa"/>
            <w:vMerge/>
            <w:tcBorders>
              <w:left w:val="single" w:sz="4" w:space="0" w:color="000000"/>
              <w:bottom w:val="single" w:sz="4" w:space="0" w:color="000000"/>
            </w:tcBorders>
            <w:shd w:val="clear" w:color="auto" w:fill="auto"/>
            <w:vAlign w:val="center"/>
          </w:tcPr>
          <w:p w:rsidR="009B2187" w:rsidRDefault="009B2187" w:rsidP="007C36A2">
            <w:pPr>
              <w:widowControl w:val="0"/>
              <w:snapToGrid w:val="0"/>
              <w:spacing w:after="0"/>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9B2187" w:rsidRDefault="009B2187" w:rsidP="007C36A2">
            <w:pPr>
              <w:widowControl w:val="0"/>
              <w:snapToGrid w:val="0"/>
              <w:spacing w:after="0"/>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9B2187" w:rsidRDefault="009B2187" w:rsidP="007C36A2">
            <w:pPr>
              <w:widowControl w:val="0"/>
              <w:snapToGrid w:val="0"/>
              <w:spacing w:after="0"/>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37</w:t>
            </w:r>
          </w:p>
        </w:tc>
        <w:tc>
          <w:tcPr>
            <w:tcW w:w="2555" w:type="dxa"/>
            <w:tcBorders>
              <w:top w:val="single" w:sz="4" w:space="0" w:color="auto"/>
              <w:left w:val="single" w:sz="4" w:space="0" w:color="000000"/>
              <w:bottom w:val="single" w:sz="4" w:space="0" w:color="000000"/>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r>
      <w:tr w:rsidR="00D359D7" w:rsidRPr="002618D9" w:rsidTr="007C36A2">
        <w:trPr>
          <w:cantSplit/>
          <w:trHeight w:val="202"/>
        </w:trPr>
        <w:tc>
          <w:tcPr>
            <w:tcW w:w="576" w:type="dxa"/>
            <w:vMerge w:val="restart"/>
            <w:tcBorders>
              <w:left w:val="single" w:sz="4" w:space="0" w:color="000000"/>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p>
        </w:tc>
        <w:tc>
          <w:tcPr>
            <w:tcW w:w="2570" w:type="dxa"/>
            <w:vMerge w:val="restart"/>
            <w:tcBorders>
              <w:left w:val="single" w:sz="4" w:space="0" w:color="000000"/>
            </w:tcBorders>
            <w:shd w:val="clear" w:color="auto" w:fill="auto"/>
            <w:vAlign w:val="center"/>
          </w:tcPr>
          <w:p w:rsidR="00D359D7" w:rsidRDefault="00D359D7" w:rsidP="00D359D7">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Подтягивание из виса лежа на высокой перекладине </w:t>
            </w:r>
          </w:p>
        </w:tc>
        <w:tc>
          <w:tcPr>
            <w:tcW w:w="2267" w:type="dxa"/>
            <w:vMerge w:val="restart"/>
            <w:tcBorders>
              <w:left w:val="single" w:sz="4" w:space="0" w:color="000000"/>
            </w:tcBorders>
            <w:shd w:val="clear" w:color="auto" w:fill="auto"/>
            <w:vAlign w:val="center"/>
          </w:tcPr>
          <w:p w:rsidR="00D359D7" w:rsidRDefault="00D359D7" w:rsidP="009B2187">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538"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D359D7" w:rsidRPr="002618D9" w:rsidTr="00D359D7">
        <w:trPr>
          <w:cantSplit/>
          <w:trHeight w:val="210"/>
        </w:trPr>
        <w:tc>
          <w:tcPr>
            <w:tcW w:w="576" w:type="dxa"/>
            <w:vMerge/>
            <w:tcBorders>
              <w:left w:val="single" w:sz="4" w:space="0" w:color="000000"/>
              <w:bottom w:val="single" w:sz="4" w:space="0" w:color="auto"/>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p>
        </w:tc>
        <w:tc>
          <w:tcPr>
            <w:tcW w:w="2570" w:type="dxa"/>
            <w:vMerge/>
            <w:tcBorders>
              <w:left w:val="single" w:sz="4" w:space="0" w:color="000000"/>
              <w:bottom w:val="single" w:sz="4" w:space="0" w:color="auto"/>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p>
        </w:tc>
        <w:tc>
          <w:tcPr>
            <w:tcW w:w="2267" w:type="dxa"/>
            <w:vMerge/>
            <w:tcBorders>
              <w:left w:val="single" w:sz="4" w:space="0" w:color="000000"/>
              <w:bottom w:val="single" w:sz="4" w:space="0" w:color="auto"/>
            </w:tcBorders>
            <w:shd w:val="clear" w:color="auto" w:fill="auto"/>
            <w:vAlign w:val="center"/>
          </w:tcPr>
          <w:p w:rsidR="00D359D7" w:rsidRDefault="00D359D7" w:rsidP="009B2187">
            <w:pPr>
              <w:widowControl w:val="0"/>
              <w:snapToGrid w:val="0"/>
              <w:spacing w:after="0"/>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auto"/>
              <w:right w:val="single" w:sz="4" w:space="0" w:color="auto"/>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2555" w:type="dxa"/>
            <w:tcBorders>
              <w:top w:val="single" w:sz="4" w:space="0" w:color="auto"/>
              <w:left w:val="single" w:sz="4" w:space="0" w:color="auto"/>
              <w:bottom w:val="single" w:sz="4" w:space="0" w:color="auto"/>
              <w:right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r w:rsidR="00D359D7" w:rsidRPr="002618D9" w:rsidTr="007C36A2">
        <w:trPr>
          <w:cantSplit/>
          <w:trHeight w:val="427"/>
        </w:trPr>
        <w:tc>
          <w:tcPr>
            <w:tcW w:w="576" w:type="dxa"/>
            <w:vMerge w:val="restart"/>
            <w:tcBorders>
              <w:top w:val="single" w:sz="4" w:space="0" w:color="auto"/>
              <w:left w:val="single" w:sz="4" w:space="0" w:color="000000"/>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2570" w:type="dxa"/>
            <w:vMerge w:val="restart"/>
            <w:tcBorders>
              <w:top w:val="single" w:sz="4" w:space="0" w:color="auto"/>
              <w:left w:val="single" w:sz="4" w:space="0" w:color="000000"/>
            </w:tcBorders>
            <w:shd w:val="clear" w:color="auto" w:fill="auto"/>
            <w:vAlign w:val="center"/>
          </w:tcPr>
          <w:p w:rsidR="00D359D7" w:rsidRDefault="00D359D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Подтягивание из виса лежа на низкой перекладине 90см</w:t>
            </w:r>
          </w:p>
        </w:tc>
        <w:tc>
          <w:tcPr>
            <w:tcW w:w="2267" w:type="dxa"/>
            <w:vMerge w:val="restart"/>
            <w:tcBorders>
              <w:top w:val="single" w:sz="4" w:space="0" w:color="auto"/>
              <w:left w:val="single" w:sz="4" w:space="0" w:color="000000"/>
            </w:tcBorders>
            <w:shd w:val="clear" w:color="auto" w:fill="auto"/>
            <w:vAlign w:val="center"/>
          </w:tcPr>
          <w:p w:rsidR="00D359D7" w:rsidRDefault="00D359D7" w:rsidP="009B2187">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4538"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rsidR="00D359D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9B2187" w:rsidRPr="002618D9" w:rsidTr="00D359D7">
        <w:trPr>
          <w:cantSplit/>
          <w:trHeight w:val="510"/>
        </w:trPr>
        <w:tc>
          <w:tcPr>
            <w:tcW w:w="576" w:type="dxa"/>
            <w:vMerge/>
            <w:tcBorders>
              <w:left w:val="single" w:sz="4" w:space="0" w:color="000000"/>
              <w:bottom w:val="single" w:sz="4" w:space="0" w:color="000000"/>
            </w:tcBorders>
            <w:shd w:val="clear" w:color="auto" w:fill="auto"/>
            <w:vAlign w:val="center"/>
          </w:tcPr>
          <w:p w:rsidR="009B2187" w:rsidRDefault="009B2187" w:rsidP="007C36A2">
            <w:pPr>
              <w:widowControl w:val="0"/>
              <w:snapToGrid w:val="0"/>
              <w:spacing w:after="0"/>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9B2187" w:rsidRDefault="009B2187" w:rsidP="007C36A2">
            <w:pPr>
              <w:widowControl w:val="0"/>
              <w:snapToGrid w:val="0"/>
              <w:spacing w:after="0"/>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9B2187" w:rsidRDefault="009B2187" w:rsidP="009B2187">
            <w:pPr>
              <w:widowControl w:val="0"/>
              <w:snapToGrid w:val="0"/>
              <w:spacing w:after="0"/>
              <w:jc w:val="center"/>
              <w:rPr>
                <w:rFonts w:ascii="Times New Roman" w:hAnsi="Times New Roman" w:cs="Times New Roman"/>
                <w:sz w:val="24"/>
                <w:szCs w:val="24"/>
              </w:rPr>
            </w:pPr>
          </w:p>
        </w:tc>
        <w:tc>
          <w:tcPr>
            <w:tcW w:w="1983" w:type="dxa"/>
            <w:tcBorders>
              <w:top w:val="single" w:sz="4" w:space="0" w:color="auto"/>
              <w:left w:val="single" w:sz="4" w:space="0" w:color="000000"/>
              <w:bottom w:val="single" w:sz="4" w:space="0" w:color="000000"/>
            </w:tcBorders>
            <w:shd w:val="clear" w:color="auto" w:fill="auto"/>
            <w:vAlign w:val="center"/>
          </w:tcPr>
          <w:p w:rsidR="009B218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2555" w:type="dxa"/>
            <w:tcBorders>
              <w:top w:val="single" w:sz="4" w:space="0" w:color="auto"/>
              <w:left w:val="single" w:sz="4" w:space="0" w:color="000000"/>
              <w:bottom w:val="single" w:sz="4" w:space="0" w:color="000000"/>
              <w:right w:val="single" w:sz="4" w:space="0" w:color="000000"/>
            </w:tcBorders>
            <w:shd w:val="clear" w:color="auto" w:fill="auto"/>
            <w:vAlign w:val="center"/>
          </w:tcPr>
          <w:p w:rsidR="009B218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r>
      <w:tr w:rsidR="009B2187" w:rsidRPr="002618D9" w:rsidTr="00D359D7">
        <w:trPr>
          <w:cantSplit/>
          <w:trHeight w:val="23"/>
        </w:trPr>
        <w:tc>
          <w:tcPr>
            <w:tcW w:w="576"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2570"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Челночный без 3х10м</w:t>
            </w:r>
          </w:p>
        </w:tc>
        <w:tc>
          <w:tcPr>
            <w:tcW w:w="2267" w:type="dxa"/>
            <w:vMerge w:val="restart"/>
            <w:tcBorders>
              <w:top w:val="single" w:sz="4" w:space="0" w:color="000000"/>
              <w:left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r>
              <w:rPr>
                <w:rFonts w:ascii="Times New Roman" w:hAnsi="Times New Roman" w:cs="Times New Roman"/>
                <w:sz w:val="24"/>
                <w:szCs w:val="24"/>
              </w:rPr>
              <w:t>с</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Default="009B218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9B2187" w:rsidRPr="002618D9" w:rsidTr="00D359D7">
        <w:trPr>
          <w:cantSplit/>
          <w:trHeight w:val="23"/>
        </w:trPr>
        <w:tc>
          <w:tcPr>
            <w:tcW w:w="576" w:type="dxa"/>
            <w:vMerge/>
            <w:tcBorders>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jc w:val="center"/>
              <w:rPr>
                <w:rFonts w:ascii="Times New Roman" w:hAnsi="Times New Roman" w:cs="Times New Roman"/>
                <w:sz w:val="24"/>
                <w:szCs w:val="24"/>
              </w:rPr>
            </w:pPr>
          </w:p>
        </w:tc>
        <w:tc>
          <w:tcPr>
            <w:tcW w:w="1983" w:type="dxa"/>
            <w:tcBorders>
              <w:top w:val="single" w:sz="4" w:space="0" w:color="000000"/>
              <w:left w:val="single" w:sz="4" w:space="0" w:color="000000"/>
              <w:bottom w:val="single" w:sz="4" w:space="0" w:color="000000"/>
            </w:tcBorders>
            <w:shd w:val="clear" w:color="auto" w:fill="auto"/>
            <w:vAlign w:val="center"/>
          </w:tcPr>
          <w:p w:rsidR="009B218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7,1</w:t>
            </w:r>
          </w:p>
        </w:tc>
        <w:tc>
          <w:tcPr>
            <w:tcW w:w="2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Default="00D359D7" w:rsidP="007C36A2">
            <w:pPr>
              <w:pStyle w:val="ConsPlusNormal"/>
              <w:jc w:val="center"/>
              <w:rPr>
                <w:rFonts w:ascii="Times New Roman" w:hAnsi="Times New Roman" w:cs="Times New Roman"/>
                <w:sz w:val="24"/>
                <w:szCs w:val="24"/>
              </w:rPr>
            </w:pPr>
            <w:r>
              <w:rPr>
                <w:rFonts w:ascii="Times New Roman" w:hAnsi="Times New Roman" w:cs="Times New Roman"/>
                <w:sz w:val="24"/>
                <w:szCs w:val="24"/>
              </w:rPr>
              <w:t>7</w:t>
            </w:r>
            <w:r w:rsidR="009B2187">
              <w:rPr>
                <w:rFonts w:ascii="Times New Roman" w:hAnsi="Times New Roman" w:cs="Times New Roman"/>
                <w:sz w:val="24"/>
                <w:szCs w:val="24"/>
              </w:rPr>
              <w:t>,9</w:t>
            </w:r>
          </w:p>
        </w:tc>
      </w:tr>
      <w:tr w:rsidR="009B2187" w:rsidRPr="002618D9" w:rsidTr="00D359D7">
        <w:trPr>
          <w:cantSplit/>
          <w:trHeight w:val="23"/>
        </w:trPr>
        <w:tc>
          <w:tcPr>
            <w:tcW w:w="576" w:type="dxa"/>
            <w:vMerge w:val="restart"/>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1.2.</w:t>
            </w:r>
          </w:p>
        </w:tc>
        <w:tc>
          <w:tcPr>
            <w:tcW w:w="2570" w:type="dxa"/>
            <w:vMerge w:val="restart"/>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Наклон вперед </w:t>
            </w:r>
            <w:r w:rsidRPr="002618D9">
              <w:rPr>
                <w:rFonts w:ascii="Times New Roman" w:hAnsi="Times New Roman" w:cs="Times New Roman"/>
                <w:sz w:val="24"/>
                <w:szCs w:val="24"/>
              </w:rPr>
              <w:br/>
              <w:t xml:space="preserve">из положения стоя </w:t>
            </w:r>
            <w:r w:rsidRPr="002618D9">
              <w:rPr>
                <w:rFonts w:ascii="Times New Roman" w:hAnsi="Times New Roman" w:cs="Times New Roman"/>
                <w:sz w:val="24"/>
                <w:szCs w:val="24"/>
              </w:rPr>
              <w:br/>
              <w:t>на гимнастической скамье (от уровня скамьи)</w:t>
            </w:r>
          </w:p>
        </w:tc>
        <w:tc>
          <w:tcPr>
            <w:tcW w:w="2267" w:type="dxa"/>
            <w:vMerge w:val="restart"/>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B2187" w:rsidRPr="002618D9" w:rsidRDefault="009B2187" w:rsidP="007C36A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9B2187" w:rsidRPr="002618D9" w:rsidTr="00D359D7">
        <w:trPr>
          <w:cantSplit/>
          <w:trHeight w:val="23"/>
        </w:trPr>
        <w:tc>
          <w:tcPr>
            <w:tcW w:w="576" w:type="dxa"/>
            <w:vMerge/>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2570" w:type="dxa"/>
            <w:vMerge/>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p>
        </w:tc>
        <w:tc>
          <w:tcPr>
            <w:tcW w:w="1983" w:type="dxa"/>
            <w:tcBorders>
              <w:top w:val="single" w:sz="4" w:space="0" w:color="000000"/>
              <w:left w:val="single" w:sz="4" w:space="0" w:color="000000"/>
              <w:bottom w:val="single" w:sz="4" w:space="0" w:color="000000"/>
            </w:tcBorders>
            <w:shd w:val="clear" w:color="auto" w:fill="FFFFFF" w:themeFill="background1"/>
            <w:vAlign w:val="center"/>
          </w:tcPr>
          <w:p w:rsidR="009B2187" w:rsidRPr="002618D9" w:rsidRDefault="009B2187" w:rsidP="007C36A2">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00D359D7">
              <w:rPr>
                <w:rFonts w:ascii="Times New Roman" w:hAnsi="Times New Roman" w:cs="Times New Roman"/>
                <w:sz w:val="24"/>
                <w:szCs w:val="24"/>
              </w:rPr>
              <w:t>11</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B2187" w:rsidRPr="002618D9" w:rsidRDefault="009B2187" w:rsidP="00D359D7">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00D359D7">
              <w:rPr>
                <w:rFonts w:ascii="Times New Roman" w:hAnsi="Times New Roman" w:cs="Times New Roman"/>
                <w:sz w:val="24"/>
                <w:szCs w:val="24"/>
              </w:rPr>
              <w:t>15</w:t>
            </w:r>
          </w:p>
        </w:tc>
      </w:tr>
      <w:tr w:rsidR="009B2187" w:rsidRPr="002618D9" w:rsidTr="007C36A2">
        <w:trPr>
          <w:cantSplit/>
          <w:trHeight w:val="420"/>
        </w:trPr>
        <w:tc>
          <w:tcPr>
            <w:tcW w:w="9951" w:type="dxa"/>
            <w:gridSpan w:val="5"/>
            <w:tcBorders>
              <w:top w:val="single" w:sz="4" w:space="0" w:color="000000"/>
              <w:left w:val="single" w:sz="4" w:space="0" w:color="000000"/>
              <w:bottom w:val="single" w:sz="4" w:space="0" w:color="auto"/>
              <w:right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2.Нормативы специальной физической подготовки</w:t>
            </w:r>
            <w:r w:rsidRPr="002618D9">
              <w:rPr>
                <w:rFonts w:ascii="Times New Roman" w:hAnsi="Times New Roman" w:cs="Times New Roman"/>
                <w:sz w:val="24"/>
                <w:szCs w:val="24"/>
              </w:rPr>
              <w:t>.</w:t>
            </w:r>
          </w:p>
        </w:tc>
      </w:tr>
      <w:tr w:rsidR="009B2187" w:rsidRPr="002618D9" w:rsidTr="00D359D7">
        <w:trPr>
          <w:cantSplit/>
          <w:trHeight w:val="420"/>
        </w:trPr>
        <w:tc>
          <w:tcPr>
            <w:tcW w:w="576" w:type="dxa"/>
            <w:vMerge w:val="restart"/>
            <w:tcBorders>
              <w:top w:val="single" w:sz="4" w:space="0" w:color="auto"/>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570" w:type="dxa"/>
            <w:vMerge w:val="restart"/>
            <w:tcBorders>
              <w:top w:val="single" w:sz="4" w:space="0" w:color="auto"/>
              <w:left w:val="single" w:sz="4" w:space="0" w:color="000000"/>
              <w:bottom w:val="single" w:sz="4" w:space="0" w:color="000000"/>
            </w:tcBorders>
            <w:shd w:val="clear" w:color="auto" w:fill="auto"/>
          </w:tcPr>
          <w:p w:rsidR="009B2187" w:rsidRDefault="009B2187" w:rsidP="00D359D7">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Исходное положение – </w:t>
            </w:r>
            <w:r w:rsidR="00D359D7">
              <w:rPr>
                <w:rFonts w:ascii="Times New Roman" w:hAnsi="Times New Roman" w:cs="Times New Roman"/>
                <w:sz w:val="24"/>
                <w:szCs w:val="24"/>
              </w:rPr>
              <w:t>лежа на горизонтальной скамье, ноги стоят на полу, ягодицы плотно прижаты к поверхности скамьи, лопатки сведены, грудная клетка выставлена вперед. Штангу весом не менее 100% т веса тела обучающегося снять с крепления обеими руками, опустить к середине груди до легкого касания тела, выжать не выдыхая , до полной фиксации локтевых суставом</w:t>
            </w:r>
          </w:p>
        </w:tc>
        <w:tc>
          <w:tcPr>
            <w:tcW w:w="2267" w:type="dxa"/>
            <w:vMerge w:val="restart"/>
            <w:tcBorders>
              <w:top w:val="single" w:sz="4" w:space="0" w:color="auto"/>
              <w:left w:val="single" w:sz="4" w:space="0" w:color="000000"/>
              <w:bottom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количество раз</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2187" w:rsidRPr="002618D9" w:rsidRDefault="009B2187" w:rsidP="007C36A2">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D359D7" w:rsidRPr="002618D9" w:rsidTr="007C36A2">
        <w:trPr>
          <w:cantSplit/>
          <w:trHeight w:val="420"/>
        </w:trPr>
        <w:tc>
          <w:tcPr>
            <w:tcW w:w="576" w:type="dxa"/>
            <w:vMerge/>
            <w:tcBorders>
              <w:left w:val="single" w:sz="4" w:space="0" w:color="000000"/>
              <w:bottom w:val="single" w:sz="4" w:space="0" w:color="000000"/>
            </w:tcBorders>
            <w:shd w:val="clear" w:color="auto" w:fill="auto"/>
            <w:vAlign w:val="center"/>
          </w:tcPr>
          <w:p w:rsidR="00D359D7" w:rsidRPr="002618D9" w:rsidRDefault="00D359D7" w:rsidP="007C36A2">
            <w:pPr>
              <w:widowControl w:val="0"/>
              <w:snapToGrid w:val="0"/>
              <w:spacing w:after="0" w:line="240" w:lineRule="auto"/>
              <w:jc w:val="center"/>
              <w:rPr>
                <w:rFonts w:ascii="Times New Roman" w:hAnsi="Times New Roman" w:cs="Times New Roman"/>
                <w:sz w:val="24"/>
                <w:szCs w:val="24"/>
              </w:rPr>
            </w:pPr>
          </w:p>
        </w:tc>
        <w:tc>
          <w:tcPr>
            <w:tcW w:w="2570" w:type="dxa"/>
            <w:vMerge/>
            <w:tcBorders>
              <w:left w:val="single" w:sz="4" w:space="0" w:color="000000"/>
              <w:bottom w:val="single" w:sz="4" w:space="0" w:color="000000"/>
            </w:tcBorders>
            <w:shd w:val="clear" w:color="auto" w:fill="auto"/>
            <w:vAlign w:val="center"/>
          </w:tcPr>
          <w:p w:rsidR="00D359D7" w:rsidRPr="002618D9" w:rsidRDefault="00D359D7" w:rsidP="007C36A2">
            <w:pPr>
              <w:widowControl w:val="0"/>
              <w:snapToGrid w:val="0"/>
              <w:spacing w:after="0" w:line="240" w:lineRule="auto"/>
              <w:jc w:val="center"/>
              <w:rPr>
                <w:rFonts w:ascii="Times New Roman" w:hAnsi="Times New Roman" w:cs="Times New Roman"/>
                <w:sz w:val="24"/>
                <w:szCs w:val="24"/>
              </w:rPr>
            </w:pPr>
          </w:p>
        </w:tc>
        <w:tc>
          <w:tcPr>
            <w:tcW w:w="2267" w:type="dxa"/>
            <w:vMerge/>
            <w:tcBorders>
              <w:left w:val="single" w:sz="4" w:space="0" w:color="000000"/>
              <w:bottom w:val="single" w:sz="4" w:space="0" w:color="000000"/>
            </w:tcBorders>
            <w:shd w:val="clear" w:color="auto" w:fill="auto"/>
            <w:vAlign w:val="center"/>
          </w:tcPr>
          <w:p w:rsidR="00D359D7" w:rsidRPr="002618D9" w:rsidRDefault="00D359D7" w:rsidP="007C36A2">
            <w:pPr>
              <w:widowControl w:val="0"/>
              <w:snapToGrid w:val="0"/>
              <w:spacing w:after="0" w:line="240" w:lineRule="auto"/>
              <w:jc w:val="center"/>
              <w:rPr>
                <w:rFonts w:ascii="Times New Roman" w:hAnsi="Times New Roman" w:cs="Times New Roman"/>
                <w:sz w:val="24"/>
                <w:szCs w:val="24"/>
              </w:rPr>
            </w:pP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359D7" w:rsidRPr="002618D9" w:rsidRDefault="00D359D7" w:rsidP="007C36A2">
            <w:pPr>
              <w:widowControl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bl>
    <w:p w:rsidR="004A5FC4" w:rsidRPr="002618D9" w:rsidRDefault="004A5FC4" w:rsidP="00164812">
      <w:pPr>
        <w:spacing w:after="0" w:line="240" w:lineRule="auto"/>
        <w:ind w:left="142"/>
        <w:jc w:val="center"/>
        <w:rPr>
          <w:rFonts w:ascii="Times New Roman" w:hAnsi="Times New Roman" w:cs="Times New Roman"/>
          <w:sz w:val="24"/>
          <w:szCs w:val="24"/>
        </w:rPr>
      </w:pPr>
    </w:p>
    <w:p w:rsidR="00A853A7" w:rsidRDefault="00A853A7" w:rsidP="00FE560D">
      <w:pPr>
        <w:spacing w:line="240" w:lineRule="auto"/>
        <w:contextualSpacing/>
        <w:rPr>
          <w:rFonts w:ascii="Times New Roman" w:hAnsi="Times New Roman" w:cs="Times New Roman"/>
          <w:b/>
          <w:sz w:val="28"/>
          <w:szCs w:val="28"/>
        </w:rPr>
      </w:pPr>
    </w:p>
    <w:p w:rsidR="000A6F4C" w:rsidRPr="00BC5CFD" w:rsidRDefault="000A6F4C" w:rsidP="00FE560D">
      <w:pPr>
        <w:spacing w:line="240" w:lineRule="auto"/>
        <w:contextualSpacing/>
        <w:rPr>
          <w:rFonts w:ascii="Times New Roman" w:hAnsi="Times New Roman" w:cs="Times New Roman"/>
          <w:b/>
          <w:sz w:val="26"/>
          <w:szCs w:val="26"/>
        </w:rPr>
      </w:pPr>
      <w:r w:rsidRPr="00BC5CFD">
        <w:rPr>
          <w:rFonts w:ascii="Times New Roman" w:hAnsi="Times New Roman" w:cs="Times New Roman"/>
          <w:b/>
          <w:sz w:val="26"/>
          <w:szCs w:val="26"/>
          <w:lang w:val="en-US"/>
        </w:rPr>
        <w:t>I</w:t>
      </w:r>
      <w:r w:rsidR="008333AF" w:rsidRPr="00BC5CFD">
        <w:rPr>
          <w:rFonts w:ascii="Times New Roman" w:hAnsi="Times New Roman" w:cs="Times New Roman"/>
          <w:b/>
          <w:sz w:val="26"/>
          <w:szCs w:val="26"/>
          <w:lang w:val="en-US"/>
        </w:rPr>
        <w:t>V</w:t>
      </w:r>
      <w:r w:rsidRPr="00BC5CFD">
        <w:rPr>
          <w:rFonts w:ascii="Times New Roman" w:hAnsi="Times New Roman" w:cs="Times New Roman"/>
          <w:b/>
          <w:sz w:val="26"/>
          <w:szCs w:val="26"/>
        </w:rPr>
        <w:t xml:space="preserve">.  РАБОЧАЯ ПРОГРАММА </w:t>
      </w:r>
    </w:p>
    <w:p w:rsidR="00F8294E" w:rsidRPr="00BC5CFD" w:rsidRDefault="00F8294E" w:rsidP="00B6574A">
      <w:pPr>
        <w:spacing w:after="16" w:line="267" w:lineRule="auto"/>
        <w:ind w:left="-15" w:right="126" w:firstLine="15"/>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14. Рабочая программа тренера-преподавателя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w:t>
      </w:r>
      <w:r w:rsidR="00B6574A" w:rsidRPr="00BC5CFD">
        <w:rPr>
          <w:rFonts w:ascii="Times New Roman" w:eastAsia="Times New Roman" w:hAnsi="Times New Roman" w:cs="Times New Roman"/>
          <w:color w:val="000000"/>
          <w:sz w:val="26"/>
          <w:szCs w:val="26"/>
        </w:rPr>
        <w:t>Учреждения</w:t>
      </w:r>
      <w:r w:rsidRPr="00BC5CFD">
        <w:rPr>
          <w:rFonts w:ascii="Times New Roman" w:eastAsia="Times New Roman" w:hAnsi="Times New Roman" w:cs="Times New Roman"/>
          <w:color w:val="000000"/>
          <w:sz w:val="26"/>
          <w:szCs w:val="26"/>
        </w:rPr>
        <w:t xml:space="preserve">. </w:t>
      </w:r>
    </w:p>
    <w:p w:rsidR="00F8294E" w:rsidRPr="00BC5CFD" w:rsidRDefault="00F8294E" w:rsidP="00F8294E">
      <w:pPr>
        <w:spacing w:after="16" w:line="267" w:lineRule="auto"/>
        <w:ind w:left="-15" w:right="126" w:firstLine="698"/>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 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rsidR="00F8294E" w:rsidRPr="00BC5CFD" w:rsidRDefault="00F8294E" w:rsidP="00F8294E">
      <w:pPr>
        <w:spacing w:after="16" w:line="267" w:lineRule="auto"/>
        <w:ind w:right="126" w:firstLine="708"/>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Функции рабочей программы тренера-преподавателя: нормативная, то есть является документом, обязательным для выполнения  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 содержательная, то есть фиксирует состав элементов содержания, 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w:t>
      </w:r>
      <w:r w:rsidRPr="00BC5CFD">
        <w:rPr>
          <w:rFonts w:ascii="Times New Roman" w:eastAsia="Times New Roman" w:hAnsi="Times New Roman" w:cs="Times New Roman"/>
          <w:color w:val="000000"/>
          <w:sz w:val="26"/>
          <w:szCs w:val="26"/>
        </w:rPr>
        <w:lastRenderedPageBreak/>
        <w:t xml:space="preserve">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rsidR="00F8294E" w:rsidRPr="00BC5CFD" w:rsidRDefault="00F8294E" w:rsidP="00F8294E">
      <w:pPr>
        <w:spacing w:after="16" w:line="267" w:lineRule="auto"/>
        <w:ind w:right="126" w:firstLine="567"/>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 Структура рабочей программы тренера-преподавателя:</w:t>
      </w:r>
    </w:p>
    <w:p w:rsidR="00F8294E" w:rsidRPr="00BC5CF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Титульный лист; </w:t>
      </w:r>
    </w:p>
    <w:p w:rsidR="00F8294E" w:rsidRPr="00BC5CF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Пояснительная записка; </w:t>
      </w:r>
    </w:p>
    <w:p w:rsidR="00F8294E" w:rsidRPr="00BC5CF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Нормативно-методические инструментарии тренировочного процесса; </w:t>
      </w:r>
    </w:p>
    <w:p w:rsidR="00F8294E" w:rsidRPr="00BC5CF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Прогнозируемый результат учебно-тренировочной деятельности отдельного этапа спортивной подготовки; </w:t>
      </w:r>
    </w:p>
    <w:p w:rsidR="00F8294E" w:rsidRPr="00BC5CFD" w:rsidRDefault="00F8294E" w:rsidP="00F8294E">
      <w:pPr>
        <w:spacing w:after="16" w:line="267" w:lineRule="auto"/>
        <w:ind w:right="1843"/>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Содержание рабочей программы тренера-преподавателя:                                        I. Титульный лист (на бланке Учреждения): </w:t>
      </w:r>
    </w:p>
    <w:p w:rsidR="00F8294E" w:rsidRPr="00BC5CFD"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Гриф согласования с руководителем Учреждения; </w:t>
      </w:r>
    </w:p>
    <w:p w:rsidR="00F8294E" w:rsidRPr="00BC5CFD"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w:t>
      </w:r>
    </w:p>
    <w:p w:rsidR="00F8294E" w:rsidRPr="00BC5CFD"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II. Пояснительная записка:  </w:t>
      </w:r>
    </w:p>
    <w:p w:rsidR="00F8294E" w:rsidRPr="00BC5CFD" w:rsidRDefault="00F8294E" w:rsidP="000D62C5">
      <w:pPr>
        <w:numPr>
          <w:ilvl w:val="1"/>
          <w:numId w:val="12"/>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Цель и задачи этапа спортивной подготовки; </w:t>
      </w:r>
    </w:p>
    <w:p w:rsidR="00F8294E" w:rsidRPr="00BC5CFD" w:rsidRDefault="00F8294E" w:rsidP="000D62C5">
      <w:pPr>
        <w:numPr>
          <w:ilvl w:val="1"/>
          <w:numId w:val="12"/>
        </w:numPr>
        <w:spacing w:after="16" w:line="267" w:lineRule="auto"/>
        <w:ind w:left="0"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Прогнозируемый результат учебно-тренировочной деятельности реализуемого этапа спортивной подготовки; </w:t>
      </w:r>
    </w:p>
    <w:p w:rsidR="00F8294E" w:rsidRPr="00BC5CFD" w:rsidRDefault="00F8294E" w:rsidP="00F8294E">
      <w:pPr>
        <w:spacing w:after="16" w:line="267" w:lineRule="auto"/>
        <w:ind w:right="126" w:firstLine="142"/>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III.  Нормативно-методические инструментарии тренировочного процесса: </w:t>
      </w:r>
    </w:p>
    <w:p w:rsidR="00F8294E" w:rsidRPr="00BC5CFD" w:rsidRDefault="00F8294E" w:rsidP="00B6574A">
      <w:pPr>
        <w:tabs>
          <w:tab w:val="center" w:pos="284"/>
          <w:tab w:val="center" w:pos="4156"/>
          <w:tab w:val="center" w:pos="5562"/>
          <w:tab w:val="center" w:pos="7369"/>
          <w:tab w:val="center" w:pos="8731"/>
          <w:tab w:val="right" w:pos="10339"/>
        </w:tabs>
        <w:spacing w:after="16" w:line="267" w:lineRule="auto"/>
        <w:jc w:val="both"/>
        <w:rPr>
          <w:rFonts w:ascii="Times New Roman" w:eastAsia="Times New Roman" w:hAnsi="Times New Roman" w:cs="Times New Roman"/>
          <w:color w:val="000000"/>
          <w:sz w:val="26"/>
          <w:szCs w:val="26"/>
        </w:rPr>
      </w:pPr>
      <w:r w:rsidRPr="00BC5CFD">
        <w:rPr>
          <w:rFonts w:ascii="Calibri" w:eastAsia="Calibri" w:hAnsi="Calibri" w:cs="Calibri"/>
          <w:color w:val="000000"/>
          <w:sz w:val="26"/>
          <w:szCs w:val="26"/>
        </w:rPr>
        <w:tab/>
      </w:r>
      <w:r w:rsidRPr="00BC5CFD">
        <w:rPr>
          <w:rFonts w:ascii="Times New Roman" w:eastAsia="Times New Roman" w:hAnsi="Times New Roman" w:cs="Times New Roman"/>
          <w:color w:val="000000"/>
          <w:sz w:val="26"/>
          <w:szCs w:val="26"/>
        </w:rPr>
        <w:t xml:space="preserve">3.1.  Перспективный план </w:t>
      </w:r>
      <w:r w:rsidRPr="00BC5CFD">
        <w:rPr>
          <w:rFonts w:ascii="Times New Roman" w:eastAsia="Times New Roman" w:hAnsi="Times New Roman" w:cs="Times New Roman"/>
          <w:color w:val="000000"/>
          <w:sz w:val="26"/>
          <w:szCs w:val="26"/>
        </w:rPr>
        <w:tab/>
        <w:t xml:space="preserve">спортивной </w:t>
      </w:r>
      <w:r w:rsidRPr="00BC5CFD">
        <w:rPr>
          <w:rFonts w:ascii="Times New Roman" w:eastAsia="Times New Roman" w:hAnsi="Times New Roman" w:cs="Times New Roman"/>
          <w:color w:val="000000"/>
          <w:sz w:val="26"/>
          <w:szCs w:val="26"/>
        </w:rPr>
        <w:tab/>
        <w:t xml:space="preserve">подготовки (для </w:t>
      </w:r>
      <w:r w:rsidRPr="00BC5CFD">
        <w:rPr>
          <w:rFonts w:ascii="Times New Roman" w:eastAsia="Times New Roman" w:hAnsi="Times New Roman" w:cs="Times New Roman"/>
          <w:color w:val="000000"/>
          <w:sz w:val="26"/>
          <w:szCs w:val="26"/>
        </w:rPr>
        <w:tab/>
        <w:t>этапа совершенствования спортивного мастерства);</w:t>
      </w:r>
    </w:p>
    <w:p w:rsidR="00F8294E" w:rsidRPr="00BC5CFD" w:rsidRDefault="00F8294E" w:rsidP="00F8294E">
      <w:pPr>
        <w:spacing w:after="16" w:line="267" w:lineRule="auto"/>
        <w:ind w:right="126"/>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 3.2. Годовой план спортивной подготовки (для реализуемых этапов) </w:t>
      </w:r>
    </w:p>
    <w:p w:rsidR="00F8294E" w:rsidRPr="00BC5CFD" w:rsidRDefault="00F8294E" w:rsidP="00F8294E">
      <w:pPr>
        <w:spacing w:after="16" w:line="267" w:lineRule="auto"/>
        <w:ind w:left="693" w:right="126" w:hanging="708"/>
        <w:jc w:val="both"/>
        <w:rPr>
          <w:rFonts w:ascii="Times New Roman" w:eastAsia="Times New Roman" w:hAnsi="Times New Roman" w:cs="Times New Roman"/>
          <w:color w:val="000000"/>
          <w:sz w:val="26"/>
          <w:szCs w:val="26"/>
        </w:rPr>
      </w:pPr>
    </w:p>
    <w:p w:rsidR="00F8294E" w:rsidRPr="00BC5CFD" w:rsidRDefault="00F8294E" w:rsidP="00F8294E">
      <w:pPr>
        <w:spacing w:after="16" w:line="267" w:lineRule="auto"/>
        <w:ind w:right="126"/>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3.3. План по месяцам; </w:t>
      </w:r>
    </w:p>
    <w:p w:rsidR="00F8294E" w:rsidRPr="00BC5CFD" w:rsidRDefault="00F8294E" w:rsidP="00F8294E">
      <w:pPr>
        <w:spacing w:after="16" w:line="267" w:lineRule="auto"/>
        <w:ind w:right="126"/>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 xml:space="preserve">3.4. Индивидуальный план спортивной подготовки составляется для каждого спортсмена этапа совершенствования спортивного мастерства;  </w:t>
      </w:r>
    </w:p>
    <w:p w:rsidR="00F8294E" w:rsidRPr="00BC5CFD" w:rsidRDefault="00F8294E" w:rsidP="00F8294E">
      <w:pPr>
        <w:spacing w:after="16" w:line="267" w:lineRule="auto"/>
        <w:ind w:right="126"/>
        <w:jc w:val="both"/>
        <w:rPr>
          <w:rFonts w:ascii="Times New Roman" w:eastAsia="Times New Roman" w:hAnsi="Times New Roman" w:cs="Times New Roman"/>
          <w:color w:val="000000"/>
          <w:sz w:val="26"/>
          <w:szCs w:val="26"/>
        </w:rPr>
      </w:pPr>
      <w:r w:rsidRPr="00BC5CFD">
        <w:rPr>
          <w:rFonts w:ascii="Times New Roman" w:eastAsia="Times New Roman" w:hAnsi="Times New Roman" w:cs="Times New Roman"/>
          <w:color w:val="000000"/>
          <w:sz w:val="26"/>
          <w:szCs w:val="26"/>
        </w:rPr>
        <w:t>3.5. Прогнозируемый результат учебно-тренировочной деятельности реализуемого этапа спортивной подготовки.</w:t>
      </w:r>
    </w:p>
    <w:p w:rsidR="00B6574A" w:rsidRPr="00BC5CFD" w:rsidRDefault="00B6574A" w:rsidP="00B6574A">
      <w:pPr>
        <w:tabs>
          <w:tab w:val="left" w:pos="1276"/>
        </w:tabs>
        <w:spacing w:after="0" w:line="240" w:lineRule="auto"/>
        <w:ind w:firstLine="851"/>
        <w:jc w:val="both"/>
        <w:rPr>
          <w:rFonts w:ascii="Times New Roman" w:hAnsi="Times New Roman" w:cs="Times New Roman"/>
          <w:bCs/>
          <w:sz w:val="26"/>
          <w:szCs w:val="26"/>
        </w:rPr>
      </w:pPr>
      <w:r w:rsidRPr="00BC5CFD">
        <w:rPr>
          <w:rFonts w:ascii="Times New Roman" w:hAnsi="Times New Roman" w:cs="Times New Roman"/>
          <w:sz w:val="26"/>
          <w:szCs w:val="26"/>
        </w:rPr>
        <w:t>14. 1. Программный материал</w:t>
      </w:r>
      <w:r w:rsidRPr="00BC5CFD">
        <w:rPr>
          <w:rFonts w:ascii="Times New Roman" w:hAnsi="Times New Roman" w:cs="Times New Roman"/>
          <w:bCs/>
          <w:sz w:val="26"/>
          <w:szCs w:val="26"/>
        </w:rPr>
        <w:t xml:space="preserve"> для учебно-тренировочных занятий по каждому этапу спортивной подготовки.</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На этап начальной подготовки зачисляются учащиеся 7-10-летнего возраста, имеющие письменное разрешение врача-педиатра и родителей.</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На этом этапе осуществляется физкультурно-оздоровительная и воспитательная работа, направленная на разностороннюю физическую подготовку и овладение основами техники каратэ, а также изучение специальных знаний.</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Основными задачами этого этапа являются:</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-укрепление здоровья, содействие гармоничному физическому развитию, повышение физической и умственной работоспособности;</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-развитие моторики, формирование жизненно необходимых умений и связанных с ними элементарных знаний;</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 направленное воздействие на комплексное развитие физических качеств;</w:t>
      </w:r>
    </w:p>
    <w:p w:rsidR="00B6574A" w:rsidRPr="00BC5CFD" w:rsidRDefault="00B6574A" w:rsidP="00B6574A">
      <w:pPr>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 формирование нравственных, эстетических и интеллектуальных качеств, а также основ знаний о гигиене.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lastRenderedPageBreak/>
        <w:t xml:space="preserve">            Программный материал для учебно-тренировочных занятий по каждому этапу спортивной подготовки в соответствии с годовыми планами спортивной подготовки по этапам и периодам спортивной подготовки.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Распределение времени на основные разделы подготовки по годам происходит в соответствии с конкретными задачами, поставленными на каждом этапе многолетней тренировки. Практический материал делится на несколько разделов.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-1 раздел. Изучение и совершенствование боевой стойки, передвижений, изучение прямых ударов левой и правой рукой в голову и защиты от них. Для муайтай изучение прямых ударов левой и правой ногой в корпус и защиты от них. Применение изученного материала в условных и вольных боях. При изучении учебного материала этого раздела основное внимание уделяется стабильности и правильности боевой стойки, а также правильности нанесения прямых ударов в голову. Новичкам необходимо уделить внимание на небольшое отличие классической боксерской стойки от боевой стойки обучающегося, а также дополнительно правильности нанесения прямых ударов ногой в корпус. Причем удары должны выполняться как на месте, так и в движении одиночными и слитными шагами в различных направлениях. Изучение тактики на этом ограничивается маскировкой начала удара, нанесением обманных ударов в голову рукой, нанесением обманных ударов ногой в туловище, а также неожиданными чередованиями атак, уходов и контратак.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-2 раздел. Изучение и совершенствование прямых ударов в туловище (одиночных, двойных и серий) и защит от них. Дальнейшее совершенствование прямых ударов в голову (особенно двойных ударов и серий) и защит от них. Изучение и совершенствование сочетаний прямых ударов (одиночных, двойных и серий) рукой в голову и в туловище с прямыми ударами ногой в туловище и защит от них. Применение изучаемого материала в условных и вольных боях. При освоении учебного материала этого раздела особое внимание уделяется качеству боевой стойки, так как наклоны туловища при выполнении ударов в туловище могут вызвать ее ухудшение. Изучая тактику ведения боя прямыми ударами руками в голову и туловище, и руками, ногами, следует обратить особое внимание на то обстоятельство, что обманные удары в туловище дают возможность наносить неожиданные удары в голову и наоборот. Необходимо научить обучающихся пользоваться такими тактическими приемами, как смена цели при нанесении серии ударов (серия начинается ударами в голову и заканчивается ударов в туловище и наоборот), рекомендуется принять такой тактический прием, как чередование последнего удара, т. е. обучающийся, атакуя или контратакуя, сериями ударов должен заканчивать серию каждый раз другим ударом.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-3 раздел. Изучение и совершенствование боковых ударов руками в голову, круговых ударов ногами в туловище и бедро и защита от них. Применение боковых ударов в голову для муайтай, круговых ударов в туловище в условных и вольных боях. Совершенствование одиночных, двойных серий прямых ударов в голову и в туловище. Совершенствование сочетания одиночных, двойных серий прямых ударов рукой в голову и ногой в туловище и защит от них. Изучение серий из прямых и боковых ударов руками для тайского боя и руками и ногами. Применение изученного материала в условных и вольных боях. При изучении боковых ударов руками в голову особое внимание следует обратить на положение кулака в момент нанесения удара, так как при не правильном положении кулака неизбежно возникнут травмы. При изучении боковых ударов появляется необходимость наносить боковой удар левой в голову с шагом правой вперед с переносом веса тела на правую ногу. После </w:t>
      </w:r>
      <w:r w:rsidRPr="00BC5CFD">
        <w:rPr>
          <w:rFonts w:ascii="Times New Roman" w:hAnsi="Times New Roman" w:cs="Times New Roman"/>
          <w:sz w:val="26"/>
          <w:szCs w:val="26"/>
        </w:rPr>
        <w:lastRenderedPageBreak/>
        <w:t xml:space="preserve">выполнения этого удара рекомендуется сразу же выполнять прямой удар в голову с шагом левой вперед. При изучении боковых ударов руками и ногами появляется необходимость наносить боковой удар левой (правой) рукой в голову с последующим нанесением кругового удара правой (левой) ногой в корпус или в бедро. После выполнения этого удара рекомендуется сразу же выполнять прямой удар левой (правой) ногой в туловище. Изучая тактику ведения боя, на этом этапе следует особое внимание обратить на маскировку боковых ударов руками и круговых ударов ногами, а также на разнообразие контрударов после нанесения противником боковых ударов левой и правой рукой в голову и круговых ударов в туловище.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-4 раздел. Изучение коротких ударов снизу в туловище. Короткие удары снизу в туловище и простейшие соединения их с боковыми ударами в голову. Изучение ударов коленями и локтями и простейшие соединения их с прямыми, боковыми ударами руками и круговыми ударами ногами. Применение коротких ударов руками, применение ударов коленями и локтями на ближней дистанции в условных боях. При изучении ударов коленями и локтями особое внимание необходимо обратить на защитную экипировку при неисполнении требований техники безопасности неизбежно возникнут травмы. Совершенствование техники и тактики боя, на средних и дальних дистанциях, в условных и вольных боях. Освоение элементов боя на ближней дистанции боя, а также простейшие подготовительные движения для ближнего боя. Например, уклон влево или вправо с приседанием для нанесения боковых ударов в голову, приседание и поворот туловища направо для нанесения удара снизу правой рукой в голову или в туловище или бокового удара правой в голову, приседание и поворот туловища налево для нанесения удара снизу левой рукой в голову и туловище или бокового удара левой в голову. Дополнительно освоение элементов боя на ближней дистанции и в клинче. Изучение захватов, «скруток», «растяжек» - приемов вывода соперника из равновесия для нанесения ударов руками, локтями, коленями. Если в вольных боях при сближении занимающиеся будут использовать изученные короткие удары и элементы ближнего боя, не следует им это запрещать. Однако рекомендовать применять их до тех пор, пока не изучены входы в ближний бой, не следует. После проводятся занятия по общей и специальной физической подготовке, а также по дополнительным видам спорта.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b/>
          <w:sz w:val="26"/>
          <w:szCs w:val="26"/>
        </w:rPr>
        <w:t>Этап начальной подготовки (ЭНП)</w:t>
      </w:r>
      <w:r w:rsidRPr="00BC5CFD">
        <w:rPr>
          <w:rFonts w:ascii="Times New Roman" w:hAnsi="Times New Roman" w:cs="Times New Roman"/>
          <w:sz w:val="26"/>
          <w:szCs w:val="26"/>
        </w:rPr>
        <w:t xml:space="preserve"> Основная цель тренировки: утверждение в выборе спортивной специализации и овладение основами техники.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Основные задачи: укрепление здоровья и всестороннее физическое развитие подростков; постепенный переход к целенаправленной подготовкев избранном виде спорта; обучение технике тайского боя;</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-повышение уровня физической подготовки на основе проведения многоборной подготовки;</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-отбор перспективных юных обучающихся для дальнейших занятий муайтай. Факторы, ограничивающие нагрузку: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недостаточная адаптация к физическим нагрузкам;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возрастные особенности физического развития; - недостаточный общий объем двигательных умений. Основные средства: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-подвижные игры и игровые упражнения;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-общеразвивающие упражнения;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-элементы акробатики и самостраховки (кувырки, кульбиты, повороты и др.);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-всевозможные прыжки и прыжковые упражнения; -метание (легкоатлетических снарядов, набивных, теннисных мячей и др.);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lastRenderedPageBreak/>
        <w:t xml:space="preserve">-скоростно-силовые упражнения (отдельные и в виде комплексов); -гимнастические упражнений для силовой и скоростно-силовой -подготовки; введение в школу техники муайтай;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-комплексы упражнений для индивидуальных тренировок (задание на дом). Основные методы выполнения упражнений: </w:t>
      </w:r>
    </w:p>
    <w:p w:rsidR="007C36A2" w:rsidRPr="00BC5CFD" w:rsidRDefault="007C36A2" w:rsidP="00891AC1">
      <w:pPr>
        <w:spacing w:after="0" w:line="240" w:lineRule="auto"/>
        <w:ind w:left="142"/>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-игровой, повторный, равномерный, круговой, контрольный, соревновательный.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Этап начальной подготовки один из наиболее важных, поскольку именно на этом этапе закладывается основа дальнейшего овладения спортивным мастерством в избранном виде. Однако здесь, как ни на каком другом этапе подготовки, имеется опасность перегрузки еще неокрепшего детского организма. В последние годы становится все больше приверженцев той точки зрения, что уже на этапе начальной подготовки, наряду с применением различных видов спорта, подвижных и спортивных игр, следует включать в программу занятий комплексы специально-подготовительных упражнений, близких по структуре к избранному виду спорта. Причем воздействие этих упражнений должно быть направлено на дальнейшее развитие физических качеств, необходимых для эффективных занятий муайтай. Многие физические качества обучающихся наиболее устойчиво проявляются (с точки зрения прогноза) у мальчиков 11-13 лет, у девочек -10-12 лет. Этот возраст как раз и приходится на этап начальной подготовки. А в следующей возрастной группе (подростковой) все виды прогноза затруднены. Значит, если тренер-преподаватель не увидит самого важного до 13 лет, то не увидит и в 17-18 лет.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Особенности подготовки. Двигательные навыки у юных обучающихся должны формироваться параллельно с развитием физических качеств, необходимых для достижения успеха в избранном виде спорта. С самого начала занятий необходимо юным обучающимся овладевать основами техники целостного упражнения, а не отдельных его частей. При этом процесс подготовки должен проходить концентрированно, без больших пауз, т.е. перерыв между занятиями не должен превышать трех дней. Всего на обучение каждому техническому действию или их комплексу нужно отдавать 15-25 занятий (30- 35 минут в каждом). Эффективность обучения упражнениям находится в прямой зависимости от уровня развития физических качеств детей и подростков. Применение на начальном этапе занятий спортом в значительном объеме упражнений скоростно-силового характера, направленных на развитие быстроты и силы, способствует более успешному формированию и закреплению двигательных навыков. Игровая форма выполнения упражнений соответствует возрастным особенностям детей и позволяет успешно осуществлять начальную спортивную подготовку юных обучающихся. При планировании контрольных испытаний по физической и специальной физической подготовке рекомендуется следующий порядок: в первый день - испытания на скорость, во второй - на силу и выносливость. Участие в соревнованиях. Невозможно достигнуть в будущем высоких стабильных результатов, редко выступая на соревнованиях. На этапе начальной подготовки значительно увеличивается число соревновательных упражнений. Особое преимущество отдается игровым соревновательным методам. На первых этапах рекомендуется использование контрольных соревнований в виде контрольно-педагогических экзаменов. Так как обучающиеся не выступают в официальных соревнованиях, первый опыт соревновательной практики формируется в стенах школы. Юных обучающихся в соревнованиях нужно нацеливать на демонстрацию социально-ценностных качеств личности, мужества, инициативы, смелости, коллективизма, дружелюбия по отношению к товарищам и уважения к ним, стойкости в поединке с противником. </w:t>
      </w:r>
      <w:r w:rsidRPr="00BC5CFD">
        <w:rPr>
          <w:rFonts w:ascii="Times New Roman" w:hAnsi="Times New Roman" w:cs="Times New Roman"/>
          <w:sz w:val="26"/>
          <w:szCs w:val="26"/>
        </w:rPr>
        <w:lastRenderedPageBreak/>
        <w:t xml:space="preserve">Учебно-тренировочный этап. Основная цель тренировки: углубленное овладение технико-тактическим арсеналом муайтай и выявление индивидуальных способностей обучающегося.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Основные задачами является: укрепление здоровья и всестороннее физическое развитие подростков; улучшение скоростно-силовой подготовки обучающихся с учетом формирования основных навыков, присущих избранному виду спорта; создание интереса к избранному виду спорта;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-воспитание быстроты движений в упражнениях, не требующих проявления большой силы;</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-обучение и совершенствование техники; постепенное подведение обучающегося к более высокому уровню тренировочных нагрузок; постепенное подведение к соревновательной борьбе путем применения средств, необходимых для волевой подготовки обучающихся.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Факторы, ограничивающие нагрузку: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функциональные особенности организма подростков в связи с половым созреванием;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диспропорции в развитии тела и сердечно-сосудистой системы;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неравномерность в росте и развитии силы.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Рекомендуемые основные средства тренировки на тренировочном этапе: общеразвивающие упражнения, комплексы специально подготовленных упражнений, всевозможные прыжки и прыжковые упражнения, упражнения со штангой (вес штанги 30-70% от собственного веса), подвижные и спортивные игры, упражнения локального воздействия (на тренировочных устройствах и тренажерах), изометрические упражнения.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Методы выполнения упражнений: -повторный; -переменный; -Повторно-переменный; -круговой; -игровой; -контрольный; -соревновательный.</w:t>
      </w:r>
    </w:p>
    <w:p w:rsidR="007C36A2" w:rsidRPr="00BC5CFD" w:rsidRDefault="007C36A2" w:rsidP="007C36A2">
      <w:pPr>
        <w:spacing w:after="0" w:line="240" w:lineRule="auto"/>
        <w:ind w:left="142" w:firstLine="567"/>
        <w:contextualSpacing/>
        <w:jc w:val="both"/>
        <w:rPr>
          <w:sz w:val="26"/>
          <w:szCs w:val="26"/>
        </w:rPr>
      </w:pP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Основные направления тренировки.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Этап углубленной спортивной подготовки является базовым для окончательного выбора будущей специализации. Поэтому физическая подготовка на этом этапе становится более целенаправленной.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b/>
          <w:sz w:val="26"/>
          <w:szCs w:val="26"/>
        </w:rPr>
        <w:t>Учебно-тренировочный этап</w:t>
      </w:r>
      <w:r w:rsidRPr="00BC5CFD">
        <w:rPr>
          <w:rFonts w:ascii="Times New Roman" w:hAnsi="Times New Roman" w:cs="Times New Roman"/>
          <w:sz w:val="26"/>
          <w:szCs w:val="26"/>
        </w:rPr>
        <w:t xml:space="preserve"> характеризуется неуклонным повышением объема и интенсивности тренировочных нагрузок, более специализированной работой в избранном виде спорта. В этом случае средства тренировки имеют сходство по форме и характеру выполнения с основными упражнениям. Значительно увеличивается удельный вес специальной физической, технической и тактической подготовки. На данном этапе в большей степени увеличивается объем средств скоростно- силовой подготовки и специальной выносливости. Развивать скоростно-силовые качества различных мышечных групп целесообразно путем локального воздействия, т.е. применяя в тренировочном процессе специально подобранные комплексы или тренажерные устройства. Последние позволяют моделировать необходимые сочетания режимов работы мышц в условиях сопряженного развития физических качеств и совершенствования спортивной техники. Кроме того, упражнения на тренажерах дают возможность целенаправленно воздействовать на отдельные мышцы и мышечные группы.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Специальные учебно-тренировочные устройства и тренажеры имеют следующие преимущества перед традиционными средствами (штанга, гири, гантели):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позволяют учитывать индивидуальные особенности обучающихся;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lastRenderedPageBreak/>
        <w:t xml:space="preserve">- по сравнению с упражнениями со штангой исключают отрицательные воздействия на опорно-двигательный аппарат;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локально воздействуют на различные группы мышц, в том числе и на те, которые в процессе тренировки имеют меньшие возможности для совершенствования;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способствуют четкому программированию структуры движений; - позволяют выполнять движения при различных режимах работы мышц;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помогают проводить занятия на высоком эмоциональном уровне. Применяя тренажерные устройства, следует учитывать: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-величину отягощения;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-интенсивность выполнения упражнений;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-количество повторений в каждом подходе; интервалы отдыха между упражнениями.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При планировании тренировочных занятий необходимо соблюдать принцип концентрированного распределения материала, длительные перерывы в занятиях нежелательны. Контроль на тренировочном этапе комплексный. Основной задачей соревновательной практики следует считать умение реализовать свои двигательные навыки и функциональные возможности в сложных условиях соревновательного противоборства. Этапы совершенствования спортивного мастерства и высшего спортивного мастерства. На данных этапах рассматриваются пути максимальной реализации возможностей организма обучающегося и его двигательного потенциала. В основе формирования задач: выведение обучающегося на высокий уровень спортивных достижений с учетом его индивидуальных особенностей.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Преимущественная направленность тренировочного процесса на этих этапах:</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 совершенствование техники муайтай и специальных физических качеств;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повышение технической и тактической подготовленности;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освоение необходимых тренировочных нагрузок;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совершенствование соревновательного опыта и психической подготовленности.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b/>
          <w:sz w:val="26"/>
          <w:szCs w:val="26"/>
        </w:rPr>
        <w:t>Этап спортивного совершенствования мастерства</w:t>
      </w:r>
      <w:r w:rsidRPr="00BC5CFD">
        <w:rPr>
          <w:rFonts w:ascii="Times New Roman" w:hAnsi="Times New Roman" w:cs="Times New Roman"/>
          <w:sz w:val="26"/>
          <w:szCs w:val="26"/>
        </w:rPr>
        <w:t xml:space="preserve"> характерен определенными зонами становления мастерства: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-зону первых больших успехов (выполнение норматива мастера спорта), участие в международных спортивных соревнованиях; зону достижения оптимальных возможностей (участие на чемпионатах Европы, мира); </w:t>
      </w:r>
    </w:p>
    <w:p w:rsidR="007C36A2" w:rsidRPr="00BC5CFD" w:rsidRDefault="007C36A2" w:rsidP="007C36A2">
      <w:pPr>
        <w:spacing w:after="0" w:line="240" w:lineRule="auto"/>
        <w:ind w:left="142" w:firstLine="567"/>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-зону поддержания высших спортивных результатов. </w:t>
      </w:r>
    </w:p>
    <w:p w:rsidR="00736827" w:rsidRPr="00BC5CFD" w:rsidRDefault="007C36A2" w:rsidP="00BC5CFD">
      <w:pPr>
        <w:spacing w:after="0" w:line="240" w:lineRule="auto"/>
        <w:ind w:left="142" w:firstLine="567"/>
        <w:contextualSpacing/>
        <w:jc w:val="both"/>
        <w:rPr>
          <w:sz w:val="26"/>
          <w:szCs w:val="26"/>
        </w:rPr>
      </w:pPr>
      <w:r w:rsidRPr="00BC5CFD">
        <w:rPr>
          <w:rFonts w:ascii="Times New Roman" w:hAnsi="Times New Roman" w:cs="Times New Roman"/>
          <w:sz w:val="26"/>
          <w:szCs w:val="26"/>
        </w:rPr>
        <w:t>Поэтому особое внимание в процессе спортивного совершенствования следует уделять подготовке к соревнованиям и успешному участию в них. Специализированную направленность приобретают тренировки, в которых используется весь комплекс эффективных средств, методов и организационных форм тренировки с целью достижения наивысших результатов в соревнованиях. Особое внимание при совершенствовании технико- тактической подготовленности также уделяется индивидуализации и повышению надежности реализации техники в экстремальных условиях соревновательных поединков. С ростом спортивного мастерства увеличивается и значимость организации системы комплексного контроля за уровнем подготовленности обучающихся и их адаптации к тренировочным и соревновательным нагрузкам.</w:t>
      </w:r>
      <w:r w:rsidR="00736827" w:rsidRPr="00BC5CFD">
        <w:rPr>
          <w:rFonts w:ascii="Times New Roman" w:hAnsi="Times New Roman" w:cs="Times New Roman"/>
          <w:sz w:val="26"/>
          <w:szCs w:val="26"/>
        </w:rPr>
        <w:t xml:space="preserve">Влияние физических качеств и телосложения на результативность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79"/>
        <w:gridCol w:w="2750"/>
      </w:tblGrid>
      <w:tr w:rsidR="00736827" w:rsidRPr="00BC5CFD" w:rsidTr="00A04C2F">
        <w:trPr>
          <w:trHeight w:val="225"/>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jc w:val="center"/>
              <w:rPr>
                <w:rFonts w:ascii="Times New Roman" w:hAnsi="Times New Roman" w:cs="Times New Roman"/>
                <w:sz w:val="26"/>
                <w:szCs w:val="26"/>
              </w:rPr>
            </w:pPr>
            <w:r w:rsidRPr="00BC5CFD">
              <w:rPr>
                <w:rFonts w:ascii="Times New Roman" w:hAnsi="Times New Roman" w:cs="Times New Roman"/>
                <w:sz w:val="26"/>
                <w:szCs w:val="26"/>
              </w:rPr>
              <w:t>Физические качества и телосложение</w:t>
            </w:r>
          </w:p>
        </w:tc>
        <w:tc>
          <w:tcPr>
            <w:tcW w:w="2750" w:type="dxa"/>
            <w:tcBorders>
              <w:top w:val="single" w:sz="4" w:space="0" w:color="auto"/>
              <w:left w:val="single" w:sz="4" w:space="0" w:color="auto"/>
              <w:bottom w:val="single" w:sz="4" w:space="0" w:color="auto"/>
              <w:right w:val="single" w:sz="4" w:space="0" w:color="auto"/>
            </w:tcBorders>
            <w:vAlign w:val="center"/>
            <w:hideMark/>
          </w:tcPr>
          <w:p w:rsidR="00736827" w:rsidRPr="00BC5CFD" w:rsidRDefault="00736827" w:rsidP="00A04C2F">
            <w:pPr>
              <w:contextualSpacing/>
              <w:rPr>
                <w:rFonts w:ascii="Times New Roman" w:hAnsi="Times New Roman" w:cs="Times New Roman"/>
                <w:sz w:val="26"/>
                <w:szCs w:val="26"/>
              </w:rPr>
            </w:pPr>
            <w:r w:rsidRPr="00BC5CFD">
              <w:rPr>
                <w:rFonts w:ascii="Times New Roman" w:hAnsi="Times New Roman" w:cs="Times New Roman"/>
                <w:sz w:val="26"/>
                <w:szCs w:val="26"/>
              </w:rPr>
              <w:t>Уровень влияния</w:t>
            </w:r>
          </w:p>
        </w:tc>
      </w:tr>
      <w:tr w:rsidR="00736827" w:rsidRPr="00BC5CFD" w:rsidTr="00A04C2F">
        <w:trPr>
          <w:trHeight w:val="291"/>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lastRenderedPageBreak/>
              <w:t>Быстрота</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3</w:t>
            </w:r>
          </w:p>
        </w:tc>
      </w:tr>
      <w:tr w:rsidR="00736827" w:rsidRPr="00BC5CFD" w:rsidTr="00A04C2F">
        <w:trPr>
          <w:trHeight w:val="425"/>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Сила</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3</w:t>
            </w:r>
          </w:p>
        </w:tc>
      </w:tr>
      <w:tr w:rsidR="00736827" w:rsidRPr="00BC5CFD" w:rsidTr="00A04C2F">
        <w:trPr>
          <w:trHeight w:val="401"/>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Выносливость</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3</w:t>
            </w:r>
          </w:p>
        </w:tc>
      </w:tr>
      <w:tr w:rsidR="00736827" w:rsidRPr="00BC5CFD" w:rsidTr="00BC5CFD">
        <w:trPr>
          <w:trHeight w:val="64"/>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Координация</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2</w:t>
            </w:r>
          </w:p>
        </w:tc>
      </w:tr>
      <w:tr w:rsidR="00736827" w:rsidRPr="00BC5CFD" w:rsidTr="00A04C2F">
        <w:trPr>
          <w:trHeight w:val="413"/>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Гибкость</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C5CFD" w:rsidRDefault="00736827" w:rsidP="00A04C2F">
            <w:pPr>
              <w:ind w:firstLine="708"/>
              <w:contextualSpacing/>
              <w:rPr>
                <w:rFonts w:ascii="Times New Roman" w:hAnsi="Times New Roman" w:cs="Times New Roman"/>
                <w:sz w:val="26"/>
                <w:szCs w:val="26"/>
              </w:rPr>
            </w:pPr>
            <w:r w:rsidRPr="00BC5CFD">
              <w:rPr>
                <w:rFonts w:ascii="Times New Roman" w:hAnsi="Times New Roman" w:cs="Times New Roman"/>
                <w:sz w:val="26"/>
                <w:szCs w:val="26"/>
              </w:rPr>
              <w:t>1</w:t>
            </w:r>
          </w:p>
        </w:tc>
      </w:tr>
    </w:tbl>
    <w:p w:rsidR="00736827" w:rsidRPr="00BD5B1B" w:rsidRDefault="00736827" w:rsidP="00B653BB">
      <w:pPr>
        <w:autoSpaceDE w:val="0"/>
        <w:autoSpaceDN w:val="0"/>
        <w:adjustRightInd w:val="0"/>
        <w:spacing w:line="240" w:lineRule="auto"/>
        <w:contextualSpacing/>
        <w:rPr>
          <w:rFonts w:ascii="Times New Roman" w:eastAsiaTheme="minorHAnsi" w:hAnsi="Times New Roman" w:cs="Times New Roman"/>
          <w:sz w:val="28"/>
          <w:szCs w:val="28"/>
          <w:lang w:eastAsia="en-US"/>
        </w:rPr>
      </w:pPr>
      <w:r w:rsidRPr="00BD5B1B">
        <w:rPr>
          <w:rFonts w:ascii="Times New Roman" w:eastAsiaTheme="minorHAnsi" w:hAnsi="Times New Roman" w:cs="Times New Roman"/>
          <w:sz w:val="28"/>
          <w:szCs w:val="28"/>
          <w:lang w:eastAsia="en-US"/>
        </w:rPr>
        <w:t>Условные обозначения:</w:t>
      </w:r>
    </w:p>
    <w:p w:rsidR="004040F9" w:rsidRPr="00C03EAB" w:rsidRDefault="00736827" w:rsidP="00BC5CFD">
      <w:pPr>
        <w:autoSpaceDE w:val="0"/>
        <w:autoSpaceDN w:val="0"/>
        <w:adjustRightInd w:val="0"/>
        <w:spacing w:line="240" w:lineRule="auto"/>
        <w:contextualSpacing/>
        <w:rPr>
          <w:rFonts w:ascii="Times New Roman" w:hAnsi="Times New Roman" w:cs="Times New Roman"/>
          <w:sz w:val="28"/>
          <w:szCs w:val="28"/>
        </w:rPr>
        <w:sectPr w:rsidR="004040F9" w:rsidRPr="00C03EAB" w:rsidSect="00BC5CFD">
          <w:pgSz w:w="11906" w:h="16838"/>
          <w:pgMar w:top="0" w:right="707" w:bottom="851" w:left="1418" w:header="709" w:footer="709" w:gutter="0"/>
          <w:pgNumType w:start="1"/>
          <w:cols w:space="708"/>
          <w:titlePg/>
          <w:docGrid w:linePitch="360"/>
        </w:sectPr>
      </w:pPr>
      <w:r w:rsidRPr="00BD5B1B">
        <w:rPr>
          <w:rFonts w:ascii="Times New Roman" w:eastAsiaTheme="minorHAnsi" w:hAnsi="Times New Roman" w:cs="Times New Roman"/>
          <w:sz w:val="28"/>
          <w:szCs w:val="28"/>
          <w:lang w:eastAsia="en-US"/>
        </w:rPr>
        <w:t>3 - значительное влияние;2 - среднее влияние; 1 - незначительное влияние.</w:t>
      </w:r>
    </w:p>
    <w:p w:rsidR="00EE1812" w:rsidRDefault="007F41F9" w:rsidP="007F41F9">
      <w:pPr>
        <w:spacing w:line="240" w:lineRule="auto"/>
        <w:contextualSpacing/>
        <w:rPr>
          <w:rFonts w:ascii="Times New Roman" w:hAnsi="Times New Roman" w:cs="Times New Roman"/>
          <w:bCs/>
          <w:sz w:val="28"/>
          <w:szCs w:val="28"/>
        </w:rPr>
      </w:pPr>
      <w:r>
        <w:rPr>
          <w:rFonts w:ascii="Times New Roman" w:hAnsi="Times New Roman" w:cs="Times New Roman"/>
          <w:bCs/>
          <w:sz w:val="28"/>
          <w:szCs w:val="28"/>
        </w:rPr>
        <w:lastRenderedPageBreak/>
        <w:t>15</w:t>
      </w:r>
      <w:r w:rsidR="00061436">
        <w:rPr>
          <w:rFonts w:ascii="Times New Roman" w:hAnsi="Times New Roman" w:cs="Times New Roman"/>
          <w:bCs/>
          <w:sz w:val="28"/>
          <w:szCs w:val="28"/>
        </w:rPr>
        <w:t>.</w:t>
      </w:r>
      <w:r w:rsidR="00EE1812">
        <w:rPr>
          <w:rFonts w:ascii="Times New Roman" w:hAnsi="Times New Roman" w:cs="Times New Roman"/>
          <w:bCs/>
          <w:sz w:val="28"/>
          <w:szCs w:val="28"/>
        </w:rPr>
        <w:t xml:space="preserve"> Учебно-тематический план по этапам спортивной подготовки включает темы по теоретической подготовке </w:t>
      </w:r>
    </w:p>
    <w:p w:rsidR="00F20E29" w:rsidRDefault="00F20E29" w:rsidP="00F20E29">
      <w:pPr>
        <w:pStyle w:val="a9"/>
        <w:spacing w:before="5"/>
        <w:rPr>
          <w:rFonts w:eastAsia="Calibri"/>
          <w:sz w:val="28"/>
          <w:szCs w:val="28"/>
        </w:rPr>
      </w:pPr>
    </w:p>
    <w:tbl>
      <w:tblPr>
        <w:tblStyle w:val="a5"/>
        <w:tblW w:w="4948" w:type="pct"/>
        <w:jc w:val="center"/>
        <w:tblLayout w:type="fixed"/>
        <w:tblLook w:val="04A0"/>
      </w:tblPr>
      <w:tblGrid>
        <w:gridCol w:w="1271"/>
        <w:gridCol w:w="2821"/>
        <w:gridCol w:w="1371"/>
        <w:gridCol w:w="1520"/>
        <w:gridCol w:w="7906"/>
        <w:gridCol w:w="23"/>
      </w:tblGrid>
      <w:tr w:rsidR="00F20E29" w:rsidRPr="007F5BB3" w:rsidTr="00061436">
        <w:trPr>
          <w:gridAfter w:val="1"/>
          <w:wAfter w:w="23" w:type="dxa"/>
          <w:trHeight w:val="20"/>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3E372D"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Этап спортив</w:t>
            </w:r>
          </w:p>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ной подготовки</w:t>
            </w: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Темы по теоретической подготовке</w:t>
            </w:r>
          </w:p>
        </w:tc>
        <w:tc>
          <w:tcPr>
            <w:tcW w:w="137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Объем времени в год (минут)</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Сроки проведения</w:t>
            </w:r>
          </w:p>
        </w:tc>
        <w:tc>
          <w:tcPr>
            <w:tcW w:w="7906"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Краткое содержание</w:t>
            </w:r>
          </w:p>
        </w:tc>
      </w:tr>
      <w:tr w:rsidR="00F20E29" w:rsidRPr="007F5BB3" w:rsidTr="00061436">
        <w:trPr>
          <w:trHeight w:val="20"/>
          <w:jc w:val="center"/>
        </w:trPr>
        <w:tc>
          <w:tcPr>
            <w:tcW w:w="1271" w:type="dxa"/>
            <w:vMerge w:val="restart"/>
            <w:tcBorders>
              <w:top w:val="single" w:sz="4" w:space="0" w:color="auto"/>
              <w:left w:val="single" w:sz="4" w:space="0" w:color="auto"/>
              <w:right w:val="single" w:sz="4" w:space="0" w:color="auto"/>
            </w:tcBorders>
            <w:vAlign w:val="center"/>
          </w:tcPr>
          <w:p w:rsidR="003E372D"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Этап началь</w:t>
            </w:r>
          </w:p>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ной подготовки</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этапе начальной подготовки до одного года обучения/ свыше одного года обучения: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sz w:val="24"/>
                <w:szCs w:val="24"/>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sz w:val="24"/>
                <w:szCs w:val="24"/>
              </w:rPr>
              <w:t xml:space="preserve"> 120/180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История возникновения вида спорта и его развитие</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F20E29" w:rsidRPr="007F5BB3" w:rsidTr="00061436">
        <w:trPr>
          <w:trHeight w:val="57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Закаливание организма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Самоконтроль в процессе занятий физической культуры и спортом</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Теоретические основы обучения базовым элементам техники и тактики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rPr>
              <w:t>Теоретические основы судейства. Правила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rPr>
              <w:t>июнь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contextualSpacing/>
              <w:mirrorIndents/>
              <w:jc w:val="both"/>
              <w:rPr>
                <w:rFonts w:ascii="Times New Roman" w:hAnsi="Times New Roman" w:cs="Times New Roman"/>
              </w:rPr>
            </w:pPr>
            <w:r w:rsidRPr="007F5BB3">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 xml:space="preserve">Режим дня и питание </w:t>
            </w:r>
            <w:r w:rsidRPr="007F5BB3">
              <w:rPr>
                <w:rFonts w:ascii="Times New Roman" w:hAnsi="Times New Roman" w:cs="Times New Roman"/>
              </w:rPr>
              <w:lastRenderedPageBreak/>
              <w:t>обучающихся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lastRenderedPageBreak/>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 xml:space="preserve">    август</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shd w:val="clear" w:color="auto" w:fill="FFFFFF"/>
              </w:rPr>
              <w:t xml:space="preserve">Расписание учебно-тренировочного и учебного процесса. Роль питания в </w:t>
            </w:r>
            <w:r w:rsidRPr="007F5BB3">
              <w:rPr>
                <w:rFonts w:ascii="Times New Roman" w:hAnsi="Times New Roman" w:cs="Times New Roman"/>
                <w:shd w:val="clear" w:color="auto" w:fill="FFFFFF"/>
              </w:rPr>
              <w:lastRenderedPageBreak/>
              <w:t>жизнедеятельности. Рациональное, сбалансированное питание.</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DF30A7">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 xml:space="preserve">Оборудование и спортивный инвентарь </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ноябрь-май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Правила эксплуатации и безопасного использования оборудования и спортивного инвентаря.</w:t>
            </w:r>
          </w:p>
        </w:tc>
      </w:tr>
      <w:tr w:rsidR="00F20E29" w:rsidRPr="007F5BB3" w:rsidTr="00061436">
        <w:trPr>
          <w:trHeight w:val="20"/>
          <w:jc w:val="center"/>
        </w:trPr>
        <w:tc>
          <w:tcPr>
            <w:tcW w:w="1271" w:type="dxa"/>
            <w:vMerge w:val="restart"/>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Учебно-трениро-вочный</w:t>
            </w:r>
          </w:p>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этап (этап спортивной специализа-ции)</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учебно-тренировочном этапе до трех лет обучения/ свыше трех лет обучения: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rPr>
              <w:t>600/960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shd w:val="clear" w:color="auto" w:fill="FFFFFF"/>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Роль и место физической культуры в формировании личностных качеств</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pStyle w:val="a7"/>
              <w:tabs>
                <w:tab w:val="left" w:pos="5812"/>
              </w:tabs>
              <w:spacing w:beforeAutospacing="0" w:after="0" w:afterAutospacing="0"/>
              <w:ind w:left="57"/>
              <w:contextualSpacing/>
              <w:mirrorIndents/>
              <w:rPr>
                <w:sz w:val="22"/>
                <w:szCs w:val="22"/>
              </w:rPr>
            </w:pPr>
            <w:r w:rsidRPr="007F5BB3">
              <w:rPr>
                <w:sz w:val="22"/>
                <w:szCs w:val="22"/>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История возникновения олимпийского движения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a7"/>
              <w:shd w:val="clear" w:color="auto" w:fill="FFFFFF"/>
              <w:tabs>
                <w:tab w:val="left" w:pos="5812"/>
              </w:tabs>
              <w:spacing w:beforeAutospacing="0" w:after="0" w:afterAutospacing="0"/>
              <w:ind w:left="57"/>
              <w:contextualSpacing/>
              <w:mirrorIndents/>
              <w:jc w:val="both"/>
              <w:textAlignment w:val="baseline"/>
              <w:rPr>
                <w:b/>
                <w:sz w:val="22"/>
                <w:szCs w:val="22"/>
              </w:rPr>
            </w:pPr>
            <w:r w:rsidRPr="002852DD">
              <w:rPr>
                <w:rStyle w:val="a4"/>
                <w:b w:val="0"/>
                <w:sz w:val="22"/>
                <w:szCs w:val="22"/>
                <w:bdr w:val="none" w:sz="0" w:space="0" w:color="auto" w:frame="1"/>
              </w:rPr>
              <w:t>Зарождение олимпийского движения.</w:t>
            </w:r>
            <w:r w:rsidRPr="002852DD">
              <w:rPr>
                <w:rStyle w:val="a4"/>
                <w:b w:val="0"/>
                <w:sz w:val="22"/>
                <w:szCs w:val="22"/>
                <w:bdr w:val="none" w:sz="0" w:space="0" w:color="auto" w:frame="1"/>
                <w:shd w:val="clear" w:color="auto" w:fill="FFFFFF"/>
              </w:rPr>
              <w:t>Возрождение олимпийской идеи. Международный Олимпийский комитет (МОК).</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Режим дня и питание обучающихся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2852DD" w:rsidRDefault="00F20E29" w:rsidP="00A41A28">
            <w:pPr>
              <w:pStyle w:val="a7"/>
              <w:shd w:val="clear" w:color="auto" w:fill="FFFFFF"/>
              <w:tabs>
                <w:tab w:val="left" w:pos="5812"/>
              </w:tabs>
              <w:spacing w:beforeAutospacing="0" w:after="0" w:afterAutospacing="0"/>
              <w:ind w:left="57"/>
              <w:contextualSpacing/>
              <w:mirrorIndents/>
              <w:jc w:val="both"/>
              <w:textAlignment w:val="baseline"/>
              <w:rPr>
                <w:rStyle w:val="a4"/>
                <w:sz w:val="22"/>
                <w:szCs w:val="22"/>
                <w:bdr w:val="none" w:sz="0" w:space="0" w:color="auto" w:frame="1"/>
              </w:rPr>
            </w:pPr>
            <w:r w:rsidRPr="002852DD">
              <w:rPr>
                <w:sz w:val="22"/>
                <w:szCs w:val="22"/>
                <w:shd w:val="clear" w:color="auto" w:fill="FFFFFF"/>
              </w:rPr>
              <w:t>Расписание учебно-тренировочного и учебного процесса. Роль питания в подготовке обучающихся к</w:t>
            </w:r>
            <w:r w:rsidRPr="002852DD">
              <w:t xml:space="preserve"> спортивным</w:t>
            </w:r>
            <w:r w:rsidRPr="002852DD">
              <w:rPr>
                <w:sz w:val="22"/>
                <w:szCs w:val="22"/>
                <w:shd w:val="clear" w:color="auto" w:fill="FFFFFF"/>
              </w:rPr>
              <w:t xml:space="preserve"> соревнованиям. Рациональное, сбалансированное питание.</w:t>
            </w:r>
          </w:p>
        </w:tc>
      </w:tr>
      <w:tr w:rsidR="00F20E29" w:rsidRPr="007F5BB3" w:rsidTr="00061436">
        <w:trPr>
          <w:trHeight w:val="1091"/>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Физиологические основы физической культуры</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1"/>
              <w:tabs>
                <w:tab w:val="left" w:pos="5812"/>
              </w:tabs>
              <w:ind w:left="57"/>
              <w:contextualSpacing/>
              <w:mirrorIndents/>
              <w:jc w:val="both"/>
              <w:outlineLvl w:val="0"/>
              <w:rPr>
                <w:b w:val="0"/>
              </w:rPr>
            </w:pPr>
            <w:r w:rsidRPr="002852DD">
              <w:rPr>
                <w:b w:val="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Учет соревновательной деятельности, самоанализ обучающегося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 xml:space="preserve">Структура и содержание Дневника обучающегося. Классификация и типы спортивных соревнований.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Теоретические основы технико-тактической подготовки. Основы техники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Психологическая подготовка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 апрель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Оборудование, спортивный инвентарь и экипировка по виду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F20E29" w:rsidRPr="007F5BB3" w:rsidTr="00061436">
        <w:trPr>
          <w:trHeight w:val="20"/>
          <w:jc w:val="center"/>
        </w:trPr>
        <w:tc>
          <w:tcPr>
            <w:tcW w:w="1271" w:type="dxa"/>
            <w:vMerge/>
            <w:tcBorders>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Правила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F20E29" w:rsidRPr="007F5BB3" w:rsidTr="00061436">
        <w:trPr>
          <w:trHeight w:val="20"/>
          <w:jc w:val="center"/>
        </w:trPr>
        <w:tc>
          <w:tcPr>
            <w:tcW w:w="1271" w:type="dxa"/>
            <w:vMerge w:val="restart"/>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lastRenderedPageBreak/>
              <w:t>Этап совершен-ствования спортивного мастерства</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этапе совершенствования спортивного мастерства: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rPr>
              <w:t>1200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7F5BB3">
              <w:rPr>
                <w:rFonts w:ascii="Times New Roman" w:hAnsi="Times New Roman" w:cs="Times New Roman"/>
              </w:rPr>
              <w:t xml:space="preserve">спортивных </w:t>
            </w:r>
            <w:r w:rsidRPr="007F5BB3">
              <w:rPr>
                <w:rFonts w:ascii="Times New Roman" w:hAnsi="Times New Roman" w:cs="Times New Roman"/>
                <w:shd w:val="clear" w:color="auto" w:fill="FFFFFF"/>
              </w:rPr>
              <w:t>соревнований, в том числе, по виду спорта.</w:t>
            </w:r>
          </w:p>
        </w:tc>
      </w:tr>
      <w:tr w:rsidR="00F20E29" w:rsidRPr="007F5BB3" w:rsidTr="00061436">
        <w:trPr>
          <w:trHeight w:val="373"/>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Профилактика травматизма. Перетренированность/</w:t>
            </w:r>
            <w:r w:rsidRPr="007F5BB3">
              <w:rPr>
                <w:rFonts w:ascii="Times New Roman" w:hAnsi="Times New Roman" w:cs="Times New Roman"/>
              </w:rPr>
              <w:br/>
              <w:t>недотренированность</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1"/>
              <w:shd w:val="clear" w:color="auto" w:fill="FFFFFF"/>
              <w:tabs>
                <w:tab w:val="left" w:pos="5812"/>
              </w:tabs>
              <w:ind w:left="57"/>
              <w:contextualSpacing/>
              <w:mirrorIndents/>
              <w:jc w:val="both"/>
              <w:textAlignment w:val="baseline"/>
              <w:outlineLvl w:val="0"/>
              <w:rPr>
                <w:b w:val="0"/>
              </w:rPr>
            </w:pPr>
            <w:r w:rsidRPr="002852DD">
              <w:rPr>
                <w:b w:val="0"/>
                <w:sz w:val="22"/>
                <w:szCs w:val="22"/>
              </w:rPr>
              <w:t>Понятие травматизма. Синдром «перетренированности». Принципы спортивной подготовки.</w:t>
            </w:r>
          </w:p>
        </w:tc>
      </w:tr>
      <w:tr w:rsidR="00F20E29" w:rsidRPr="007F5BB3" w:rsidTr="00061436">
        <w:trPr>
          <w:trHeight w:val="85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Учет соревновательной деятельности, самоанализ обучающегося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Психологическая подготовка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Подготовка обучающегося как многокомпонентный процесс</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Современные тенденции совершенствования системы спортивной тренировки. </w:t>
            </w:r>
            <w:r w:rsidRPr="007F5BB3">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7F5BB3">
              <w:rPr>
                <w:rFonts w:ascii="Times New Roman" w:hAnsi="Times New Roman" w:cs="Times New Roman"/>
              </w:rPr>
              <w:t xml:space="preserve">спортивных </w:t>
            </w:r>
            <w:r w:rsidRPr="007F5B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Спортивные соревнования как функциональное и структурное ядро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февраль-май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F20E29" w:rsidRPr="007F5BB3" w:rsidTr="00061436">
        <w:trPr>
          <w:trHeight w:val="20"/>
          <w:jc w:val="center"/>
        </w:trPr>
        <w:tc>
          <w:tcPr>
            <w:tcW w:w="1271" w:type="dxa"/>
            <w:vMerge/>
            <w:tcBorders>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Восстановительные средства и мероприятия</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в переходный период спортивной подготовки</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bl>
    <w:p w:rsidR="008D65DE" w:rsidRPr="002852DD" w:rsidRDefault="008D65DE" w:rsidP="00630B89">
      <w:pPr>
        <w:spacing w:line="240" w:lineRule="auto"/>
        <w:contextualSpacing/>
        <w:jc w:val="center"/>
        <w:rPr>
          <w:rFonts w:ascii="Times New Roman" w:hAnsi="Times New Roman" w:cs="Times New Roman"/>
          <w:b/>
          <w:bCs/>
          <w:sz w:val="28"/>
          <w:szCs w:val="28"/>
        </w:rPr>
        <w:sectPr w:rsidR="008D65DE" w:rsidRPr="002852DD" w:rsidSect="002852DD">
          <w:pgSz w:w="16838" w:h="11906" w:orient="landscape"/>
          <w:pgMar w:top="709" w:right="851" w:bottom="709" w:left="1134" w:header="709" w:footer="709" w:gutter="0"/>
          <w:pgNumType w:start="1"/>
          <w:cols w:space="708"/>
          <w:titlePg/>
          <w:docGrid w:linePitch="360"/>
        </w:sectPr>
      </w:pPr>
    </w:p>
    <w:p w:rsidR="00630B89" w:rsidRPr="00DF30A7" w:rsidRDefault="000921BB" w:rsidP="00C52DCA">
      <w:pPr>
        <w:spacing w:line="240" w:lineRule="auto"/>
        <w:contextualSpacing/>
        <w:jc w:val="center"/>
        <w:rPr>
          <w:rFonts w:ascii="Times New Roman" w:hAnsi="Times New Roman" w:cs="Times New Roman"/>
          <w:b/>
          <w:bCs/>
          <w:sz w:val="26"/>
          <w:szCs w:val="26"/>
        </w:rPr>
      </w:pPr>
      <w:r>
        <w:rPr>
          <w:rFonts w:ascii="Times New Roman" w:hAnsi="Times New Roman" w:cs="Times New Roman"/>
          <w:b/>
          <w:bCs/>
          <w:sz w:val="26"/>
          <w:szCs w:val="26"/>
          <w:lang w:val="en-US"/>
        </w:rPr>
        <w:lastRenderedPageBreak/>
        <w:t>V</w:t>
      </w:r>
      <w:r w:rsidR="00630B89" w:rsidRPr="00DF30A7">
        <w:rPr>
          <w:rFonts w:ascii="Times New Roman" w:hAnsi="Times New Roman" w:cs="Times New Roman"/>
          <w:b/>
          <w:bCs/>
          <w:sz w:val="26"/>
          <w:szCs w:val="26"/>
        </w:rPr>
        <w:t xml:space="preserve">. Особенности реализации осуществления спортивной подготовки </w:t>
      </w:r>
    </w:p>
    <w:p w:rsidR="00630B89" w:rsidRDefault="00630B89" w:rsidP="00630B89">
      <w:pPr>
        <w:spacing w:line="240" w:lineRule="auto"/>
        <w:contextualSpacing/>
        <w:jc w:val="center"/>
        <w:rPr>
          <w:rFonts w:ascii="Times New Roman" w:hAnsi="Times New Roman" w:cs="Times New Roman"/>
          <w:b/>
          <w:bCs/>
          <w:sz w:val="26"/>
          <w:szCs w:val="26"/>
        </w:rPr>
      </w:pPr>
      <w:r w:rsidRPr="00DF30A7">
        <w:rPr>
          <w:rFonts w:ascii="Times New Roman" w:hAnsi="Times New Roman" w:cs="Times New Roman"/>
          <w:b/>
          <w:bCs/>
          <w:sz w:val="26"/>
          <w:szCs w:val="26"/>
        </w:rPr>
        <w:t>по отдельным спортивным дисциплинам</w:t>
      </w:r>
    </w:p>
    <w:p w:rsidR="00C814CC" w:rsidRPr="00C814CC" w:rsidRDefault="00C814CC" w:rsidP="00C814CC">
      <w:pPr>
        <w:spacing w:line="240" w:lineRule="auto"/>
        <w:contextualSpacing/>
        <w:jc w:val="both"/>
        <w:rPr>
          <w:rFonts w:ascii="Times New Roman" w:hAnsi="Times New Roman" w:cs="Times New Roman"/>
          <w:b/>
          <w:bCs/>
          <w:sz w:val="26"/>
          <w:szCs w:val="26"/>
        </w:rPr>
      </w:pPr>
      <w:r w:rsidRPr="00C814CC">
        <w:rPr>
          <w:rFonts w:ascii="Times New Roman" w:hAnsi="Times New Roman" w:cs="Times New Roman"/>
          <w:sz w:val="26"/>
          <w:szCs w:val="26"/>
        </w:rPr>
        <w:t>16. К особенностям осуществления спортивной подготовки по спортивным дисциплинам вида спорта «муайтай» относятся: -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«муайтай» и участия в официальных спортивных соревнованиях по виду спорта «муайтай» не ниже уровня всероссийских спортивных соревнований; - 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«муайтай». VI. Условия реализации дополнительной образовательной программы спортивной подготовки 17. Материально-технические условия реализации Программы: Требования к материально-техническим условиям реализации этапов спортивной подготовки предусматривают: наличие тренировочного спортивного зала; наличие тренажерного зала; наличие раздевалок, душевых; наличие медицинского пункта, оборудованного в соответствии с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w:t>
      </w:r>
      <w:r>
        <w:rPr>
          <w:rFonts w:ascii="Times New Roman" w:hAnsi="Times New Roman" w:cs="Times New Roman"/>
          <w:sz w:val="26"/>
          <w:szCs w:val="26"/>
        </w:rPr>
        <w:t>-</w:t>
      </w:r>
      <w:r w:rsidRPr="00C814CC">
        <w:rPr>
          <w:rFonts w:ascii="Times New Roman" w:hAnsi="Times New Roman" w:cs="Times New Roman"/>
          <w:sz w:val="26"/>
          <w:szCs w:val="26"/>
        </w:rPr>
        <w:t>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 обеспечение оборудованием и спортивным инвентарем, необходимыми для прохождения спортивной подготовки (таблица 19); обеспечение спортивной экипировкой (таблица 20); обеспечение обучающихся проездом к месту проведения спортивных мероприятий и обратно; обеспечение обучающихся питанием и проживанием в период проведения спортивных мероприятий; медицинское обеспечение обучающихся, в том числе организацию систематического медицинского контроля. Оборудование и спортивный инвентарь, необходимые для прохождения спортивной подготовки</w:t>
      </w:r>
    </w:p>
    <w:p w:rsidR="00217E0A" w:rsidRPr="009666DF" w:rsidRDefault="000921BB" w:rsidP="00353470">
      <w:pPr>
        <w:pStyle w:val="ConsPlusNormal"/>
        <w:tabs>
          <w:tab w:val="left" w:pos="0"/>
          <w:tab w:val="left" w:pos="1134"/>
        </w:tabs>
        <w:autoSpaceDE/>
        <w:autoSpaceDN/>
        <w:adjustRightInd/>
        <w:jc w:val="center"/>
        <w:rPr>
          <w:b/>
          <w:sz w:val="26"/>
          <w:szCs w:val="26"/>
        </w:rPr>
      </w:pPr>
      <w:r>
        <w:rPr>
          <w:rFonts w:ascii="Times New Roman" w:hAnsi="Times New Roman" w:cs="Times New Roman"/>
          <w:b/>
          <w:bCs/>
          <w:sz w:val="26"/>
          <w:szCs w:val="26"/>
          <w:lang w:val="en-US"/>
        </w:rPr>
        <w:t>V</w:t>
      </w:r>
      <w:r w:rsidR="000A504C" w:rsidRPr="009666DF">
        <w:rPr>
          <w:rFonts w:ascii="Times New Roman" w:hAnsi="Times New Roman" w:cs="Times New Roman"/>
          <w:b/>
          <w:sz w:val="26"/>
          <w:szCs w:val="26"/>
          <w:lang w:val="en-US"/>
        </w:rPr>
        <w:t>I</w:t>
      </w:r>
      <w:r w:rsidR="00217E0A" w:rsidRPr="009666DF">
        <w:rPr>
          <w:rFonts w:ascii="Times New Roman" w:hAnsi="Times New Roman" w:cs="Times New Roman"/>
          <w:b/>
          <w:sz w:val="26"/>
          <w:szCs w:val="26"/>
        </w:rPr>
        <w:t xml:space="preserve">. </w:t>
      </w:r>
      <w:r w:rsidR="003808AF" w:rsidRPr="009666DF">
        <w:rPr>
          <w:rFonts w:ascii="Times New Roman" w:hAnsi="Times New Roman" w:cs="Times New Roman"/>
          <w:b/>
          <w:sz w:val="26"/>
          <w:szCs w:val="26"/>
        </w:rPr>
        <w:t>Условия реализации</w:t>
      </w:r>
      <w:r w:rsidR="00217E0A" w:rsidRPr="009666DF">
        <w:rPr>
          <w:rFonts w:ascii="Times New Roman" w:hAnsi="Times New Roman" w:cs="Times New Roman"/>
          <w:b/>
          <w:sz w:val="26"/>
          <w:szCs w:val="26"/>
        </w:rPr>
        <w:t xml:space="preserve"> Программы</w:t>
      </w:r>
    </w:p>
    <w:p w:rsidR="00665F99" w:rsidRPr="00BC5CFD" w:rsidRDefault="00665F99" w:rsidP="00665F99">
      <w:pPr>
        <w:widowControl w:val="0"/>
        <w:spacing w:after="0" w:line="240" w:lineRule="auto"/>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Учреждение должно обеспечить соблюдение требований к кадровым и материально-техническим условиям реализации этапов спортивной подготовки и иным условиям, установленным ФССП.</w:t>
      </w:r>
    </w:p>
    <w:p w:rsidR="009E0210" w:rsidRPr="00BC5CFD" w:rsidRDefault="00435436" w:rsidP="00C3433E">
      <w:pPr>
        <w:widowControl w:val="0"/>
        <w:spacing w:after="0" w:line="240" w:lineRule="auto"/>
        <w:jc w:val="both"/>
        <w:rPr>
          <w:sz w:val="26"/>
          <w:szCs w:val="26"/>
        </w:rPr>
      </w:pPr>
      <w:r w:rsidRPr="00BC5CFD">
        <w:rPr>
          <w:rFonts w:ascii="Times New Roman" w:hAnsi="Times New Roman" w:cs="Times New Roman"/>
          <w:sz w:val="26"/>
          <w:szCs w:val="26"/>
        </w:rPr>
        <w:t>17.</w:t>
      </w:r>
      <w:r w:rsidR="009E0210" w:rsidRPr="00BC5CFD">
        <w:rPr>
          <w:rFonts w:ascii="Times New Roman" w:hAnsi="Times New Roman" w:cs="Times New Roman"/>
          <w:sz w:val="26"/>
          <w:szCs w:val="26"/>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9E0210" w:rsidRPr="00BC5CFD" w:rsidRDefault="009E0210" w:rsidP="009E0210">
      <w:pPr>
        <w:widowControl w:val="0"/>
        <w:spacing w:after="0" w:line="240" w:lineRule="auto"/>
        <w:jc w:val="both"/>
        <w:rPr>
          <w:sz w:val="26"/>
          <w:szCs w:val="26"/>
        </w:rPr>
      </w:pPr>
      <w:r w:rsidRPr="00BC5CFD">
        <w:rPr>
          <w:rFonts w:ascii="Times New Roman" w:hAnsi="Times New Roman" w:cs="Times New Roman"/>
          <w:sz w:val="26"/>
          <w:szCs w:val="26"/>
        </w:rPr>
        <w:t>-наличие тренировочного спортивного зала;</w:t>
      </w:r>
    </w:p>
    <w:p w:rsidR="009E0210" w:rsidRPr="00BC5CFD" w:rsidRDefault="009E0210" w:rsidP="009E0210">
      <w:pPr>
        <w:widowControl w:val="0"/>
        <w:spacing w:after="0" w:line="240" w:lineRule="auto"/>
        <w:jc w:val="both"/>
        <w:rPr>
          <w:sz w:val="26"/>
          <w:szCs w:val="26"/>
        </w:rPr>
      </w:pPr>
      <w:r w:rsidRPr="00BC5CFD">
        <w:rPr>
          <w:rFonts w:ascii="Times New Roman" w:hAnsi="Times New Roman" w:cs="Times New Roman"/>
          <w:sz w:val="26"/>
          <w:szCs w:val="26"/>
        </w:rPr>
        <w:t>-наличие тренажерного зала;</w:t>
      </w:r>
    </w:p>
    <w:p w:rsidR="009E0210" w:rsidRPr="00BC5CFD" w:rsidRDefault="009E0210" w:rsidP="009E0210">
      <w:pPr>
        <w:widowControl w:val="0"/>
        <w:spacing w:after="0" w:line="240" w:lineRule="auto"/>
        <w:jc w:val="both"/>
        <w:rPr>
          <w:sz w:val="26"/>
          <w:szCs w:val="26"/>
        </w:rPr>
      </w:pPr>
      <w:r w:rsidRPr="00BC5CFD">
        <w:rPr>
          <w:rFonts w:ascii="Times New Roman" w:hAnsi="Times New Roman" w:cs="Times New Roman"/>
          <w:sz w:val="26"/>
          <w:szCs w:val="26"/>
        </w:rPr>
        <w:t>-наличие раздевалок, душевых;</w:t>
      </w:r>
    </w:p>
    <w:p w:rsidR="009E0210" w:rsidRPr="00BC5CFD" w:rsidRDefault="009E0210" w:rsidP="009E0210">
      <w:pPr>
        <w:widowControl w:val="0"/>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 xml:space="preserve">-наличие медицинского пункта, </w:t>
      </w:r>
      <w:r w:rsidRPr="00BC5CFD">
        <w:rPr>
          <w:rFonts w:ascii="Times New Roman" w:eastAsia="Times New Roman" w:hAnsi="Times New Roman" w:cs="Times New Roman"/>
          <w:sz w:val="26"/>
          <w:szCs w:val="26"/>
        </w:rPr>
        <w:t xml:space="preserve">оборудованного в соответствии с приказом Минздрава России от 23.10.2020 № 1144н «Об утверждении порядка организации оказания </w:t>
      </w:r>
      <w:r w:rsidRPr="00BC5CFD">
        <w:rPr>
          <w:rFonts w:ascii="Times New Roman" w:eastAsia="Times New Roman" w:hAnsi="Times New Roman" w:cs="Times New Roman"/>
          <w:sz w:val="26"/>
          <w:szCs w:val="26"/>
        </w:rPr>
        <w:lastRenderedPageBreak/>
        <w:t>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r w:rsidRPr="00BC5CFD">
        <w:rPr>
          <w:rFonts w:ascii="Times New Roman" w:hAnsi="Times New Roman" w:cs="Times New Roman"/>
          <w:sz w:val="26"/>
          <w:szCs w:val="26"/>
        </w:rPr>
        <w:t>;</w:t>
      </w:r>
    </w:p>
    <w:p w:rsidR="00DF2176" w:rsidRPr="00BC5CFD" w:rsidRDefault="00DF2176" w:rsidP="00DF2176">
      <w:pPr>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-обеспечение обучающихся проездом к месту проведения спортивных мероприятий и обратно;</w:t>
      </w:r>
    </w:p>
    <w:p w:rsidR="00DF2176" w:rsidRPr="00BC5CFD" w:rsidRDefault="00DF2176" w:rsidP="00DF2176">
      <w:pPr>
        <w:widowControl w:val="0"/>
        <w:autoSpaceDE w:val="0"/>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-обеспечение обучающихся питанием и проживаниемв период проведения спортивных мероприятий;</w:t>
      </w:r>
    </w:p>
    <w:p w:rsidR="00DF2176" w:rsidRPr="00BC5CFD" w:rsidRDefault="00DF2176" w:rsidP="00DF2176">
      <w:pPr>
        <w:widowControl w:val="0"/>
        <w:autoSpaceDE w:val="0"/>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-медицинское обеспечение обучающихся, в том числе организацию систематического медицинского контроля.</w:t>
      </w:r>
    </w:p>
    <w:p w:rsidR="009E0210" w:rsidRPr="00BC5CFD" w:rsidRDefault="009E0210" w:rsidP="009E0210">
      <w:pPr>
        <w:widowControl w:val="0"/>
        <w:spacing w:after="0" w:line="240" w:lineRule="auto"/>
        <w:jc w:val="both"/>
        <w:rPr>
          <w:rFonts w:ascii="Times New Roman" w:hAnsi="Times New Roman" w:cs="Times New Roman"/>
          <w:sz w:val="26"/>
          <w:szCs w:val="26"/>
        </w:rPr>
      </w:pPr>
      <w:r w:rsidRPr="00BC5CFD">
        <w:rPr>
          <w:rFonts w:ascii="Times New Roman" w:hAnsi="Times New Roman" w:cs="Times New Roman"/>
          <w:sz w:val="26"/>
          <w:szCs w:val="26"/>
        </w:rPr>
        <w:t xml:space="preserve">-обеспечение оборудованием и спортивным инвентарем, необходимыми </w:t>
      </w:r>
      <w:r w:rsidRPr="00BC5CFD">
        <w:rPr>
          <w:rFonts w:ascii="Times New Roman" w:hAnsi="Times New Roman" w:cs="Times New Roman"/>
          <w:sz w:val="26"/>
          <w:szCs w:val="26"/>
        </w:rPr>
        <w:br/>
        <w:t xml:space="preserve">для прохождения спортивной подготовки </w:t>
      </w:r>
    </w:p>
    <w:p w:rsidR="001B3A28" w:rsidRPr="00B147A5" w:rsidRDefault="001B3A28" w:rsidP="009E0210">
      <w:pPr>
        <w:widowControl w:val="0"/>
        <w:spacing w:after="0" w:line="240" w:lineRule="auto"/>
        <w:jc w:val="both"/>
        <w:rPr>
          <w:rFonts w:ascii="Times New Roman" w:hAnsi="Times New Roman" w:cs="Times New Roman"/>
          <w:sz w:val="28"/>
          <w:szCs w:val="28"/>
        </w:rPr>
      </w:pPr>
    </w:p>
    <w:p w:rsidR="00C814CC" w:rsidRDefault="00C814CC" w:rsidP="00335954">
      <w:pPr>
        <w:pStyle w:val="ConsPlusNormal"/>
        <w:jc w:val="center"/>
        <w:rPr>
          <w:rFonts w:ascii="Times New Roman" w:eastAsia="Times New Roman" w:hAnsi="Times New Roman" w:cs="Times New Roman"/>
          <w:b/>
          <w:bCs/>
          <w:sz w:val="28"/>
          <w:szCs w:val="28"/>
          <w:lang w:eastAsia="en-US"/>
        </w:rPr>
      </w:pPr>
      <w:r w:rsidRPr="00C65E12">
        <w:rPr>
          <w:rFonts w:ascii="Times New Roman" w:eastAsia="Times New Roman" w:hAnsi="Times New Roman" w:cs="Times New Roman"/>
          <w:b/>
          <w:bCs/>
          <w:sz w:val="28"/>
          <w:szCs w:val="28"/>
          <w:lang w:eastAsia="en-US"/>
        </w:rPr>
        <w:t>Примерные требования к оборудованию и спортивному инвентарю, спортивной экипировке, необходимые для реализации программы</w:t>
      </w:r>
    </w:p>
    <w:p w:rsidR="00C814CC" w:rsidRDefault="00C814CC" w:rsidP="00335954">
      <w:pPr>
        <w:pStyle w:val="ConsPlusNormal"/>
        <w:jc w:val="center"/>
        <w:rPr>
          <w:rFonts w:ascii="Times New Roman" w:hAnsi="Times New Roman" w:cs="Times New Roman"/>
          <w:b/>
          <w:sz w:val="26"/>
          <w:szCs w:val="26"/>
        </w:rPr>
      </w:pPr>
    </w:p>
    <w:tbl>
      <w:tblPr>
        <w:tblW w:w="10201" w:type="dxa"/>
        <w:tblLayout w:type="fixed"/>
        <w:tblCellMar>
          <w:top w:w="102" w:type="dxa"/>
          <w:left w:w="62" w:type="dxa"/>
          <w:bottom w:w="102" w:type="dxa"/>
          <w:right w:w="62" w:type="dxa"/>
        </w:tblCellMar>
        <w:tblLook w:val="0000"/>
      </w:tblPr>
      <w:tblGrid>
        <w:gridCol w:w="846"/>
        <w:gridCol w:w="5812"/>
        <w:gridCol w:w="1701"/>
        <w:gridCol w:w="1842"/>
      </w:tblGrid>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Calibri" w:hAnsi="Times New Roman" w:cs="Times New Roman"/>
                <w:color w:val="000000"/>
                <w:sz w:val="24"/>
                <w:szCs w:val="24"/>
                <w:lang w:val="en-US" w:eastAsia="zh-CN"/>
              </w:rPr>
              <w:t>№</w:t>
            </w:r>
            <w:r w:rsidRPr="00A03AAE">
              <w:rPr>
                <w:rFonts w:ascii="Times New Roman" w:eastAsia="Calibri" w:hAnsi="Times New Roman" w:cs="Times New Roman"/>
                <w:color w:val="000000"/>
                <w:sz w:val="24"/>
                <w:szCs w:val="24"/>
                <w:lang w:val="en-US" w:eastAsia="zh-CN"/>
              </w:rPr>
              <w:br/>
              <w:t>п/п</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Наименование оборудования и спортивного инвентаря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Единица измерения</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Количество изделий</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Брусья навесные на гимнастическую стенку</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Весы (до 150 кг)</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Гантели (от 0,5 до 10 кг)</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Гонг боксерский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5.</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Гриф для штанги</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6.</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Груша боксерская набивная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7.</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Груша боксерская пневматическая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8.</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Груша на растяжках (вертикальная)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9.</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Зеркало настенное (1,6 x 2 м)</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10.</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Канат</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11.</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Консоль для подвесных снарядов для 3-х элементов усиленная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12.</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Лапы боксерские</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пар</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8</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13.</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Лапы для ног (пэды)</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пар</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8</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14.</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Лапы-хлопушки</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15.</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Макивара мобильная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16.</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Макивара стационарная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lastRenderedPageBreak/>
              <w:t>17.</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Манекен водоналивной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18.</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Мешок боксерский (малый 20 кг, средний 40 кг, большой 70 - 90 кг)</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19.</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Мяч баскетбольный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20.</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Мяч футбольный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21.</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Мяч теннисный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5</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22.</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Мяч набивной (медицинбол) (от 1 до 10 кг)</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23.</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Набор блинов для штанги (от 1,25 до 25 кг)</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24.</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Напольное покрытие татами ("будо-мат")</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25.</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Насос универсальный для накачивания спортивных мячей в комплекте с иглами</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26.</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Подушка боксерская настенная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4</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27.</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Платформа для подвески боксерских груш</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28.</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Ринг боксерский (6 x 6 м) на помосте (8 x 8 м)</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комплект</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29.</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Секундомер</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30.</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Скамья атлетическая (регулируемая)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31.</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Скакалка гимнастическая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32.</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Скамейка гимнастическая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33.</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Стенд информационный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34.</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Стенка гимнастическая</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35.</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Таймер для зала спортивный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36.</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Турник навесной на гимнастическую стенку</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37.</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Урна-плевательница</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2</w:t>
            </w:r>
          </w:p>
        </w:tc>
      </w:tr>
      <w:tr w:rsidR="00C814CC" w:rsidRPr="00A03AAE" w:rsidTr="00370F2A">
        <w:tc>
          <w:tcPr>
            <w:tcW w:w="846" w:type="dxa"/>
            <w:tcBorders>
              <w:top w:val="single" w:sz="4" w:space="0" w:color="auto"/>
              <w:left w:val="single" w:sz="4" w:space="0" w:color="auto"/>
              <w:bottom w:val="single" w:sz="4" w:space="0" w:color="auto"/>
              <w:right w:val="single" w:sz="4" w:space="0" w:color="auto"/>
            </w:tcBorders>
            <w:vAlign w:val="center"/>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38.</w:t>
            </w:r>
          </w:p>
        </w:tc>
        <w:tc>
          <w:tcPr>
            <w:tcW w:w="581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Эспандер кистевой</w:t>
            </w:r>
          </w:p>
        </w:tc>
        <w:tc>
          <w:tcPr>
            <w:tcW w:w="1701"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штук</w:t>
            </w:r>
          </w:p>
        </w:tc>
        <w:tc>
          <w:tcPr>
            <w:tcW w:w="1842" w:type="dxa"/>
            <w:tcBorders>
              <w:top w:val="single" w:sz="4" w:space="0" w:color="auto"/>
              <w:left w:val="single" w:sz="4" w:space="0" w:color="auto"/>
              <w:bottom w:val="single" w:sz="4" w:space="0" w:color="auto"/>
              <w:right w:val="single" w:sz="4" w:space="0" w:color="auto"/>
            </w:tcBorders>
          </w:tcPr>
          <w:p w:rsidR="00C814CC" w:rsidRPr="00A03AAE"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03AAE">
              <w:rPr>
                <w:rFonts w:ascii="Times New Roman" w:eastAsia="Times New Roman" w:hAnsi="Times New Roman" w:cs="Times New Roman"/>
                <w:sz w:val="24"/>
                <w:szCs w:val="24"/>
              </w:rPr>
              <w:t>1</w:t>
            </w:r>
          </w:p>
        </w:tc>
      </w:tr>
    </w:tbl>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35954">
      <w:pPr>
        <w:pStyle w:val="ConsPlusNormal"/>
        <w:jc w:val="center"/>
        <w:rPr>
          <w:rFonts w:ascii="Times New Roman" w:hAnsi="Times New Roman" w:cs="Times New Roman"/>
          <w:b/>
          <w:sz w:val="26"/>
          <w:szCs w:val="26"/>
        </w:rPr>
      </w:pPr>
    </w:p>
    <w:p w:rsidR="00C814CC"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sectPr w:rsidR="00C814CC" w:rsidSect="00496B78">
          <w:headerReference w:type="default" r:id="rId9"/>
          <w:footerReference w:type="default" r:id="rId10"/>
          <w:headerReference w:type="first" r:id="rId11"/>
          <w:pgSz w:w="11906" w:h="16838"/>
          <w:pgMar w:top="1134" w:right="566" w:bottom="851" w:left="993" w:header="709" w:footer="709" w:gutter="0"/>
          <w:pgNumType w:start="1"/>
          <w:cols w:space="708"/>
          <w:titlePg/>
          <w:docGrid w:linePitch="360"/>
        </w:sectPr>
      </w:pPr>
    </w:p>
    <w:tbl>
      <w:tblPr>
        <w:tblW w:w="15025" w:type="dxa"/>
        <w:tblInd w:w="421" w:type="dxa"/>
        <w:tblLayout w:type="fixed"/>
        <w:tblCellMar>
          <w:top w:w="102" w:type="dxa"/>
          <w:left w:w="62" w:type="dxa"/>
          <w:bottom w:w="102" w:type="dxa"/>
          <w:right w:w="62" w:type="dxa"/>
        </w:tblCellMar>
        <w:tblLook w:val="0000"/>
      </w:tblPr>
      <w:tblGrid>
        <w:gridCol w:w="708"/>
        <w:gridCol w:w="2410"/>
        <w:gridCol w:w="1418"/>
        <w:gridCol w:w="2551"/>
        <w:gridCol w:w="709"/>
        <w:gridCol w:w="1134"/>
        <w:gridCol w:w="992"/>
        <w:gridCol w:w="1134"/>
        <w:gridCol w:w="851"/>
        <w:gridCol w:w="1134"/>
        <w:gridCol w:w="992"/>
        <w:gridCol w:w="992"/>
      </w:tblGrid>
      <w:tr w:rsidR="00C814CC" w:rsidRPr="00D85BF6" w:rsidTr="00370F2A">
        <w:tc>
          <w:tcPr>
            <w:tcW w:w="15025" w:type="dxa"/>
            <w:gridSpan w:val="12"/>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lastRenderedPageBreak/>
              <w:t>Спортивная экипировка, передаваемая в индивидуальное пользование</w:t>
            </w:r>
          </w:p>
        </w:tc>
      </w:tr>
      <w:tr w:rsidR="00C814CC" w:rsidRPr="00D85BF6" w:rsidTr="00370F2A">
        <w:tc>
          <w:tcPr>
            <w:tcW w:w="708" w:type="dxa"/>
            <w:vMerge w:val="restart"/>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color w:val="000000"/>
                <w:sz w:val="24"/>
                <w:szCs w:val="24"/>
              </w:rPr>
              <w:t xml:space="preserve">№ </w:t>
            </w:r>
            <w:r w:rsidRPr="00D85BF6">
              <w:rPr>
                <w:rFonts w:ascii="Times New Roman" w:eastAsia="Times New Roman" w:hAnsi="Times New Roman" w:cs="Times New Roman"/>
                <w:color w:val="000000"/>
                <w:sz w:val="24"/>
                <w:szCs w:val="24"/>
              </w:rPr>
              <w:br/>
              <w:t>п/п</w:t>
            </w:r>
          </w:p>
        </w:tc>
        <w:tc>
          <w:tcPr>
            <w:tcW w:w="2410" w:type="dxa"/>
            <w:vMerge w:val="restart"/>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Единица измерения</w:t>
            </w:r>
          </w:p>
        </w:tc>
        <w:tc>
          <w:tcPr>
            <w:tcW w:w="2551" w:type="dxa"/>
            <w:vMerge w:val="restart"/>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Расчетная единица</w:t>
            </w:r>
          </w:p>
        </w:tc>
        <w:tc>
          <w:tcPr>
            <w:tcW w:w="7938" w:type="dxa"/>
            <w:gridSpan w:val="8"/>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Этапы спортивной подготовки</w:t>
            </w:r>
          </w:p>
        </w:tc>
      </w:tr>
      <w:tr w:rsidR="00C814CC" w:rsidRPr="00D85BF6" w:rsidTr="00370F2A">
        <w:tc>
          <w:tcPr>
            <w:tcW w:w="708"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Этап начальной подготовки</w:t>
            </w:r>
          </w:p>
        </w:tc>
        <w:tc>
          <w:tcPr>
            <w:tcW w:w="2126" w:type="dxa"/>
            <w:gridSpan w:val="2"/>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Тренировочный этап (этап спортивной специализации)</w:t>
            </w:r>
          </w:p>
        </w:tc>
        <w:tc>
          <w:tcPr>
            <w:tcW w:w="1985" w:type="dxa"/>
            <w:gridSpan w:val="2"/>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Этап совершенствования спортивного мастерства</w:t>
            </w:r>
          </w:p>
        </w:tc>
        <w:tc>
          <w:tcPr>
            <w:tcW w:w="1984" w:type="dxa"/>
            <w:gridSpan w:val="2"/>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Этап высшего спортивного мастерства</w:t>
            </w:r>
          </w:p>
        </w:tc>
      </w:tr>
      <w:tr w:rsidR="00C814CC" w:rsidRPr="00D85BF6" w:rsidTr="00370F2A">
        <w:tc>
          <w:tcPr>
            <w:tcW w:w="708"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количество</w:t>
            </w:r>
          </w:p>
        </w:tc>
        <w:tc>
          <w:tcPr>
            <w:tcW w:w="1134"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срок эксплуатации (лет)</w:t>
            </w:r>
          </w:p>
        </w:tc>
        <w:tc>
          <w:tcPr>
            <w:tcW w:w="992"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количество</w:t>
            </w:r>
          </w:p>
        </w:tc>
        <w:tc>
          <w:tcPr>
            <w:tcW w:w="1134"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срок эксплуатации (лет)</w:t>
            </w:r>
          </w:p>
        </w:tc>
        <w:tc>
          <w:tcPr>
            <w:tcW w:w="851"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количество</w:t>
            </w:r>
          </w:p>
        </w:tc>
        <w:tc>
          <w:tcPr>
            <w:tcW w:w="1134"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срок эксплуатации (лет)</w:t>
            </w:r>
          </w:p>
        </w:tc>
        <w:tc>
          <w:tcPr>
            <w:tcW w:w="992"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количество</w:t>
            </w:r>
          </w:p>
        </w:tc>
        <w:tc>
          <w:tcPr>
            <w:tcW w:w="992" w:type="dxa"/>
            <w:tcBorders>
              <w:top w:val="single" w:sz="4" w:space="0" w:color="auto"/>
              <w:left w:val="single" w:sz="4" w:space="0" w:color="auto"/>
              <w:bottom w:val="single" w:sz="4" w:space="0" w:color="auto"/>
              <w:right w:val="single" w:sz="4" w:space="0" w:color="auto"/>
            </w:tcBorders>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срок эксплуатации (лет)</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Бинт эластичный для рук</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Защитные протекторы для локтей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3.</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Защитные протекторы голень-стопа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Кинезиотейп</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5.</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Костюм ветрозащитный</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6.</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Костюм спортивный</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Кроссовки легкоатлетические</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lastRenderedPageBreak/>
              <w:t>8.</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Майки для тайского бокса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9.</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Обод на голову ("Монгкон")</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10.</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Наколенники</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11.</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Нательные протекторы (жилеты)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12.</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Перчатки боксерские (красные и синие)</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13.</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Перчатки боксерские снарядные</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14.</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Повязка на руку "Пратьят"</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15.</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Протектор зубной (капа)</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16.</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Протектор нагрудный (женский)</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17.</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Протектор-бандаж для паха (женский)</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18.</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Протектор-бандаж для паха (мужской)</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19.</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 xml:space="preserve">Фиксатор голеностопного </w:t>
            </w:r>
            <w:r w:rsidRPr="00D85BF6">
              <w:rPr>
                <w:rFonts w:ascii="Times New Roman" w:eastAsia="Times New Roman" w:hAnsi="Times New Roman" w:cs="Times New Roman"/>
                <w:sz w:val="24"/>
                <w:szCs w:val="24"/>
              </w:rPr>
              <w:lastRenderedPageBreak/>
              <w:t>сустава</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lastRenderedPageBreak/>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lastRenderedPageBreak/>
              <w:t>20.</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Фиксатор колена</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21.</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Фиксатор локтевого сустава (налокотник)</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пар</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22.</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Футболка (короткий рукав)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штук</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23.</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Шлемы для тайского бокса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комплект</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r>
      <w:tr w:rsidR="00C814CC" w:rsidRPr="00D85BF6" w:rsidTr="00370F2A">
        <w:tc>
          <w:tcPr>
            <w:tcW w:w="70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24.</w:t>
            </w:r>
          </w:p>
        </w:tc>
        <w:tc>
          <w:tcPr>
            <w:tcW w:w="2410"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Шорты для тайского бокса красного и синего цветов</w:t>
            </w:r>
          </w:p>
        </w:tc>
        <w:tc>
          <w:tcPr>
            <w:tcW w:w="1418"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комплект</w:t>
            </w:r>
          </w:p>
        </w:tc>
        <w:tc>
          <w:tcPr>
            <w:tcW w:w="25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на занимающегося</w:t>
            </w:r>
          </w:p>
        </w:tc>
        <w:tc>
          <w:tcPr>
            <w:tcW w:w="709"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14CC" w:rsidRPr="00D85BF6" w:rsidRDefault="00C814CC" w:rsidP="00370F2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85BF6">
              <w:rPr>
                <w:rFonts w:ascii="Times New Roman" w:eastAsia="Times New Roman" w:hAnsi="Times New Roman" w:cs="Times New Roman"/>
                <w:sz w:val="24"/>
                <w:szCs w:val="24"/>
              </w:rPr>
              <w:t>0,5</w:t>
            </w:r>
          </w:p>
        </w:tc>
      </w:tr>
    </w:tbl>
    <w:p w:rsidR="00C814CC" w:rsidRDefault="00C814CC" w:rsidP="00335954">
      <w:pPr>
        <w:pStyle w:val="ConsPlusNormal"/>
        <w:jc w:val="center"/>
        <w:rPr>
          <w:rFonts w:ascii="Times New Roman" w:hAnsi="Times New Roman" w:cs="Times New Roman"/>
          <w:b/>
          <w:sz w:val="26"/>
          <w:szCs w:val="26"/>
        </w:rPr>
      </w:pPr>
    </w:p>
    <w:p w:rsidR="00C814CC" w:rsidRPr="00D85BF6" w:rsidRDefault="00C814CC" w:rsidP="00C814CC">
      <w:pPr>
        <w:pStyle w:val="ConsPlusNormal"/>
        <w:jc w:val="center"/>
        <w:outlineLvl w:val="1"/>
        <w:rPr>
          <w:rFonts w:ascii="Times New Roman" w:hAnsi="Times New Roman" w:cs="Times New Roman"/>
          <w:b/>
          <w:sz w:val="24"/>
          <w:szCs w:val="24"/>
        </w:rPr>
      </w:pPr>
      <w:r>
        <w:tab/>
      </w:r>
      <w:r w:rsidRPr="00D85BF6">
        <w:rPr>
          <w:rFonts w:ascii="Times New Roman" w:hAnsi="Times New Roman" w:cs="Times New Roman"/>
          <w:b/>
          <w:sz w:val="24"/>
          <w:szCs w:val="24"/>
        </w:rPr>
        <w:t>Обеспечение спортивной экипировкой</w:t>
      </w:r>
    </w:p>
    <w:tbl>
      <w:tblPr>
        <w:tblW w:w="13750" w:type="dxa"/>
        <w:jc w:val="center"/>
        <w:tblCellMar>
          <w:left w:w="75" w:type="dxa"/>
          <w:right w:w="75" w:type="dxa"/>
        </w:tblCellMar>
        <w:tblLook w:val="0000"/>
      </w:tblPr>
      <w:tblGrid>
        <w:gridCol w:w="1274"/>
        <w:gridCol w:w="3975"/>
        <w:gridCol w:w="2107"/>
        <w:gridCol w:w="6394"/>
      </w:tblGrid>
      <w:tr w:rsidR="00C814CC" w:rsidRPr="00D85BF6" w:rsidTr="00C814CC">
        <w:trPr>
          <w:trHeight w:val="400"/>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 </w:t>
            </w:r>
            <w:r w:rsidRPr="00D85BF6">
              <w:rPr>
                <w:rFonts w:ascii="Times New Roman" w:eastAsia="Times New Roman" w:hAnsi="Times New Roman" w:cs="Times New Roman"/>
                <w:color w:val="000000"/>
                <w:sz w:val="24"/>
                <w:szCs w:val="24"/>
              </w:rPr>
              <w:br/>
              <w:t>п/п</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Наименование</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Единица измерения </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Количество изделий  </w:t>
            </w:r>
          </w:p>
        </w:tc>
      </w:tr>
      <w:tr w:rsidR="00C814CC" w:rsidRPr="00D85BF6" w:rsidTr="00C814CC">
        <w:trPr>
          <w:trHeight w:val="310"/>
          <w:jc w:val="center"/>
        </w:trPr>
        <w:tc>
          <w:tcPr>
            <w:tcW w:w="127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1. </w:t>
            </w:r>
          </w:p>
        </w:tc>
        <w:tc>
          <w:tcPr>
            <w:tcW w:w="3975"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Защитные протекторы голень-стопа красного и синего цветов</w:t>
            </w:r>
          </w:p>
        </w:tc>
        <w:tc>
          <w:tcPr>
            <w:tcW w:w="2107"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пар</w:t>
            </w:r>
          </w:p>
        </w:tc>
        <w:tc>
          <w:tcPr>
            <w:tcW w:w="639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2. </w:t>
            </w:r>
          </w:p>
        </w:tc>
        <w:tc>
          <w:tcPr>
            <w:tcW w:w="3975"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Защитные протекторы для локтей красного и синего цветов</w:t>
            </w:r>
          </w:p>
        </w:tc>
        <w:tc>
          <w:tcPr>
            <w:tcW w:w="2107"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пар</w:t>
            </w:r>
          </w:p>
        </w:tc>
        <w:tc>
          <w:tcPr>
            <w:tcW w:w="639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3. </w:t>
            </w:r>
          </w:p>
        </w:tc>
        <w:tc>
          <w:tcPr>
            <w:tcW w:w="3975"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tabs>
                <w:tab w:val="left" w:pos="1335"/>
              </w:tabs>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Нательные протекторы (жилеты) красного и синего цветов</w:t>
            </w:r>
          </w:p>
        </w:tc>
        <w:tc>
          <w:tcPr>
            <w:tcW w:w="2107"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штук</w:t>
            </w:r>
          </w:p>
        </w:tc>
        <w:tc>
          <w:tcPr>
            <w:tcW w:w="639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 xml:space="preserve">4. </w:t>
            </w:r>
          </w:p>
        </w:tc>
        <w:tc>
          <w:tcPr>
            <w:tcW w:w="3975"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Перчатки боксерские красного и синего цветов</w:t>
            </w:r>
          </w:p>
        </w:tc>
        <w:tc>
          <w:tcPr>
            <w:tcW w:w="2107"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пар</w:t>
            </w:r>
          </w:p>
        </w:tc>
        <w:tc>
          <w:tcPr>
            <w:tcW w:w="6394" w:type="dxa"/>
            <w:tcBorders>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5.</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Перчатки боксерские снарядные</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пар</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6.</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Протектор для груди женский</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штук</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10</w:t>
            </w:r>
          </w:p>
        </w:tc>
      </w:tr>
      <w:tr w:rsidR="00C814CC" w:rsidRPr="00D85BF6" w:rsidTr="00C814CC">
        <w:trPr>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7.</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Протектор-бандаж для паха мужской</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штук</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w:t>
            </w:r>
          </w:p>
        </w:tc>
      </w:tr>
      <w:tr w:rsidR="00C814CC" w:rsidRPr="00D85BF6" w:rsidTr="00C814CC">
        <w:trPr>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8.</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tabs>
                <w:tab w:val="left" w:pos="1065"/>
              </w:tabs>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Протектор-бандаж для паха женский</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штук</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1</w:t>
            </w:r>
          </w:p>
        </w:tc>
      </w:tr>
      <w:tr w:rsidR="00C814CC" w:rsidRPr="00D85BF6" w:rsidTr="00C814CC">
        <w:trPr>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9.</w:t>
            </w:r>
          </w:p>
        </w:tc>
        <w:tc>
          <w:tcPr>
            <w:tcW w:w="3975"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sz w:val="24"/>
                <w:szCs w:val="24"/>
              </w:rPr>
              <w:t>Шлемы для тайского бокса красного и синего цветов</w:t>
            </w:r>
          </w:p>
        </w:tc>
        <w:tc>
          <w:tcPr>
            <w:tcW w:w="2107"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штук</w:t>
            </w:r>
          </w:p>
        </w:tc>
        <w:tc>
          <w:tcPr>
            <w:tcW w:w="6394" w:type="dxa"/>
            <w:tcBorders>
              <w:top w:val="single" w:sz="4" w:space="0" w:color="000000"/>
              <w:left w:val="single" w:sz="4" w:space="0" w:color="000000"/>
              <w:bottom w:val="single" w:sz="4" w:space="0" w:color="000000"/>
              <w:right w:val="single" w:sz="4" w:space="0" w:color="000000"/>
            </w:tcBorders>
            <w:shd w:val="clear" w:color="auto" w:fill="auto"/>
          </w:tcPr>
          <w:p w:rsidR="00C814CC" w:rsidRPr="00D85BF6" w:rsidRDefault="00C814CC" w:rsidP="00370F2A">
            <w:pPr>
              <w:widowControl w:val="0"/>
              <w:suppressAutoHyphens/>
              <w:spacing w:after="0" w:line="240" w:lineRule="auto"/>
              <w:jc w:val="center"/>
              <w:outlineLvl w:val="1"/>
              <w:rPr>
                <w:rFonts w:ascii="Times New Roman" w:eastAsia="Times New Roman" w:hAnsi="Times New Roman" w:cs="Times New Roman"/>
                <w:color w:val="000000"/>
                <w:sz w:val="24"/>
                <w:szCs w:val="24"/>
              </w:rPr>
            </w:pPr>
            <w:r w:rsidRPr="00D85BF6">
              <w:rPr>
                <w:rFonts w:ascii="Times New Roman" w:eastAsia="Times New Roman" w:hAnsi="Times New Roman" w:cs="Times New Roman"/>
                <w:color w:val="000000"/>
                <w:sz w:val="24"/>
                <w:szCs w:val="24"/>
              </w:rPr>
              <w:t>2</w:t>
            </w:r>
          </w:p>
        </w:tc>
      </w:tr>
    </w:tbl>
    <w:p w:rsidR="00C814CC" w:rsidRPr="00C814CC" w:rsidRDefault="00C814CC" w:rsidP="00C814CC">
      <w:pPr>
        <w:tabs>
          <w:tab w:val="left" w:pos="2432"/>
        </w:tabs>
        <w:sectPr w:rsidR="00C814CC" w:rsidRPr="00C814CC" w:rsidSect="00C814CC">
          <w:pgSz w:w="16838" w:h="11906" w:orient="landscape"/>
          <w:pgMar w:top="567" w:right="851" w:bottom="992" w:left="1134" w:header="709" w:footer="709" w:gutter="0"/>
          <w:pgNumType w:start="1"/>
          <w:cols w:space="708"/>
          <w:titlePg/>
          <w:docGrid w:linePitch="360"/>
        </w:sectPr>
      </w:pPr>
    </w:p>
    <w:p w:rsidR="00C3433E" w:rsidRPr="00BC5CFD" w:rsidRDefault="00435436" w:rsidP="00C3433E">
      <w:pPr>
        <w:widowControl w:val="0"/>
        <w:spacing w:after="0" w:line="240" w:lineRule="auto"/>
        <w:ind w:firstLine="709"/>
        <w:jc w:val="both"/>
        <w:rPr>
          <w:sz w:val="26"/>
          <w:szCs w:val="26"/>
        </w:rPr>
      </w:pPr>
      <w:r w:rsidRPr="00BC5CFD">
        <w:rPr>
          <w:rFonts w:ascii="Times New Roman" w:hAnsi="Times New Roman" w:cs="Times New Roman"/>
          <w:sz w:val="26"/>
          <w:szCs w:val="26"/>
        </w:rPr>
        <w:lastRenderedPageBreak/>
        <w:t>18. Кадровые условия реализации Программы</w:t>
      </w:r>
    </w:p>
    <w:p w:rsidR="00C3433E" w:rsidRPr="00BC5CFD" w:rsidRDefault="00C3433E" w:rsidP="00C3433E">
      <w:pPr>
        <w:pStyle w:val="ConsPlusNormal"/>
        <w:ind w:firstLine="709"/>
        <w:jc w:val="both"/>
        <w:rPr>
          <w:rFonts w:ascii="Times New Roman" w:hAnsi="Times New Roman" w:cs="Times New Roman"/>
          <w:sz w:val="26"/>
          <w:szCs w:val="26"/>
        </w:rPr>
      </w:pPr>
      <w:r w:rsidRPr="00BC5CFD">
        <w:rPr>
          <w:rFonts w:ascii="Times New Roman" w:hAnsi="Times New Roman" w:cs="Times New Roman"/>
          <w:sz w:val="26"/>
          <w:szCs w:val="26"/>
        </w:rPr>
        <w:t xml:space="preserve">- 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w:t>
      </w:r>
      <w:r w:rsidRPr="00BC5CFD">
        <w:rPr>
          <w:rFonts w:ascii="Times New Roman" w:hAnsi="Times New Roman" w:cs="Times New Roman"/>
          <w:sz w:val="26"/>
          <w:szCs w:val="26"/>
        </w:rPr>
        <w:br/>
        <w:t xml:space="preserve">от 24.12.2020 № 952н (зарегистрирован Минюстом России 25.01.2021, регистрационный № 62203), </w:t>
      </w:r>
    </w:p>
    <w:p w:rsidR="00C3433E" w:rsidRPr="00BC5CFD" w:rsidRDefault="00C3433E" w:rsidP="00C3433E">
      <w:pPr>
        <w:pStyle w:val="ConsPlusNormal"/>
        <w:ind w:firstLine="709"/>
        <w:jc w:val="both"/>
        <w:rPr>
          <w:rFonts w:ascii="Times New Roman" w:hAnsi="Times New Roman" w:cs="Times New Roman"/>
          <w:sz w:val="26"/>
          <w:szCs w:val="26"/>
        </w:rPr>
      </w:pPr>
      <w:r w:rsidRPr="00BC5CFD">
        <w:rPr>
          <w:rFonts w:ascii="Times New Roman" w:hAnsi="Times New Roman" w:cs="Times New Roman"/>
          <w:sz w:val="26"/>
          <w:szCs w:val="26"/>
        </w:rPr>
        <w:t xml:space="preserve">- профессиональным стандартом «Тренер», утвержденным приказом Минтруда России от 28.03.2019 № 191н (зарегистрирован Минюстом России 25.04.2019, регистрационный № 54519), </w:t>
      </w:r>
    </w:p>
    <w:p w:rsidR="00C3433E" w:rsidRPr="00BC5CFD" w:rsidRDefault="00C3433E" w:rsidP="00C3433E">
      <w:pPr>
        <w:pStyle w:val="a"/>
        <w:numPr>
          <w:ilvl w:val="0"/>
          <w:numId w:val="0"/>
        </w:numPr>
        <w:spacing w:line="240" w:lineRule="auto"/>
        <w:ind w:firstLine="284"/>
        <w:rPr>
          <w:sz w:val="26"/>
          <w:szCs w:val="26"/>
        </w:rPr>
      </w:pPr>
      <w:r w:rsidRPr="00BC5CFD">
        <w:rPr>
          <w:sz w:val="26"/>
          <w:szCs w:val="26"/>
        </w:rPr>
        <w:t xml:space="preserve">-профессиональным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России 22.05.2022,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 </w:t>
      </w:r>
    </w:p>
    <w:p w:rsidR="00C3433E" w:rsidRPr="00BC5CFD" w:rsidRDefault="00C3433E" w:rsidP="00C3433E">
      <w:pPr>
        <w:pStyle w:val="a"/>
        <w:numPr>
          <w:ilvl w:val="0"/>
          <w:numId w:val="0"/>
        </w:numPr>
        <w:spacing w:line="240" w:lineRule="auto"/>
        <w:ind w:firstLine="284"/>
        <w:rPr>
          <w:rFonts w:ascii="REG" w:hAnsi="REG"/>
          <w:color w:val="000000"/>
          <w:sz w:val="26"/>
          <w:szCs w:val="26"/>
        </w:rPr>
      </w:pPr>
      <w:r w:rsidRPr="00BC5CFD">
        <w:rPr>
          <w:sz w:val="26"/>
          <w:szCs w:val="26"/>
        </w:rPr>
        <w:t xml:space="preserve">-непрерывность профессионального развития тренеров-преподавателей Учреждения реализуется прохождением   </w:t>
      </w:r>
      <w:r w:rsidRPr="00BC5CFD">
        <w:rPr>
          <w:rFonts w:ascii="REG" w:hAnsi="REG"/>
          <w:iCs/>
          <w:color w:val="000000"/>
          <w:sz w:val="26"/>
          <w:szCs w:val="26"/>
          <w:bdr w:val="none" w:sz="0" w:space="0" w:color="auto" w:frame="1"/>
        </w:rPr>
        <w:t>специалистами в области физической культуры и спортакурсов повышения квалификации.</w:t>
      </w:r>
    </w:p>
    <w:p w:rsidR="00BB7993" w:rsidRPr="00BC5CFD" w:rsidRDefault="0056624C" w:rsidP="00BB7993">
      <w:pPr>
        <w:spacing w:after="0" w:line="240" w:lineRule="auto"/>
        <w:ind w:firstLine="709"/>
        <w:contextualSpacing/>
        <w:jc w:val="both"/>
        <w:rPr>
          <w:rFonts w:ascii="Times New Roman" w:hAnsi="Times New Roman" w:cs="Times New Roman"/>
          <w:color w:val="000000"/>
          <w:sz w:val="26"/>
          <w:szCs w:val="26"/>
          <w:shd w:val="clear" w:color="auto" w:fill="FFFFFF"/>
        </w:rPr>
      </w:pPr>
      <w:r w:rsidRPr="00BC5CFD">
        <w:rPr>
          <w:rFonts w:ascii="Times New Roman" w:hAnsi="Times New Roman" w:cs="Times New Roman"/>
          <w:sz w:val="26"/>
          <w:szCs w:val="26"/>
        </w:rPr>
        <w:t>19.</w:t>
      </w:r>
      <w:r w:rsidR="009F7504" w:rsidRPr="00BC5CFD">
        <w:rPr>
          <w:rFonts w:ascii="Times New Roman" w:hAnsi="Times New Roman" w:cs="Times New Roman"/>
          <w:sz w:val="26"/>
          <w:szCs w:val="26"/>
        </w:rPr>
        <w:t xml:space="preserve">Информационно-методические условия реализации </w:t>
      </w:r>
      <w:r w:rsidR="003D68E5" w:rsidRPr="00BC5CFD">
        <w:rPr>
          <w:rFonts w:ascii="Times New Roman" w:hAnsi="Times New Roman" w:cs="Times New Roman"/>
          <w:sz w:val="26"/>
          <w:szCs w:val="26"/>
        </w:rPr>
        <w:t xml:space="preserve">- </w:t>
      </w:r>
      <w:r w:rsidR="00BB7993" w:rsidRPr="00BC5CFD">
        <w:rPr>
          <w:rFonts w:ascii="Times New Roman" w:hAnsi="Times New Roman" w:cs="Times New Roman"/>
          <w:color w:val="000000"/>
          <w:sz w:val="26"/>
          <w:szCs w:val="26"/>
          <w:shd w:val="clear" w:color="auto" w:fill="FFFFFF"/>
        </w:rPr>
        <w:t>многогранный процесс, направленный на решение профессиональных, организационных и воспитательных задач, формирование и структурирование информационного пространства Учреждения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w:t>
      </w:r>
    </w:p>
    <w:p w:rsidR="00BC5CFD" w:rsidRDefault="00BC5CFD" w:rsidP="00C814CC">
      <w:pPr>
        <w:pStyle w:val="211"/>
        <w:shd w:val="clear" w:color="auto" w:fill="auto"/>
        <w:spacing w:line="240" w:lineRule="auto"/>
        <w:ind w:firstLine="0"/>
        <w:contextualSpacing/>
        <w:jc w:val="center"/>
        <w:rPr>
          <w:b/>
          <w:sz w:val="26"/>
          <w:szCs w:val="26"/>
        </w:rPr>
      </w:pPr>
    </w:p>
    <w:p w:rsidR="004F481C" w:rsidRDefault="004F481C" w:rsidP="00C814CC">
      <w:pPr>
        <w:pStyle w:val="211"/>
        <w:shd w:val="clear" w:color="auto" w:fill="auto"/>
        <w:spacing w:line="240" w:lineRule="auto"/>
        <w:ind w:firstLine="0"/>
        <w:contextualSpacing/>
        <w:jc w:val="center"/>
        <w:rPr>
          <w:b/>
          <w:sz w:val="26"/>
          <w:szCs w:val="26"/>
        </w:rPr>
      </w:pPr>
    </w:p>
    <w:p w:rsidR="004F481C" w:rsidRDefault="004F481C" w:rsidP="00C814CC">
      <w:pPr>
        <w:pStyle w:val="211"/>
        <w:shd w:val="clear" w:color="auto" w:fill="auto"/>
        <w:spacing w:line="240" w:lineRule="auto"/>
        <w:ind w:firstLine="0"/>
        <w:contextualSpacing/>
        <w:jc w:val="center"/>
        <w:rPr>
          <w:b/>
          <w:sz w:val="26"/>
          <w:szCs w:val="26"/>
        </w:rPr>
      </w:pPr>
    </w:p>
    <w:p w:rsidR="00C814CC" w:rsidRPr="00BC5CFD" w:rsidRDefault="00C814CC" w:rsidP="00C814CC">
      <w:pPr>
        <w:pStyle w:val="211"/>
        <w:shd w:val="clear" w:color="auto" w:fill="auto"/>
        <w:spacing w:line="240" w:lineRule="auto"/>
        <w:ind w:firstLine="0"/>
        <w:contextualSpacing/>
        <w:jc w:val="center"/>
        <w:rPr>
          <w:sz w:val="26"/>
          <w:szCs w:val="26"/>
        </w:rPr>
      </w:pPr>
      <w:r w:rsidRPr="00BC5CFD">
        <w:rPr>
          <w:b/>
          <w:sz w:val="26"/>
          <w:szCs w:val="26"/>
        </w:rPr>
        <w:t>Примерныйперечень информационного обеспечения</w:t>
      </w:r>
    </w:p>
    <w:p w:rsidR="00C814CC"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Перечень литературы: </w:t>
      </w:r>
    </w:p>
    <w:p w:rsidR="00C814CC"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1. Агашин Ф.К. Биомеханика ударных движений. – М.: ФиС.1977, с.207.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2. Бальсевич В.К. Олимпийский спорт и физическое воспитание: Взаимосвязи и диссоциации – ТП ФК, 1996, № 10, с. 2–8.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3. Боген М.М. Обучение двигательным действиям. – М.: ФиС. 2010, с.192.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4. Верхошанский Ю.В. Основы специальной силовой подготовки в спорте. М.: ФиС, 2015</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5. Верхошанский Ю.В. Программирование и организация тренировочного процесса. – М.: ФиС, 2015. 6. Волков Н.И., Зациорский В.М. Некоторые вопросы теории тренировочных нагрузок. – ТиП, 1964, № 6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7. Вяткин Б.А. Роль темперамента в спортивной деятельности. – М.: ФиС, 1978.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8. Годик М. А. Контроль тренировочных и соревновательных нагрузок. – М.: ФиС, 2012.</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 9. Дьячков В.М. Совершенствование технического мастерства спортсменов. – М.: ФиС, 2002, с.231.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10. Зациорский В.М. Теория и методика физического воспитания. Т 1. Изд. 2-ое. – М.: ФиС, 1996, с. 201–208. </w:t>
      </w:r>
    </w:p>
    <w:p w:rsidR="001942F5" w:rsidRPr="00BC5CFD" w:rsidRDefault="00C814CC" w:rsidP="00BB7993">
      <w:pPr>
        <w:spacing w:after="0" w:line="240" w:lineRule="auto"/>
        <w:ind w:firstLine="709"/>
        <w:contextualSpacing/>
        <w:jc w:val="both"/>
        <w:rPr>
          <w:rFonts w:ascii="Times New Roman" w:hAnsi="Times New Roman" w:cs="Times New Roman"/>
          <w:sz w:val="26"/>
          <w:szCs w:val="26"/>
        </w:rPr>
      </w:pPr>
      <w:r w:rsidRPr="00BC5CFD">
        <w:rPr>
          <w:rFonts w:ascii="Times New Roman" w:hAnsi="Times New Roman" w:cs="Times New Roman"/>
          <w:sz w:val="26"/>
          <w:szCs w:val="26"/>
        </w:rPr>
        <w:t xml:space="preserve">11. Матвеев А.П. Главные физические качества. Теория и методика физического воспитания. Учебник для педагогических институтов. – М.: Просвещение, 2001. </w:t>
      </w:r>
    </w:p>
    <w:sectPr w:rsidR="001942F5" w:rsidRPr="00BC5CFD" w:rsidSect="00496B78">
      <w:pgSz w:w="11906" w:h="16838"/>
      <w:pgMar w:top="1134" w:right="566" w:bottom="851" w:left="993"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00B" w:rsidRDefault="0007300B" w:rsidP="002C49EB">
      <w:pPr>
        <w:spacing w:after="0" w:line="240" w:lineRule="auto"/>
      </w:pPr>
      <w:r>
        <w:separator/>
      </w:r>
    </w:p>
  </w:endnote>
  <w:endnote w:type="continuationSeparator" w:id="1">
    <w:p w:rsidR="0007300B" w:rsidRDefault="0007300B" w:rsidP="002C4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charset w:val="00"/>
    <w:family w:val="auto"/>
    <w:pitch w:val="variable"/>
    <w:sig w:usb0="E0002AFF" w:usb1="C0007841" w:usb2="00000009" w:usb3="00000000" w:csb0="000001FF" w:csb1="00000000"/>
  </w:font>
  <w:font w:name="REG">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A2" w:rsidRDefault="007C36A2" w:rsidP="00277856">
    <w:pPr>
      <w:pStyle w:val="ad"/>
      <w:framePr w:wrap="around" w:vAnchor="text" w:hAnchor="margin" w:xAlign="right" w:y="1"/>
      <w:rPr>
        <w:rStyle w:val="afb"/>
      </w:rPr>
    </w:pPr>
  </w:p>
  <w:p w:rsidR="007C36A2" w:rsidRDefault="007C36A2" w:rsidP="00277856">
    <w:pPr>
      <w:pStyle w:val="ad"/>
      <w:ind w:right="360"/>
      <w:jc w:val="cen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00B" w:rsidRDefault="0007300B" w:rsidP="002C49EB">
      <w:pPr>
        <w:spacing w:after="0" w:line="240" w:lineRule="auto"/>
      </w:pPr>
      <w:r>
        <w:separator/>
      </w:r>
    </w:p>
  </w:footnote>
  <w:footnote w:type="continuationSeparator" w:id="1">
    <w:p w:rsidR="0007300B" w:rsidRDefault="0007300B" w:rsidP="002C49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A2" w:rsidRDefault="007C36A2">
    <w:pPr>
      <w:pStyle w:val="ab"/>
      <w:jc w:val="center"/>
    </w:pPr>
  </w:p>
  <w:p w:rsidR="007C36A2" w:rsidRDefault="007C36A2">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A2" w:rsidRDefault="007C36A2">
    <w:pPr>
      <w:pStyle w:val="ab"/>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A2" w:rsidRDefault="007C36A2" w:rsidP="00277856">
    <w:pPr>
      <w:pStyle w:val="ab"/>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643936"/>
    <w:name w:val="WW8Num1"/>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multilevel"/>
    <w:tmpl w:val="00000004"/>
    <w:name w:val="WW8Num4"/>
    <w:lvl w:ilvl="0">
      <w:start w:val="1"/>
      <w:numFmt w:val="decimal"/>
      <w:lvlText w:val="%1."/>
      <w:lvlJc w:val="left"/>
      <w:pPr>
        <w:tabs>
          <w:tab w:val="num" w:pos="360"/>
        </w:tabs>
        <w:ind w:left="360" w:hanging="360"/>
      </w:pPr>
      <w:rPr>
        <w:rFonts w:cs="Calibri"/>
      </w:rPr>
    </w:lvl>
    <w:lvl w:ilvl="1">
      <w:start w:val="2"/>
      <w:numFmt w:val="decimal"/>
      <w:lvlText w:val="%1.%2."/>
      <w:lvlJc w:val="left"/>
      <w:pPr>
        <w:tabs>
          <w:tab w:val="num" w:pos="390"/>
        </w:tabs>
        <w:ind w:left="390" w:hanging="360"/>
      </w:pPr>
    </w:lvl>
    <w:lvl w:ilvl="2">
      <w:start w:val="1"/>
      <w:numFmt w:val="decimal"/>
      <w:lvlText w:val="%1.%2.%3."/>
      <w:lvlJc w:val="left"/>
      <w:pPr>
        <w:tabs>
          <w:tab w:val="num" w:pos="420"/>
        </w:tabs>
        <w:ind w:left="420" w:hanging="360"/>
      </w:pPr>
    </w:lvl>
    <w:lvl w:ilvl="3">
      <w:start w:val="1"/>
      <w:numFmt w:val="decimal"/>
      <w:lvlText w:val="%1.%2.%3.%4."/>
      <w:lvlJc w:val="left"/>
      <w:pPr>
        <w:tabs>
          <w:tab w:val="num" w:pos="450"/>
        </w:tabs>
        <w:ind w:left="450" w:hanging="360"/>
      </w:pPr>
    </w:lvl>
    <w:lvl w:ilvl="4">
      <w:start w:val="1"/>
      <w:numFmt w:val="decimal"/>
      <w:lvlText w:val="%1.%2.%3.%4.%5."/>
      <w:lvlJc w:val="left"/>
      <w:pPr>
        <w:tabs>
          <w:tab w:val="num" w:pos="480"/>
        </w:tabs>
        <w:ind w:left="480" w:hanging="360"/>
      </w:pPr>
    </w:lvl>
    <w:lvl w:ilvl="5">
      <w:start w:val="1"/>
      <w:numFmt w:val="decimal"/>
      <w:lvlText w:val="%1.%2.%3.%4.%5.%6."/>
      <w:lvlJc w:val="left"/>
      <w:pPr>
        <w:tabs>
          <w:tab w:val="num" w:pos="510"/>
        </w:tabs>
        <w:ind w:left="510" w:hanging="360"/>
      </w:pPr>
    </w:lvl>
    <w:lvl w:ilvl="6">
      <w:start w:val="1"/>
      <w:numFmt w:val="decimal"/>
      <w:lvlText w:val="%1.%2.%3.%4.%5.%6.%7."/>
      <w:lvlJc w:val="left"/>
      <w:pPr>
        <w:tabs>
          <w:tab w:val="num" w:pos="540"/>
        </w:tabs>
        <w:ind w:left="540" w:hanging="360"/>
      </w:pPr>
    </w:lvl>
    <w:lvl w:ilvl="7">
      <w:start w:val="1"/>
      <w:numFmt w:val="decimal"/>
      <w:lvlText w:val="%1.%2.%3.%4.%5.%6.%7.%8."/>
      <w:lvlJc w:val="left"/>
      <w:pPr>
        <w:tabs>
          <w:tab w:val="num" w:pos="570"/>
        </w:tabs>
        <w:ind w:left="570" w:hanging="360"/>
      </w:pPr>
    </w:lvl>
    <w:lvl w:ilvl="8">
      <w:start w:val="1"/>
      <w:numFmt w:val="decimal"/>
      <w:lvlText w:val="%1.%2.%3.%4.%5.%6.%7.%8.%9."/>
      <w:lvlJc w:val="left"/>
      <w:pPr>
        <w:tabs>
          <w:tab w:val="num" w:pos="600"/>
        </w:tabs>
        <w:ind w:left="600" w:hanging="360"/>
      </w:p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2FC2146"/>
    <w:multiLevelType w:val="multilevel"/>
    <w:tmpl w:val="7C6E2ECC"/>
    <w:lvl w:ilvl="0">
      <w:start w:val="1"/>
      <w:numFmt w:val="bullet"/>
      <w:pStyle w:val="a"/>
      <w:lvlText w:val="–"/>
      <w:lvlJc w:val="left"/>
      <w:pPr>
        <w:tabs>
          <w:tab w:val="num" w:pos="0"/>
        </w:tabs>
        <w:ind w:left="786"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nsid w:val="1B3917A7"/>
    <w:multiLevelType w:val="hybridMultilevel"/>
    <w:tmpl w:val="855EC6F6"/>
    <w:lvl w:ilvl="0" w:tplc="F488B3A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nsid w:val="32744DD9"/>
    <w:multiLevelType w:val="multilevel"/>
    <w:tmpl w:val="9832548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3F2403CA"/>
    <w:multiLevelType w:val="multilevel"/>
    <w:tmpl w:val="83D4F63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12B2ACF"/>
    <w:multiLevelType w:val="multilevel"/>
    <w:tmpl w:val="22F212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68715F"/>
    <w:multiLevelType w:val="multilevel"/>
    <w:tmpl w:val="0062EE0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Theme="minorEastAsia" w:hint="default"/>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440" w:hanging="108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800" w:hanging="1440"/>
      </w:pPr>
      <w:rPr>
        <w:rFonts w:eastAsiaTheme="minorEastAsia" w:hint="default"/>
      </w:rPr>
    </w:lvl>
    <w:lvl w:ilvl="6">
      <w:start w:val="1"/>
      <w:numFmt w:val="decimal"/>
      <w:isLgl/>
      <w:lvlText w:val="%1.%2.%3.%4.%5.%6.%7."/>
      <w:lvlJc w:val="left"/>
      <w:pPr>
        <w:ind w:left="2160" w:hanging="1800"/>
      </w:pPr>
      <w:rPr>
        <w:rFonts w:eastAsiaTheme="minorEastAsia" w:hint="default"/>
      </w:rPr>
    </w:lvl>
    <w:lvl w:ilvl="7">
      <w:start w:val="1"/>
      <w:numFmt w:val="decimal"/>
      <w:isLgl/>
      <w:lvlText w:val="%1.%2.%3.%4.%5.%6.%7.%8."/>
      <w:lvlJc w:val="left"/>
      <w:pPr>
        <w:ind w:left="2160" w:hanging="1800"/>
      </w:pPr>
      <w:rPr>
        <w:rFonts w:eastAsiaTheme="minorEastAsia" w:hint="default"/>
      </w:rPr>
    </w:lvl>
    <w:lvl w:ilvl="8">
      <w:start w:val="1"/>
      <w:numFmt w:val="decimal"/>
      <w:isLgl/>
      <w:lvlText w:val="%1.%2.%3.%4.%5.%6.%7.%8.%9."/>
      <w:lvlJc w:val="left"/>
      <w:pPr>
        <w:ind w:left="2520" w:hanging="2160"/>
      </w:pPr>
      <w:rPr>
        <w:rFonts w:eastAsiaTheme="minorEastAsia" w:hint="default"/>
      </w:rPr>
    </w:lvl>
  </w:abstractNum>
  <w:abstractNum w:abstractNumId="12">
    <w:nsid w:val="62523F69"/>
    <w:multiLevelType w:val="multilevel"/>
    <w:tmpl w:val="BB52D3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6B5C65E5"/>
    <w:multiLevelType w:val="hybridMultilevel"/>
    <w:tmpl w:val="FC3AE40C"/>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602315"/>
    <w:multiLevelType w:val="hybridMultilevel"/>
    <w:tmpl w:val="E9AC31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C5675C6"/>
    <w:multiLevelType w:val="hybridMultilevel"/>
    <w:tmpl w:val="FFD06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E24062"/>
    <w:multiLevelType w:val="hybridMultilevel"/>
    <w:tmpl w:val="6820EFF2"/>
    <w:lvl w:ilvl="0" w:tplc="BE4CF5A8">
      <w:start w:val="1"/>
      <w:numFmt w:val="upperRoman"/>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0465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8DA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22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0F0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A71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3EF4E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C1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4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6752600"/>
    <w:multiLevelType w:val="multilevel"/>
    <w:tmpl w:val="18F6DD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77874137"/>
    <w:multiLevelType w:val="hybridMultilevel"/>
    <w:tmpl w:val="55724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7D91AC7"/>
    <w:multiLevelType w:val="hybridMultilevel"/>
    <w:tmpl w:val="5F8CDA94"/>
    <w:lvl w:ilvl="0" w:tplc="0419000F">
      <w:start w:val="1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9870BE1"/>
    <w:multiLevelType w:val="multilevel"/>
    <w:tmpl w:val="D75456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E376B11"/>
    <w:multiLevelType w:val="hybridMultilevel"/>
    <w:tmpl w:val="DB561DB8"/>
    <w:lvl w:ilvl="0" w:tplc="42120A3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0"/>
  </w:num>
  <w:num w:numId="3">
    <w:abstractNumId w:val="10"/>
  </w:num>
  <w:num w:numId="4">
    <w:abstractNumId w:val="6"/>
  </w:num>
  <w:num w:numId="5">
    <w:abstractNumId w:val="21"/>
  </w:num>
  <w:num w:numId="6">
    <w:abstractNumId w:val="17"/>
  </w:num>
  <w:num w:numId="7">
    <w:abstractNumId w:val="9"/>
  </w:num>
  <w:num w:numId="8">
    <w:abstractNumId w:val="18"/>
  </w:num>
  <w:num w:numId="9">
    <w:abstractNumId w:val="19"/>
  </w:num>
  <w:num w:numId="10">
    <w:abstractNumId w:val="16"/>
  </w:num>
  <w:num w:numId="11">
    <w:abstractNumId w:val="8"/>
  </w:num>
  <w:num w:numId="12">
    <w:abstractNumId w:val="12"/>
  </w:num>
  <w:num w:numId="13">
    <w:abstractNumId w:val="2"/>
  </w:num>
  <w:num w:numId="14">
    <w:abstractNumId w:val="4"/>
  </w:num>
  <w:num w:numId="15">
    <w:abstractNumId w:val="5"/>
  </w:num>
  <w:num w:numId="16">
    <w:abstractNumId w:val="13"/>
  </w:num>
  <w:num w:numId="17">
    <w:abstractNumId w:val="18"/>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72979"/>
    <w:rsid w:val="000109F1"/>
    <w:rsid w:val="00011457"/>
    <w:rsid w:val="00022C7E"/>
    <w:rsid w:val="00025275"/>
    <w:rsid w:val="00027236"/>
    <w:rsid w:val="0002745C"/>
    <w:rsid w:val="00030695"/>
    <w:rsid w:val="00031F41"/>
    <w:rsid w:val="0004354B"/>
    <w:rsid w:val="00046646"/>
    <w:rsid w:val="0004784C"/>
    <w:rsid w:val="00047996"/>
    <w:rsid w:val="000555D0"/>
    <w:rsid w:val="0005698D"/>
    <w:rsid w:val="00061436"/>
    <w:rsid w:val="0006277A"/>
    <w:rsid w:val="000669ED"/>
    <w:rsid w:val="00071B70"/>
    <w:rsid w:val="0007300B"/>
    <w:rsid w:val="00073426"/>
    <w:rsid w:val="000755A7"/>
    <w:rsid w:val="0007728E"/>
    <w:rsid w:val="0009084C"/>
    <w:rsid w:val="00091AF6"/>
    <w:rsid w:val="000921BB"/>
    <w:rsid w:val="00093450"/>
    <w:rsid w:val="00096593"/>
    <w:rsid w:val="000A159A"/>
    <w:rsid w:val="000A25F3"/>
    <w:rsid w:val="000A504C"/>
    <w:rsid w:val="000A6F4C"/>
    <w:rsid w:val="000B5449"/>
    <w:rsid w:val="000B551C"/>
    <w:rsid w:val="000B6493"/>
    <w:rsid w:val="000B7862"/>
    <w:rsid w:val="000C2090"/>
    <w:rsid w:val="000D05DA"/>
    <w:rsid w:val="000D218F"/>
    <w:rsid w:val="000D5A9A"/>
    <w:rsid w:val="000D62C5"/>
    <w:rsid w:val="000D6FA8"/>
    <w:rsid w:val="000F0F00"/>
    <w:rsid w:val="000F1BA5"/>
    <w:rsid w:val="00100722"/>
    <w:rsid w:val="00100A2B"/>
    <w:rsid w:val="00100FC9"/>
    <w:rsid w:val="00101786"/>
    <w:rsid w:val="00102DD0"/>
    <w:rsid w:val="001043A3"/>
    <w:rsid w:val="00107333"/>
    <w:rsid w:val="00107402"/>
    <w:rsid w:val="0011569E"/>
    <w:rsid w:val="001174CC"/>
    <w:rsid w:val="001214B9"/>
    <w:rsid w:val="001232B9"/>
    <w:rsid w:val="00126C3A"/>
    <w:rsid w:val="00127342"/>
    <w:rsid w:val="00131100"/>
    <w:rsid w:val="00136255"/>
    <w:rsid w:val="00144957"/>
    <w:rsid w:val="00155A5B"/>
    <w:rsid w:val="00163768"/>
    <w:rsid w:val="00164812"/>
    <w:rsid w:val="0016720F"/>
    <w:rsid w:val="001678FA"/>
    <w:rsid w:val="00170AAB"/>
    <w:rsid w:val="001732A9"/>
    <w:rsid w:val="00174446"/>
    <w:rsid w:val="001804AA"/>
    <w:rsid w:val="001814DF"/>
    <w:rsid w:val="001828F4"/>
    <w:rsid w:val="00183141"/>
    <w:rsid w:val="001849BB"/>
    <w:rsid w:val="001868E2"/>
    <w:rsid w:val="001924BA"/>
    <w:rsid w:val="00192985"/>
    <w:rsid w:val="001942F5"/>
    <w:rsid w:val="001A0B0C"/>
    <w:rsid w:val="001A36F5"/>
    <w:rsid w:val="001B0BBB"/>
    <w:rsid w:val="001B14D0"/>
    <w:rsid w:val="001B26A3"/>
    <w:rsid w:val="001B2875"/>
    <w:rsid w:val="001B3A28"/>
    <w:rsid w:val="001B40A2"/>
    <w:rsid w:val="001B51B4"/>
    <w:rsid w:val="001B56FE"/>
    <w:rsid w:val="001C0B99"/>
    <w:rsid w:val="001C32BB"/>
    <w:rsid w:val="001C3A16"/>
    <w:rsid w:val="001C535E"/>
    <w:rsid w:val="001C628D"/>
    <w:rsid w:val="001C7789"/>
    <w:rsid w:val="001D5C38"/>
    <w:rsid w:val="001D7A66"/>
    <w:rsid w:val="001E316D"/>
    <w:rsid w:val="001E6012"/>
    <w:rsid w:val="001E67C3"/>
    <w:rsid w:val="001F0B7F"/>
    <w:rsid w:val="001F697B"/>
    <w:rsid w:val="00200E28"/>
    <w:rsid w:val="00213471"/>
    <w:rsid w:val="002138D1"/>
    <w:rsid w:val="00215224"/>
    <w:rsid w:val="00215CBA"/>
    <w:rsid w:val="00217D9F"/>
    <w:rsid w:val="00217E0A"/>
    <w:rsid w:val="002218F4"/>
    <w:rsid w:val="00224157"/>
    <w:rsid w:val="00224BED"/>
    <w:rsid w:val="002262DA"/>
    <w:rsid w:val="00232101"/>
    <w:rsid w:val="00236AC3"/>
    <w:rsid w:val="00241661"/>
    <w:rsid w:val="00242926"/>
    <w:rsid w:val="00245A26"/>
    <w:rsid w:val="002508F5"/>
    <w:rsid w:val="00252DD6"/>
    <w:rsid w:val="00255B66"/>
    <w:rsid w:val="002618D9"/>
    <w:rsid w:val="00264082"/>
    <w:rsid w:val="00266AAA"/>
    <w:rsid w:val="00267798"/>
    <w:rsid w:val="00267E29"/>
    <w:rsid w:val="00272B6F"/>
    <w:rsid w:val="00273A95"/>
    <w:rsid w:val="00277856"/>
    <w:rsid w:val="00281729"/>
    <w:rsid w:val="002852DD"/>
    <w:rsid w:val="002867F8"/>
    <w:rsid w:val="00287AE9"/>
    <w:rsid w:val="00290525"/>
    <w:rsid w:val="0029582D"/>
    <w:rsid w:val="002A413B"/>
    <w:rsid w:val="002A5075"/>
    <w:rsid w:val="002C2567"/>
    <w:rsid w:val="002C49EB"/>
    <w:rsid w:val="002C53C4"/>
    <w:rsid w:val="002D2C0A"/>
    <w:rsid w:val="002D551C"/>
    <w:rsid w:val="002F41F1"/>
    <w:rsid w:val="002F4D03"/>
    <w:rsid w:val="002F55B8"/>
    <w:rsid w:val="002F7163"/>
    <w:rsid w:val="00301226"/>
    <w:rsid w:val="003022BF"/>
    <w:rsid w:val="003028C6"/>
    <w:rsid w:val="003038E8"/>
    <w:rsid w:val="00305876"/>
    <w:rsid w:val="003112E0"/>
    <w:rsid w:val="003118A8"/>
    <w:rsid w:val="00312432"/>
    <w:rsid w:val="003210A5"/>
    <w:rsid w:val="00323F9A"/>
    <w:rsid w:val="00334E38"/>
    <w:rsid w:val="00335954"/>
    <w:rsid w:val="00337D68"/>
    <w:rsid w:val="003410D3"/>
    <w:rsid w:val="00351B27"/>
    <w:rsid w:val="00352A5F"/>
    <w:rsid w:val="00353470"/>
    <w:rsid w:val="003536B9"/>
    <w:rsid w:val="00354EED"/>
    <w:rsid w:val="00360680"/>
    <w:rsid w:val="00364660"/>
    <w:rsid w:val="003655A2"/>
    <w:rsid w:val="0036622C"/>
    <w:rsid w:val="00366B4B"/>
    <w:rsid w:val="00374527"/>
    <w:rsid w:val="003808AF"/>
    <w:rsid w:val="00381D3D"/>
    <w:rsid w:val="003859C6"/>
    <w:rsid w:val="003908BB"/>
    <w:rsid w:val="00390FF6"/>
    <w:rsid w:val="00393DB3"/>
    <w:rsid w:val="0039431F"/>
    <w:rsid w:val="0039612D"/>
    <w:rsid w:val="003A0E3D"/>
    <w:rsid w:val="003A1814"/>
    <w:rsid w:val="003A6C13"/>
    <w:rsid w:val="003B0741"/>
    <w:rsid w:val="003B0D98"/>
    <w:rsid w:val="003B4C8A"/>
    <w:rsid w:val="003B4EC4"/>
    <w:rsid w:val="003B585C"/>
    <w:rsid w:val="003B5CC3"/>
    <w:rsid w:val="003B621B"/>
    <w:rsid w:val="003C12C7"/>
    <w:rsid w:val="003C36E7"/>
    <w:rsid w:val="003C6181"/>
    <w:rsid w:val="003D1C81"/>
    <w:rsid w:val="003D234E"/>
    <w:rsid w:val="003D2ED5"/>
    <w:rsid w:val="003D36FD"/>
    <w:rsid w:val="003D5651"/>
    <w:rsid w:val="003D68E5"/>
    <w:rsid w:val="003E372D"/>
    <w:rsid w:val="003E3B39"/>
    <w:rsid w:val="003E4C28"/>
    <w:rsid w:val="003E4DB0"/>
    <w:rsid w:val="003F2BF7"/>
    <w:rsid w:val="0040018F"/>
    <w:rsid w:val="004025F3"/>
    <w:rsid w:val="004040F9"/>
    <w:rsid w:val="00404A0A"/>
    <w:rsid w:val="00404AAA"/>
    <w:rsid w:val="00404DEE"/>
    <w:rsid w:val="0042075E"/>
    <w:rsid w:val="00421DC0"/>
    <w:rsid w:val="00424215"/>
    <w:rsid w:val="004247C2"/>
    <w:rsid w:val="0042562B"/>
    <w:rsid w:val="00431785"/>
    <w:rsid w:val="004347D2"/>
    <w:rsid w:val="00435436"/>
    <w:rsid w:val="00435B0F"/>
    <w:rsid w:val="00444504"/>
    <w:rsid w:val="00457569"/>
    <w:rsid w:val="004603EB"/>
    <w:rsid w:val="004615F6"/>
    <w:rsid w:val="004644DC"/>
    <w:rsid w:val="0046715E"/>
    <w:rsid w:val="00471658"/>
    <w:rsid w:val="00472D76"/>
    <w:rsid w:val="00475F8D"/>
    <w:rsid w:val="00483BC8"/>
    <w:rsid w:val="00483F70"/>
    <w:rsid w:val="00487F04"/>
    <w:rsid w:val="00494E1B"/>
    <w:rsid w:val="00496B78"/>
    <w:rsid w:val="004A239A"/>
    <w:rsid w:val="004A5FC4"/>
    <w:rsid w:val="004A64E5"/>
    <w:rsid w:val="004B37BE"/>
    <w:rsid w:val="004B4262"/>
    <w:rsid w:val="004B554F"/>
    <w:rsid w:val="004C0028"/>
    <w:rsid w:val="004C2333"/>
    <w:rsid w:val="004C294C"/>
    <w:rsid w:val="004C3247"/>
    <w:rsid w:val="004C6997"/>
    <w:rsid w:val="004C7D84"/>
    <w:rsid w:val="004D03BA"/>
    <w:rsid w:val="004D1BFA"/>
    <w:rsid w:val="004D221E"/>
    <w:rsid w:val="004D3C35"/>
    <w:rsid w:val="004D482B"/>
    <w:rsid w:val="004D6080"/>
    <w:rsid w:val="004D6D0C"/>
    <w:rsid w:val="004E5ECB"/>
    <w:rsid w:val="004F0FAC"/>
    <w:rsid w:val="004F1BA2"/>
    <w:rsid w:val="004F2CE5"/>
    <w:rsid w:val="004F348E"/>
    <w:rsid w:val="004F3D2C"/>
    <w:rsid w:val="004F4086"/>
    <w:rsid w:val="004F481C"/>
    <w:rsid w:val="004F7AA1"/>
    <w:rsid w:val="00502E2E"/>
    <w:rsid w:val="005040B1"/>
    <w:rsid w:val="00506F76"/>
    <w:rsid w:val="00507C5D"/>
    <w:rsid w:val="00511E06"/>
    <w:rsid w:val="00512452"/>
    <w:rsid w:val="00512FC3"/>
    <w:rsid w:val="00514A73"/>
    <w:rsid w:val="005217BA"/>
    <w:rsid w:val="00521DA3"/>
    <w:rsid w:val="005241B1"/>
    <w:rsid w:val="0053165D"/>
    <w:rsid w:val="0054099C"/>
    <w:rsid w:val="00540B18"/>
    <w:rsid w:val="00544E52"/>
    <w:rsid w:val="0055077C"/>
    <w:rsid w:val="00550897"/>
    <w:rsid w:val="00550B1F"/>
    <w:rsid w:val="00551E1A"/>
    <w:rsid w:val="0055238A"/>
    <w:rsid w:val="00557266"/>
    <w:rsid w:val="00557B6A"/>
    <w:rsid w:val="0056624C"/>
    <w:rsid w:val="0056625F"/>
    <w:rsid w:val="00567DCD"/>
    <w:rsid w:val="00571228"/>
    <w:rsid w:val="00571943"/>
    <w:rsid w:val="005734F0"/>
    <w:rsid w:val="005744EF"/>
    <w:rsid w:val="005800B0"/>
    <w:rsid w:val="005809D3"/>
    <w:rsid w:val="005818D1"/>
    <w:rsid w:val="00581AC7"/>
    <w:rsid w:val="00581BE4"/>
    <w:rsid w:val="00584838"/>
    <w:rsid w:val="00584EA1"/>
    <w:rsid w:val="005852CC"/>
    <w:rsid w:val="00591502"/>
    <w:rsid w:val="005922D8"/>
    <w:rsid w:val="005A13A1"/>
    <w:rsid w:val="005A2F85"/>
    <w:rsid w:val="005A31D4"/>
    <w:rsid w:val="005B1A56"/>
    <w:rsid w:val="005B21B0"/>
    <w:rsid w:val="005B6208"/>
    <w:rsid w:val="005C2523"/>
    <w:rsid w:val="005C3CBD"/>
    <w:rsid w:val="005D1B6C"/>
    <w:rsid w:val="005D44D9"/>
    <w:rsid w:val="005D4BC4"/>
    <w:rsid w:val="005D6E74"/>
    <w:rsid w:val="005D768B"/>
    <w:rsid w:val="005E5376"/>
    <w:rsid w:val="0060194A"/>
    <w:rsid w:val="00601A2D"/>
    <w:rsid w:val="006073D3"/>
    <w:rsid w:val="006079D8"/>
    <w:rsid w:val="0061306B"/>
    <w:rsid w:val="006149CA"/>
    <w:rsid w:val="006149EF"/>
    <w:rsid w:val="00615153"/>
    <w:rsid w:val="00616226"/>
    <w:rsid w:val="00616CE0"/>
    <w:rsid w:val="00630B89"/>
    <w:rsid w:val="00651794"/>
    <w:rsid w:val="00651A41"/>
    <w:rsid w:val="0065357E"/>
    <w:rsid w:val="00654230"/>
    <w:rsid w:val="00665F99"/>
    <w:rsid w:val="006661BB"/>
    <w:rsid w:val="00670FD7"/>
    <w:rsid w:val="006754EA"/>
    <w:rsid w:val="00677D4E"/>
    <w:rsid w:val="0068637A"/>
    <w:rsid w:val="0069020A"/>
    <w:rsid w:val="006910B6"/>
    <w:rsid w:val="00691196"/>
    <w:rsid w:val="006922AA"/>
    <w:rsid w:val="00694D7B"/>
    <w:rsid w:val="00695E36"/>
    <w:rsid w:val="006A1FF8"/>
    <w:rsid w:val="006A2194"/>
    <w:rsid w:val="006B31F3"/>
    <w:rsid w:val="006B3432"/>
    <w:rsid w:val="006B4F59"/>
    <w:rsid w:val="006B6C73"/>
    <w:rsid w:val="006C0462"/>
    <w:rsid w:val="006C4F08"/>
    <w:rsid w:val="006C74D9"/>
    <w:rsid w:val="006D1D22"/>
    <w:rsid w:val="006D262C"/>
    <w:rsid w:val="006D60E3"/>
    <w:rsid w:val="006E04D4"/>
    <w:rsid w:val="006E1A78"/>
    <w:rsid w:val="006E3028"/>
    <w:rsid w:val="006E4118"/>
    <w:rsid w:val="006F0B01"/>
    <w:rsid w:val="006F19CB"/>
    <w:rsid w:val="006F56A7"/>
    <w:rsid w:val="00701194"/>
    <w:rsid w:val="0071099A"/>
    <w:rsid w:val="00722176"/>
    <w:rsid w:val="00722C89"/>
    <w:rsid w:val="007230AD"/>
    <w:rsid w:val="00724D56"/>
    <w:rsid w:val="007252D8"/>
    <w:rsid w:val="0072660C"/>
    <w:rsid w:val="0072792B"/>
    <w:rsid w:val="007307F0"/>
    <w:rsid w:val="0073135E"/>
    <w:rsid w:val="00732CE8"/>
    <w:rsid w:val="00736827"/>
    <w:rsid w:val="00746237"/>
    <w:rsid w:val="00746968"/>
    <w:rsid w:val="00746B42"/>
    <w:rsid w:val="00747D43"/>
    <w:rsid w:val="0075497F"/>
    <w:rsid w:val="007554FF"/>
    <w:rsid w:val="00756A05"/>
    <w:rsid w:val="0076129B"/>
    <w:rsid w:val="00764A03"/>
    <w:rsid w:val="007711B1"/>
    <w:rsid w:val="007714E5"/>
    <w:rsid w:val="00772EC9"/>
    <w:rsid w:val="00774496"/>
    <w:rsid w:val="00776AD2"/>
    <w:rsid w:val="00793159"/>
    <w:rsid w:val="00794B31"/>
    <w:rsid w:val="007A590E"/>
    <w:rsid w:val="007A5D66"/>
    <w:rsid w:val="007A702A"/>
    <w:rsid w:val="007B11A9"/>
    <w:rsid w:val="007B1F50"/>
    <w:rsid w:val="007B2B0C"/>
    <w:rsid w:val="007B307D"/>
    <w:rsid w:val="007B4574"/>
    <w:rsid w:val="007B711D"/>
    <w:rsid w:val="007B71E4"/>
    <w:rsid w:val="007C36A2"/>
    <w:rsid w:val="007D1CDC"/>
    <w:rsid w:val="007D3CDF"/>
    <w:rsid w:val="007D719D"/>
    <w:rsid w:val="007E2330"/>
    <w:rsid w:val="007E251F"/>
    <w:rsid w:val="007E3B6D"/>
    <w:rsid w:val="007F0875"/>
    <w:rsid w:val="007F1253"/>
    <w:rsid w:val="007F128D"/>
    <w:rsid w:val="007F1F18"/>
    <w:rsid w:val="007F41F9"/>
    <w:rsid w:val="007F5BB3"/>
    <w:rsid w:val="007F7E12"/>
    <w:rsid w:val="00801DBE"/>
    <w:rsid w:val="00804881"/>
    <w:rsid w:val="00806ED3"/>
    <w:rsid w:val="00811A99"/>
    <w:rsid w:val="0081235E"/>
    <w:rsid w:val="00813763"/>
    <w:rsid w:val="008178C1"/>
    <w:rsid w:val="0081797A"/>
    <w:rsid w:val="00822592"/>
    <w:rsid w:val="00827009"/>
    <w:rsid w:val="008333AF"/>
    <w:rsid w:val="008378BB"/>
    <w:rsid w:val="00842D72"/>
    <w:rsid w:val="00846995"/>
    <w:rsid w:val="008529DF"/>
    <w:rsid w:val="00853ABC"/>
    <w:rsid w:val="00853BF2"/>
    <w:rsid w:val="00855F92"/>
    <w:rsid w:val="00856D2A"/>
    <w:rsid w:val="00862752"/>
    <w:rsid w:val="00864630"/>
    <w:rsid w:val="00864A5A"/>
    <w:rsid w:val="008703FD"/>
    <w:rsid w:val="00874A7D"/>
    <w:rsid w:val="00876243"/>
    <w:rsid w:val="00881AFF"/>
    <w:rsid w:val="00886DB0"/>
    <w:rsid w:val="00891AC1"/>
    <w:rsid w:val="008938F6"/>
    <w:rsid w:val="00895DFC"/>
    <w:rsid w:val="00897F8C"/>
    <w:rsid w:val="008A055E"/>
    <w:rsid w:val="008B6BBB"/>
    <w:rsid w:val="008C3AD9"/>
    <w:rsid w:val="008C41A9"/>
    <w:rsid w:val="008C51C1"/>
    <w:rsid w:val="008C611C"/>
    <w:rsid w:val="008C7CFB"/>
    <w:rsid w:val="008D2747"/>
    <w:rsid w:val="008D2C0E"/>
    <w:rsid w:val="008D3018"/>
    <w:rsid w:val="008D44A7"/>
    <w:rsid w:val="008D65DE"/>
    <w:rsid w:val="008E64DA"/>
    <w:rsid w:val="008E7B60"/>
    <w:rsid w:val="008F0477"/>
    <w:rsid w:val="008F4B7C"/>
    <w:rsid w:val="008F4FA8"/>
    <w:rsid w:val="00901F78"/>
    <w:rsid w:val="00905782"/>
    <w:rsid w:val="0091482C"/>
    <w:rsid w:val="0092163A"/>
    <w:rsid w:val="0092439F"/>
    <w:rsid w:val="00926B91"/>
    <w:rsid w:val="00932D8E"/>
    <w:rsid w:val="0093524E"/>
    <w:rsid w:val="00935D58"/>
    <w:rsid w:val="009428A7"/>
    <w:rsid w:val="00946A3C"/>
    <w:rsid w:val="00954042"/>
    <w:rsid w:val="00955DD3"/>
    <w:rsid w:val="00957CE1"/>
    <w:rsid w:val="00960047"/>
    <w:rsid w:val="009643F6"/>
    <w:rsid w:val="00965942"/>
    <w:rsid w:val="0096657B"/>
    <w:rsid w:val="009666DF"/>
    <w:rsid w:val="00970B9C"/>
    <w:rsid w:val="00974469"/>
    <w:rsid w:val="00975E3D"/>
    <w:rsid w:val="0097768D"/>
    <w:rsid w:val="00986E14"/>
    <w:rsid w:val="0099097E"/>
    <w:rsid w:val="00990AD0"/>
    <w:rsid w:val="009926B2"/>
    <w:rsid w:val="0099446B"/>
    <w:rsid w:val="00996034"/>
    <w:rsid w:val="009A2B1A"/>
    <w:rsid w:val="009A2DF2"/>
    <w:rsid w:val="009A42A5"/>
    <w:rsid w:val="009A4300"/>
    <w:rsid w:val="009A4907"/>
    <w:rsid w:val="009A6194"/>
    <w:rsid w:val="009A687D"/>
    <w:rsid w:val="009B2187"/>
    <w:rsid w:val="009B6980"/>
    <w:rsid w:val="009C5C25"/>
    <w:rsid w:val="009C7C6E"/>
    <w:rsid w:val="009D1DEE"/>
    <w:rsid w:val="009D3244"/>
    <w:rsid w:val="009D4158"/>
    <w:rsid w:val="009D5FEA"/>
    <w:rsid w:val="009E017E"/>
    <w:rsid w:val="009E0210"/>
    <w:rsid w:val="009E1FC9"/>
    <w:rsid w:val="009E3D95"/>
    <w:rsid w:val="009F1D8B"/>
    <w:rsid w:val="009F2724"/>
    <w:rsid w:val="009F7504"/>
    <w:rsid w:val="00A0172C"/>
    <w:rsid w:val="00A02F06"/>
    <w:rsid w:val="00A03916"/>
    <w:rsid w:val="00A039FD"/>
    <w:rsid w:val="00A04B8A"/>
    <w:rsid w:val="00A04C2F"/>
    <w:rsid w:val="00A05177"/>
    <w:rsid w:val="00A06636"/>
    <w:rsid w:val="00A06711"/>
    <w:rsid w:val="00A13E2D"/>
    <w:rsid w:val="00A164F9"/>
    <w:rsid w:val="00A2243F"/>
    <w:rsid w:val="00A23EB3"/>
    <w:rsid w:val="00A254BA"/>
    <w:rsid w:val="00A25BE2"/>
    <w:rsid w:val="00A302D0"/>
    <w:rsid w:val="00A33364"/>
    <w:rsid w:val="00A41A28"/>
    <w:rsid w:val="00A46CA2"/>
    <w:rsid w:val="00A50737"/>
    <w:rsid w:val="00A516B6"/>
    <w:rsid w:val="00A554D1"/>
    <w:rsid w:val="00A6051D"/>
    <w:rsid w:val="00A60E30"/>
    <w:rsid w:val="00A635F3"/>
    <w:rsid w:val="00A7558D"/>
    <w:rsid w:val="00A81144"/>
    <w:rsid w:val="00A81C9E"/>
    <w:rsid w:val="00A853A7"/>
    <w:rsid w:val="00A865E5"/>
    <w:rsid w:val="00A866AD"/>
    <w:rsid w:val="00A92AAA"/>
    <w:rsid w:val="00A93E76"/>
    <w:rsid w:val="00A95CE0"/>
    <w:rsid w:val="00AA049C"/>
    <w:rsid w:val="00AA0B4A"/>
    <w:rsid w:val="00AA7543"/>
    <w:rsid w:val="00AB0DB3"/>
    <w:rsid w:val="00AB42B9"/>
    <w:rsid w:val="00AB5648"/>
    <w:rsid w:val="00AB75D9"/>
    <w:rsid w:val="00AB7B3F"/>
    <w:rsid w:val="00AC0A31"/>
    <w:rsid w:val="00AC4015"/>
    <w:rsid w:val="00AC79A5"/>
    <w:rsid w:val="00AC7E85"/>
    <w:rsid w:val="00AD0750"/>
    <w:rsid w:val="00AD081C"/>
    <w:rsid w:val="00AD527C"/>
    <w:rsid w:val="00AD7F94"/>
    <w:rsid w:val="00AE3C29"/>
    <w:rsid w:val="00AF10E8"/>
    <w:rsid w:val="00AF132B"/>
    <w:rsid w:val="00AF53E3"/>
    <w:rsid w:val="00B10E34"/>
    <w:rsid w:val="00B1367C"/>
    <w:rsid w:val="00B13E86"/>
    <w:rsid w:val="00B147A5"/>
    <w:rsid w:val="00B17295"/>
    <w:rsid w:val="00B21F3F"/>
    <w:rsid w:val="00B2360F"/>
    <w:rsid w:val="00B25153"/>
    <w:rsid w:val="00B27D46"/>
    <w:rsid w:val="00B411A0"/>
    <w:rsid w:val="00B443C2"/>
    <w:rsid w:val="00B52904"/>
    <w:rsid w:val="00B56FD8"/>
    <w:rsid w:val="00B61426"/>
    <w:rsid w:val="00B61798"/>
    <w:rsid w:val="00B62C41"/>
    <w:rsid w:val="00B640F2"/>
    <w:rsid w:val="00B653BB"/>
    <w:rsid w:val="00B6574A"/>
    <w:rsid w:val="00B65955"/>
    <w:rsid w:val="00B7165F"/>
    <w:rsid w:val="00B724B7"/>
    <w:rsid w:val="00B7294C"/>
    <w:rsid w:val="00B754A7"/>
    <w:rsid w:val="00B76248"/>
    <w:rsid w:val="00B80ED6"/>
    <w:rsid w:val="00B81848"/>
    <w:rsid w:val="00B8591A"/>
    <w:rsid w:val="00B86784"/>
    <w:rsid w:val="00BA3274"/>
    <w:rsid w:val="00BA423F"/>
    <w:rsid w:val="00BA5A2C"/>
    <w:rsid w:val="00BB7993"/>
    <w:rsid w:val="00BC1002"/>
    <w:rsid w:val="00BC3F6F"/>
    <w:rsid w:val="00BC497D"/>
    <w:rsid w:val="00BC5CFD"/>
    <w:rsid w:val="00BC6A6F"/>
    <w:rsid w:val="00BD1B0F"/>
    <w:rsid w:val="00BD1FD3"/>
    <w:rsid w:val="00BD5922"/>
    <w:rsid w:val="00BD5B1B"/>
    <w:rsid w:val="00BE33C9"/>
    <w:rsid w:val="00BE3D00"/>
    <w:rsid w:val="00BE3ED5"/>
    <w:rsid w:val="00BE4179"/>
    <w:rsid w:val="00BE6798"/>
    <w:rsid w:val="00BE6F6B"/>
    <w:rsid w:val="00C011AB"/>
    <w:rsid w:val="00C01DB2"/>
    <w:rsid w:val="00C03351"/>
    <w:rsid w:val="00C03EAB"/>
    <w:rsid w:val="00C07A9E"/>
    <w:rsid w:val="00C14054"/>
    <w:rsid w:val="00C15378"/>
    <w:rsid w:val="00C221BB"/>
    <w:rsid w:val="00C2779E"/>
    <w:rsid w:val="00C32F0B"/>
    <w:rsid w:val="00C3314E"/>
    <w:rsid w:val="00C3351B"/>
    <w:rsid w:val="00C3433E"/>
    <w:rsid w:val="00C3445E"/>
    <w:rsid w:val="00C354AA"/>
    <w:rsid w:val="00C354E9"/>
    <w:rsid w:val="00C36DB3"/>
    <w:rsid w:val="00C40714"/>
    <w:rsid w:val="00C41243"/>
    <w:rsid w:val="00C4485B"/>
    <w:rsid w:val="00C52310"/>
    <w:rsid w:val="00C52DCA"/>
    <w:rsid w:val="00C55E7D"/>
    <w:rsid w:val="00C61BE3"/>
    <w:rsid w:val="00C61E4A"/>
    <w:rsid w:val="00C61E59"/>
    <w:rsid w:val="00C64609"/>
    <w:rsid w:val="00C64A5C"/>
    <w:rsid w:val="00C656AB"/>
    <w:rsid w:val="00C666FE"/>
    <w:rsid w:val="00C66E95"/>
    <w:rsid w:val="00C72979"/>
    <w:rsid w:val="00C74977"/>
    <w:rsid w:val="00C76447"/>
    <w:rsid w:val="00C7653C"/>
    <w:rsid w:val="00C76927"/>
    <w:rsid w:val="00C7701B"/>
    <w:rsid w:val="00C778A1"/>
    <w:rsid w:val="00C77E08"/>
    <w:rsid w:val="00C814CC"/>
    <w:rsid w:val="00C8173D"/>
    <w:rsid w:val="00C826F2"/>
    <w:rsid w:val="00C8271F"/>
    <w:rsid w:val="00C90162"/>
    <w:rsid w:val="00CA0376"/>
    <w:rsid w:val="00CA3CCE"/>
    <w:rsid w:val="00CA5616"/>
    <w:rsid w:val="00CA7759"/>
    <w:rsid w:val="00CA7E89"/>
    <w:rsid w:val="00CB0062"/>
    <w:rsid w:val="00CB3292"/>
    <w:rsid w:val="00CB5585"/>
    <w:rsid w:val="00CC049D"/>
    <w:rsid w:val="00CC0578"/>
    <w:rsid w:val="00CC1622"/>
    <w:rsid w:val="00CC263E"/>
    <w:rsid w:val="00CC3DC0"/>
    <w:rsid w:val="00CC57EF"/>
    <w:rsid w:val="00CD02F8"/>
    <w:rsid w:val="00CD033A"/>
    <w:rsid w:val="00CD13F3"/>
    <w:rsid w:val="00CD2B0E"/>
    <w:rsid w:val="00CD440F"/>
    <w:rsid w:val="00CD7F1C"/>
    <w:rsid w:val="00CE4C58"/>
    <w:rsid w:val="00CE52E9"/>
    <w:rsid w:val="00CE7E27"/>
    <w:rsid w:val="00CF0186"/>
    <w:rsid w:val="00CF0E81"/>
    <w:rsid w:val="00CF3B81"/>
    <w:rsid w:val="00CF411A"/>
    <w:rsid w:val="00D0030F"/>
    <w:rsid w:val="00D01216"/>
    <w:rsid w:val="00D041FB"/>
    <w:rsid w:val="00D05D61"/>
    <w:rsid w:val="00D07516"/>
    <w:rsid w:val="00D10105"/>
    <w:rsid w:val="00D11176"/>
    <w:rsid w:val="00D11281"/>
    <w:rsid w:val="00D137B8"/>
    <w:rsid w:val="00D13C57"/>
    <w:rsid w:val="00D15D71"/>
    <w:rsid w:val="00D254B4"/>
    <w:rsid w:val="00D25F74"/>
    <w:rsid w:val="00D30373"/>
    <w:rsid w:val="00D3164D"/>
    <w:rsid w:val="00D359D7"/>
    <w:rsid w:val="00D37BC1"/>
    <w:rsid w:val="00D41A17"/>
    <w:rsid w:val="00D41D71"/>
    <w:rsid w:val="00D52600"/>
    <w:rsid w:val="00D52A62"/>
    <w:rsid w:val="00D55F32"/>
    <w:rsid w:val="00D5713B"/>
    <w:rsid w:val="00D5760F"/>
    <w:rsid w:val="00D65292"/>
    <w:rsid w:val="00D7108B"/>
    <w:rsid w:val="00D742F2"/>
    <w:rsid w:val="00D75580"/>
    <w:rsid w:val="00D769EC"/>
    <w:rsid w:val="00D8169A"/>
    <w:rsid w:val="00D84109"/>
    <w:rsid w:val="00D85336"/>
    <w:rsid w:val="00D91405"/>
    <w:rsid w:val="00D91436"/>
    <w:rsid w:val="00D91F93"/>
    <w:rsid w:val="00D955D2"/>
    <w:rsid w:val="00DA1FAA"/>
    <w:rsid w:val="00DA6EB4"/>
    <w:rsid w:val="00DB2271"/>
    <w:rsid w:val="00DB3C33"/>
    <w:rsid w:val="00DB6AE2"/>
    <w:rsid w:val="00DC1347"/>
    <w:rsid w:val="00DC2863"/>
    <w:rsid w:val="00DC2FA6"/>
    <w:rsid w:val="00DC56ED"/>
    <w:rsid w:val="00DD1BBE"/>
    <w:rsid w:val="00DD1CEE"/>
    <w:rsid w:val="00DD27F2"/>
    <w:rsid w:val="00DD32CD"/>
    <w:rsid w:val="00DD3398"/>
    <w:rsid w:val="00DD6771"/>
    <w:rsid w:val="00DD71EC"/>
    <w:rsid w:val="00DD7553"/>
    <w:rsid w:val="00DE3F0C"/>
    <w:rsid w:val="00DE49D6"/>
    <w:rsid w:val="00DF2176"/>
    <w:rsid w:val="00DF2940"/>
    <w:rsid w:val="00DF2BDB"/>
    <w:rsid w:val="00DF30A7"/>
    <w:rsid w:val="00DF3814"/>
    <w:rsid w:val="00DF53F1"/>
    <w:rsid w:val="00DF7B87"/>
    <w:rsid w:val="00E00B3C"/>
    <w:rsid w:val="00E028F8"/>
    <w:rsid w:val="00E06AB7"/>
    <w:rsid w:val="00E11283"/>
    <w:rsid w:val="00E139BC"/>
    <w:rsid w:val="00E1626C"/>
    <w:rsid w:val="00E24D4D"/>
    <w:rsid w:val="00E26A87"/>
    <w:rsid w:val="00E36322"/>
    <w:rsid w:val="00E37A88"/>
    <w:rsid w:val="00E37BED"/>
    <w:rsid w:val="00E37F95"/>
    <w:rsid w:val="00E4228C"/>
    <w:rsid w:val="00E42F6A"/>
    <w:rsid w:val="00E44FA6"/>
    <w:rsid w:val="00E50363"/>
    <w:rsid w:val="00E50CBD"/>
    <w:rsid w:val="00E50FF6"/>
    <w:rsid w:val="00E56655"/>
    <w:rsid w:val="00E60C79"/>
    <w:rsid w:val="00E63DA9"/>
    <w:rsid w:val="00E650A5"/>
    <w:rsid w:val="00E66624"/>
    <w:rsid w:val="00E67714"/>
    <w:rsid w:val="00E67C5B"/>
    <w:rsid w:val="00E71913"/>
    <w:rsid w:val="00E7766C"/>
    <w:rsid w:val="00E77EE4"/>
    <w:rsid w:val="00E8772C"/>
    <w:rsid w:val="00E90583"/>
    <w:rsid w:val="00E90995"/>
    <w:rsid w:val="00E937AE"/>
    <w:rsid w:val="00EA2C6B"/>
    <w:rsid w:val="00EB3C72"/>
    <w:rsid w:val="00EB409F"/>
    <w:rsid w:val="00EB4A2C"/>
    <w:rsid w:val="00EC0BBB"/>
    <w:rsid w:val="00ED743F"/>
    <w:rsid w:val="00EE16DA"/>
    <w:rsid w:val="00EE1812"/>
    <w:rsid w:val="00EE427D"/>
    <w:rsid w:val="00EE5223"/>
    <w:rsid w:val="00EE7B21"/>
    <w:rsid w:val="00EF0433"/>
    <w:rsid w:val="00EF07F3"/>
    <w:rsid w:val="00EF28C5"/>
    <w:rsid w:val="00EF3C14"/>
    <w:rsid w:val="00EF48CB"/>
    <w:rsid w:val="00EF53A2"/>
    <w:rsid w:val="00EF5CDA"/>
    <w:rsid w:val="00EF6C7C"/>
    <w:rsid w:val="00F011DD"/>
    <w:rsid w:val="00F051FD"/>
    <w:rsid w:val="00F0569C"/>
    <w:rsid w:val="00F1141A"/>
    <w:rsid w:val="00F20E29"/>
    <w:rsid w:val="00F266EF"/>
    <w:rsid w:val="00F3286C"/>
    <w:rsid w:val="00F36D6D"/>
    <w:rsid w:val="00F378E1"/>
    <w:rsid w:val="00F37CEE"/>
    <w:rsid w:val="00F4160E"/>
    <w:rsid w:val="00F426D7"/>
    <w:rsid w:val="00F4489C"/>
    <w:rsid w:val="00F4492B"/>
    <w:rsid w:val="00F5094A"/>
    <w:rsid w:val="00F53492"/>
    <w:rsid w:val="00F5474B"/>
    <w:rsid w:val="00F54B8B"/>
    <w:rsid w:val="00F56E84"/>
    <w:rsid w:val="00F653B5"/>
    <w:rsid w:val="00F70491"/>
    <w:rsid w:val="00F8294E"/>
    <w:rsid w:val="00F83EF7"/>
    <w:rsid w:val="00F847A2"/>
    <w:rsid w:val="00F84E6C"/>
    <w:rsid w:val="00F85861"/>
    <w:rsid w:val="00F86193"/>
    <w:rsid w:val="00F87B61"/>
    <w:rsid w:val="00F90CAB"/>
    <w:rsid w:val="00F90D40"/>
    <w:rsid w:val="00F9520A"/>
    <w:rsid w:val="00FA4E4D"/>
    <w:rsid w:val="00FA6D21"/>
    <w:rsid w:val="00FA6FC9"/>
    <w:rsid w:val="00FA7FEA"/>
    <w:rsid w:val="00FB4EED"/>
    <w:rsid w:val="00FB524A"/>
    <w:rsid w:val="00FC0CD2"/>
    <w:rsid w:val="00FC3A6B"/>
    <w:rsid w:val="00FC5AA3"/>
    <w:rsid w:val="00FD1D44"/>
    <w:rsid w:val="00FD4F56"/>
    <w:rsid w:val="00FD576E"/>
    <w:rsid w:val="00FD5B58"/>
    <w:rsid w:val="00FD5B8E"/>
    <w:rsid w:val="00FD6A37"/>
    <w:rsid w:val="00FE0D1C"/>
    <w:rsid w:val="00FE560D"/>
    <w:rsid w:val="00FF0EB7"/>
    <w:rsid w:val="00FF1B51"/>
    <w:rsid w:val="00FF324A"/>
    <w:rsid w:val="00FF34DF"/>
    <w:rsid w:val="00FF63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74977"/>
  </w:style>
  <w:style w:type="paragraph" w:styleId="1">
    <w:name w:val="heading 1"/>
    <w:basedOn w:val="a0"/>
    <w:next w:val="a0"/>
    <w:link w:val="10"/>
    <w:qFormat/>
    <w:rsid w:val="00C15378"/>
    <w:pPr>
      <w:keepNext/>
      <w:spacing w:after="0" w:line="240" w:lineRule="auto"/>
      <w:jc w:val="center"/>
      <w:outlineLvl w:val="0"/>
    </w:pPr>
    <w:rPr>
      <w:rFonts w:ascii="Times New Roman" w:eastAsia="Times New Roman" w:hAnsi="Times New Roman" w:cs="Times New Roman"/>
      <w:b/>
      <w:sz w:val="24"/>
      <w:szCs w:val="20"/>
    </w:rPr>
  </w:style>
  <w:style w:type="paragraph" w:styleId="5">
    <w:name w:val="heading 5"/>
    <w:basedOn w:val="a0"/>
    <w:next w:val="a0"/>
    <w:link w:val="50"/>
    <w:qFormat/>
    <w:rsid w:val="00C15378"/>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C72979"/>
    <w:pPr>
      <w:widowControl w:val="0"/>
      <w:autoSpaceDE w:val="0"/>
      <w:autoSpaceDN w:val="0"/>
      <w:adjustRightInd w:val="0"/>
      <w:spacing w:after="0" w:line="240" w:lineRule="auto"/>
    </w:pPr>
    <w:rPr>
      <w:rFonts w:ascii="Arial" w:hAnsi="Arial" w:cs="Arial"/>
      <w:sz w:val="20"/>
      <w:szCs w:val="20"/>
    </w:rPr>
  </w:style>
  <w:style w:type="character" w:styleId="a4">
    <w:name w:val="Strong"/>
    <w:basedOn w:val="a1"/>
    <w:uiPriority w:val="22"/>
    <w:qFormat/>
    <w:rsid w:val="00C72979"/>
    <w:rPr>
      <w:b/>
      <w:bCs/>
    </w:rPr>
  </w:style>
  <w:style w:type="table" w:styleId="a5">
    <w:name w:val="Table Grid"/>
    <w:basedOn w:val="a2"/>
    <w:rsid w:val="00C729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1"/>
    <w:uiPriority w:val="99"/>
    <w:semiHidden/>
    <w:unhideWhenUsed/>
    <w:rsid w:val="009A42A5"/>
    <w:rPr>
      <w:color w:val="0000FF"/>
      <w:u w:val="single"/>
    </w:rPr>
  </w:style>
  <w:style w:type="paragraph" w:styleId="a7">
    <w:name w:val="Normal (Web)"/>
    <w:basedOn w:val="a0"/>
    <w:uiPriority w:val="99"/>
    <w:unhideWhenUsed/>
    <w:qFormat/>
    <w:rsid w:val="009A42A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0"/>
    <w:qFormat/>
    <w:rsid w:val="002C49EB"/>
    <w:pPr>
      <w:ind w:left="720"/>
      <w:contextualSpacing/>
    </w:pPr>
  </w:style>
  <w:style w:type="paragraph" w:styleId="a9">
    <w:name w:val="Body Text"/>
    <w:basedOn w:val="a0"/>
    <w:link w:val="aa"/>
    <w:rsid w:val="00DE49D6"/>
    <w:pPr>
      <w:spacing w:after="0" w:line="240" w:lineRule="auto"/>
      <w:jc w:val="center"/>
    </w:pPr>
    <w:rPr>
      <w:rFonts w:ascii="Times New Roman" w:eastAsia="Times New Roman" w:hAnsi="Times New Roman" w:cs="Times New Roman"/>
      <w:sz w:val="20"/>
      <w:szCs w:val="20"/>
    </w:rPr>
  </w:style>
  <w:style w:type="character" w:customStyle="1" w:styleId="aa">
    <w:name w:val="Основной текст Знак"/>
    <w:basedOn w:val="a1"/>
    <w:link w:val="a9"/>
    <w:rsid w:val="00DE49D6"/>
    <w:rPr>
      <w:rFonts w:ascii="Times New Roman" w:eastAsia="Times New Roman" w:hAnsi="Times New Roman" w:cs="Times New Roman"/>
      <w:sz w:val="20"/>
      <w:szCs w:val="20"/>
    </w:rPr>
  </w:style>
  <w:style w:type="paragraph" w:styleId="2">
    <w:name w:val="Body Text 2"/>
    <w:basedOn w:val="a0"/>
    <w:link w:val="20"/>
    <w:uiPriority w:val="99"/>
    <w:semiHidden/>
    <w:unhideWhenUsed/>
    <w:rsid w:val="00C15378"/>
    <w:pPr>
      <w:spacing w:after="120" w:line="480" w:lineRule="auto"/>
    </w:pPr>
  </w:style>
  <w:style w:type="character" w:customStyle="1" w:styleId="20">
    <w:name w:val="Основной текст 2 Знак"/>
    <w:basedOn w:val="a1"/>
    <w:link w:val="2"/>
    <w:uiPriority w:val="99"/>
    <w:semiHidden/>
    <w:rsid w:val="00C15378"/>
  </w:style>
  <w:style w:type="character" w:customStyle="1" w:styleId="10">
    <w:name w:val="Заголовок 1 Знак"/>
    <w:basedOn w:val="a1"/>
    <w:link w:val="1"/>
    <w:rsid w:val="00C15378"/>
    <w:rPr>
      <w:rFonts w:ascii="Times New Roman" w:eastAsia="Times New Roman" w:hAnsi="Times New Roman" w:cs="Times New Roman"/>
      <w:b/>
      <w:sz w:val="24"/>
      <w:szCs w:val="20"/>
    </w:rPr>
  </w:style>
  <w:style w:type="character" w:customStyle="1" w:styleId="50">
    <w:name w:val="Заголовок 5 Знак"/>
    <w:basedOn w:val="a1"/>
    <w:link w:val="5"/>
    <w:rsid w:val="00C15378"/>
    <w:rPr>
      <w:rFonts w:ascii="Times New Roman" w:eastAsia="Times New Roman" w:hAnsi="Times New Roman" w:cs="Times New Roman"/>
      <w:b/>
      <w:bCs/>
      <w:i/>
      <w:iCs/>
      <w:sz w:val="26"/>
      <w:szCs w:val="26"/>
    </w:rPr>
  </w:style>
  <w:style w:type="paragraph" w:customStyle="1" w:styleId="Style3">
    <w:name w:val="Style3"/>
    <w:basedOn w:val="a0"/>
    <w:rsid w:val="00C15378"/>
    <w:pPr>
      <w:widowControl w:val="0"/>
      <w:autoSpaceDE w:val="0"/>
      <w:autoSpaceDN w:val="0"/>
      <w:adjustRightInd w:val="0"/>
      <w:spacing w:after="0" w:line="228" w:lineRule="exact"/>
      <w:ind w:firstLine="1454"/>
    </w:pPr>
    <w:rPr>
      <w:rFonts w:ascii="Times New Roman" w:eastAsia="Times New Roman" w:hAnsi="Times New Roman" w:cs="Times New Roman"/>
      <w:sz w:val="24"/>
      <w:szCs w:val="24"/>
    </w:rPr>
  </w:style>
  <w:style w:type="character" w:customStyle="1" w:styleId="FontStyle23">
    <w:name w:val="Font Style23"/>
    <w:basedOn w:val="a1"/>
    <w:rsid w:val="00C15378"/>
    <w:rPr>
      <w:rFonts w:ascii="Times New Roman" w:hAnsi="Times New Roman" w:cs="Times New Roman" w:hint="default"/>
      <w:sz w:val="18"/>
      <w:szCs w:val="18"/>
    </w:rPr>
  </w:style>
  <w:style w:type="character" w:customStyle="1" w:styleId="FontStyle24">
    <w:name w:val="Font Style24"/>
    <w:basedOn w:val="a1"/>
    <w:rsid w:val="00C15378"/>
    <w:rPr>
      <w:rFonts w:ascii="Times New Roman" w:hAnsi="Times New Roman" w:cs="Times New Roman" w:hint="default"/>
      <w:b/>
      <w:bCs/>
      <w:sz w:val="22"/>
      <w:szCs w:val="22"/>
    </w:rPr>
  </w:style>
  <w:style w:type="paragraph" w:styleId="ab">
    <w:name w:val="header"/>
    <w:basedOn w:val="a0"/>
    <w:link w:val="ac"/>
    <w:uiPriority w:val="99"/>
    <w:unhideWhenUsed/>
    <w:rsid w:val="00163768"/>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163768"/>
  </w:style>
  <w:style w:type="paragraph" w:styleId="ad">
    <w:name w:val="footer"/>
    <w:basedOn w:val="a0"/>
    <w:link w:val="ae"/>
    <w:uiPriority w:val="99"/>
    <w:unhideWhenUsed/>
    <w:rsid w:val="00163768"/>
    <w:pPr>
      <w:tabs>
        <w:tab w:val="center" w:pos="4677"/>
        <w:tab w:val="right" w:pos="9355"/>
      </w:tabs>
      <w:spacing w:after="0" w:line="240" w:lineRule="auto"/>
    </w:pPr>
  </w:style>
  <w:style w:type="character" w:customStyle="1" w:styleId="ae">
    <w:name w:val="Нижний колонтитул Знак"/>
    <w:basedOn w:val="a1"/>
    <w:link w:val="ad"/>
    <w:uiPriority w:val="99"/>
    <w:rsid w:val="00163768"/>
  </w:style>
  <w:style w:type="paragraph" w:styleId="af">
    <w:name w:val="Balloon Text"/>
    <w:basedOn w:val="a0"/>
    <w:link w:val="af0"/>
    <w:uiPriority w:val="99"/>
    <w:semiHidden/>
    <w:unhideWhenUsed/>
    <w:rsid w:val="00163768"/>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163768"/>
    <w:rPr>
      <w:rFonts w:ascii="Tahoma" w:hAnsi="Tahoma" w:cs="Tahoma"/>
      <w:sz w:val="16"/>
      <w:szCs w:val="16"/>
    </w:rPr>
  </w:style>
  <w:style w:type="character" w:customStyle="1" w:styleId="af1">
    <w:name w:val="Символ сноски"/>
    <w:qFormat/>
    <w:rsid w:val="00C221BB"/>
    <w:rPr>
      <w:vertAlign w:val="superscript"/>
    </w:rPr>
  </w:style>
  <w:style w:type="character" w:customStyle="1" w:styleId="af2">
    <w:name w:val="Привязка сноски"/>
    <w:rsid w:val="00C221BB"/>
    <w:rPr>
      <w:vertAlign w:val="superscript"/>
    </w:rPr>
  </w:style>
  <w:style w:type="paragraph" w:styleId="af3">
    <w:name w:val="footnote text"/>
    <w:basedOn w:val="a0"/>
    <w:link w:val="af4"/>
    <w:uiPriority w:val="99"/>
    <w:semiHidden/>
    <w:unhideWhenUsed/>
    <w:rsid w:val="00C221BB"/>
    <w:pPr>
      <w:suppressAutoHyphens/>
      <w:spacing w:after="0" w:line="240" w:lineRule="auto"/>
    </w:pPr>
    <w:rPr>
      <w:rFonts w:eastAsiaTheme="minorHAnsi"/>
      <w:sz w:val="20"/>
      <w:szCs w:val="20"/>
      <w:lang w:eastAsia="en-US"/>
    </w:rPr>
  </w:style>
  <w:style w:type="character" w:customStyle="1" w:styleId="af4">
    <w:name w:val="Текст сноски Знак"/>
    <w:basedOn w:val="a1"/>
    <w:link w:val="af3"/>
    <w:uiPriority w:val="99"/>
    <w:semiHidden/>
    <w:rsid w:val="00C221BB"/>
    <w:rPr>
      <w:rFonts w:eastAsiaTheme="minorHAnsi"/>
      <w:sz w:val="20"/>
      <w:szCs w:val="20"/>
      <w:lang w:eastAsia="en-US"/>
    </w:rPr>
  </w:style>
  <w:style w:type="paragraph" w:styleId="af5">
    <w:name w:val="No Spacing"/>
    <w:link w:val="af6"/>
    <w:qFormat/>
    <w:rsid w:val="00C61E4A"/>
    <w:pPr>
      <w:suppressAutoHyphens/>
      <w:spacing w:after="0" w:line="240" w:lineRule="auto"/>
    </w:pPr>
    <w:rPr>
      <w:rFonts w:eastAsiaTheme="minorHAnsi"/>
      <w:lang w:eastAsia="en-US"/>
    </w:rPr>
  </w:style>
  <w:style w:type="paragraph" w:customStyle="1" w:styleId="TableParagraph">
    <w:name w:val="Table Paragraph"/>
    <w:basedOn w:val="a0"/>
    <w:uiPriority w:val="1"/>
    <w:qFormat/>
    <w:rsid w:val="00351B27"/>
    <w:pPr>
      <w:widowControl w:val="0"/>
      <w:suppressAutoHyphens/>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351B27"/>
    <w:pPr>
      <w:suppressAutoHyphens/>
      <w:spacing w:after="0" w:line="240" w:lineRule="auto"/>
    </w:pPr>
    <w:rPr>
      <w:rFonts w:eastAsiaTheme="minorHAnsi"/>
      <w:lang w:val="en-US" w:eastAsia="en-US"/>
    </w:rPr>
    <w:tblPr>
      <w:tblCellMar>
        <w:top w:w="0" w:type="dxa"/>
        <w:left w:w="0" w:type="dxa"/>
        <w:bottom w:w="0" w:type="dxa"/>
        <w:right w:w="0" w:type="dxa"/>
      </w:tblCellMar>
    </w:tblPr>
  </w:style>
  <w:style w:type="paragraph" w:customStyle="1" w:styleId="Default">
    <w:name w:val="Default"/>
    <w:qFormat/>
    <w:rsid w:val="0081797A"/>
    <w:pPr>
      <w:suppressAutoHyphens/>
      <w:spacing w:after="0" w:line="240" w:lineRule="auto"/>
    </w:pPr>
    <w:rPr>
      <w:rFonts w:ascii="Times New Roman" w:eastAsia="Calibri" w:hAnsi="Times New Roman" w:cs="Times New Roman"/>
      <w:color w:val="000000"/>
      <w:sz w:val="24"/>
      <w:szCs w:val="24"/>
      <w:lang w:eastAsia="en-US"/>
    </w:rPr>
  </w:style>
  <w:style w:type="character" w:customStyle="1" w:styleId="af6">
    <w:name w:val="Без интервала Знак"/>
    <w:link w:val="af5"/>
    <w:locked/>
    <w:rsid w:val="0069020A"/>
    <w:rPr>
      <w:rFonts w:eastAsiaTheme="minorHAnsi"/>
      <w:lang w:eastAsia="en-US"/>
    </w:rPr>
  </w:style>
  <w:style w:type="paragraph" w:customStyle="1" w:styleId="formattext">
    <w:name w:val="formattext"/>
    <w:basedOn w:val="a0"/>
    <w:qFormat/>
    <w:rsid w:val="00E3632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1">
    <w:name w:val="Заголовок №1_"/>
    <w:link w:val="12"/>
    <w:rsid w:val="003C36E7"/>
    <w:rPr>
      <w:rFonts w:ascii="Times New Roman" w:eastAsia="Times New Roman" w:hAnsi="Times New Roman" w:cs="Times New Roman"/>
      <w:sz w:val="23"/>
      <w:szCs w:val="23"/>
      <w:shd w:val="clear" w:color="auto" w:fill="FFFFFF"/>
    </w:rPr>
  </w:style>
  <w:style w:type="paragraph" w:customStyle="1" w:styleId="12">
    <w:name w:val="Заголовок №1"/>
    <w:basedOn w:val="a0"/>
    <w:link w:val="11"/>
    <w:rsid w:val="003C36E7"/>
    <w:pPr>
      <w:shd w:val="clear" w:color="auto" w:fill="FFFFFF"/>
      <w:spacing w:after="60" w:line="0" w:lineRule="atLeast"/>
      <w:outlineLvl w:val="0"/>
    </w:pPr>
    <w:rPr>
      <w:rFonts w:ascii="Times New Roman" w:eastAsia="Times New Roman" w:hAnsi="Times New Roman" w:cs="Times New Roman"/>
      <w:sz w:val="23"/>
      <w:szCs w:val="23"/>
    </w:rPr>
  </w:style>
  <w:style w:type="paragraph" w:customStyle="1" w:styleId="21">
    <w:name w:val="Основной текст2"/>
    <w:basedOn w:val="a0"/>
    <w:rsid w:val="003C36E7"/>
    <w:pPr>
      <w:shd w:val="clear" w:color="auto" w:fill="FFFFFF"/>
      <w:spacing w:after="0" w:line="274" w:lineRule="exact"/>
    </w:pPr>
    <w:rPr>
      <w:rFonts w:ascii="Times New Roman" w:eastAsia="Times New Roman" w:hAnsi="Times New Roman" w:cs="Times New Roman"/>
      <w:color w:val="000000"/>
      <w:sz w:val="23"/>
      <w:szCs w:val="23"/>
    </w:rPr>
  </w:style>
  <w:style w:type="character" w:customStyle="1" w:styleId="3">
    <w:name w:val="Основной текст (3)_"/>
    <w:link w:val="30"/>
    <w:rsid w:val="003C36E7"/>
    <w:rPr>
      <w:rFonts w:ascii="Times New Roman" w:eastAsia="Times New Roman" w:hAnsi="Times New Roman" w:cs="Times New Roman"/>
      <w:sz w:val="18"/>
      <w:szCs w:val="18"/>
      <w:shd w:val="clear" w:color="auto" w:fill="FFFFFF"/>
    </w:rPr>
  </w:style>
  <w:style w:type="character" w:customStyle="1" w:styleId="af7">
    <w:name w:val="Подпись к таблице_"/>
    <w:link w:val="af8"/>
    <w:rsid w:val="003C36E7"/>
    <w:rPr>
      <w:rFonts w:ascii="Times New Roman" w:eastAsia="Times New Roman" w:hAnsi="Times New Roman" w:cs="Times New Roman"/>
      <w:sz w:val="23"/>
      <w:szCs w:val="23"/>
      <w:shd w:val="clear" w:color="auto" w:fill="FFFFFF"/>
    </w:rPr>
  </w:style>
  <w:style w:type="paragraph" w:customStyle="1" w:styleId="30">
    <w:name w:val="Основной текст (3)"/>
    <w:basedOn w:val="a0"/>
    <w:link w:val="3"/>
    <w:rsid w:val="003C36E7"/>
    <w:pPr>
      <w:shd w:val="clear" w:color="auto" w:fill="FFFFFF"/>
      <w:spacing w:after="0" w:line="230" w:lineRule="exact"/>
      <w:ind w:hanging="340"/>
      <w:jc w:val="center"/>
    </w:pPr>
    <w:rPr>
      <w:rFonts w:ascii="Times New Roman" w:eastAsia="Times New Roman" w:hAnsi="Times New Roman" w:cs="Times New Roman"/>
      <w:sz w:val="18"/>
      <w:szCs w:val="18"/>
    </w:rPr>
  </w:style>
  <w:style w:type="paragraph" w:customStyle="1" w:styleId="af8">
    <w:name w:val="Подпись к таблице"/>
    <w:basedOn w:val="a0"/>
    <w:link w:val="af7"/>
    <w:rsid w:val="003C36E7"/>
    <w:pPr>
      <w:shd w:val="clear" w:color="auto" w:fill="FFFFFF"/>
      <w:spacing w:after="0" w:line="274" w:lineRule="exact"/>
      <w:ind w:hanging="2100"/>
    </w:pPr>
    <w:rPr>
      <w:rFonts w:ascii="Times New Roman" w:eastAsia="Times New Roman" w:hAnsi="Times New Roman" w:cs="Times New Roman"/>
      <w:sz w:val="23"/>
      <w:szCs w:val="23"/>
    </w:rPr>
  </w:style>
  <w:style w:type="character" w:customStyle="1" w:styleId="af9">
    <w:name w:val="Основной текст_"/>
    <w:link w:val="13"/>
    <w:rsid w:val="00D0030F"/>
    <w:rPr>
      <w:rFonts w:ascii="Times New Roman" w:eastAsia="Times New Roman" w:hAnsi="Times New Roman" w:cs="Times New Roman"/>
      <w:sz w:val="23"/>
      <w:szCs w:val="23"/>
      <w:shd w:val="clear" w:color="auto" w:fill="FFFFFF"/>
    </w:rPr>
  </w:style>
  <w:style w:type="paragraph" w:customStyle="1" w:styleId="13">
    <w:name w:val="Основной текст1"/>
    <w:basedOn w:val="a0"/>
    <w:link w:val="af9"/>
    <w:rsid w:val="00D0030F"/>
    <w:pPr>
      <w:shd w:val="clear" w:color="auto" w:fill="FFFFFF"/>
      <w:spacing w:after="0" w:line="274" w:lineRule="exact"/>
    </w:pPr>
    <w:rPr>
      <w:rFonts w:ascii="Times New Roman" w:eastAsia="Times New Roman" w:hAnsi="Times New Roman" w:cs="Times New Roman"/>
      <w:sz w:val="23"/>
      <w:szCs w:val="23"/>
    </w:rPr>
  </w:style>
  <w:style w:type="paragraph" w:customStyle="1" w:styleId="210">
    <w:name w:val="Заголовок 21"/>
    <w:basedOn w:val="a0"/>
    <w:uiPriority w:val="1"/>
    <w:qFormat/>
    <w:rsid w:val="007714E5"/>
    <w:pPr>
      <w:widowControl w:val="0"/>
      <w:autoSpaceDE w:val="0"/>
      <w:autoSpaceDN w:val="0"/>
      <w:spacing w:after="0" w:line="275" w:lineRule="exact"/>
      <w:ind w:left="232"/>
      <w:outlineLvl w:val="2"/>
    </w:pPr>
    <w:rPr>
      <w:rFonts w:ascii="Times New Roman" w:eastAsia="Times New Roman" w:hAnsi="Times New Roman" w:cs="Times New Roman"/>
      <w:b/>
      <w:bCs/>
      <w:sz w:val="24"/>
      <w:szCs w:val="24"/>
      <w:lang w:bidi="ru-RU"/>
    </w:rPr>
  </w:style>
  <w:style w:type="character" w:customStyle="1" w:styleId="afa">
    <w:name w:val="Абзац списка Знак"/>
    <w:qFormat/>
    <w:locked/>
    <w:rsid w:val="0016720F"/>
  </w:style>
  <w:style w:type="paragraph" w:customStyle="1" w:styleId="a">
    <w:name w:val="Перечень"/>
    <w:basedOn w:val="a0"/>
    <w:next w:val="a0"/>
    <w:qFormat/>
    <w:rsid w:val="009C7C6E"/>
    <w:pPr>
      <w:numPr>
        <w:numId w:val="4"/>
      </w:numPr>
      <w:suppressAutoHyphens/>
      <w:spacing w:after="0" w:line="360" w:lineRule="auto"/>
      <w:ind w:left="0" w:firstLine="284"/>
      <w:jc w:val="both"/>
    </w:pPr>
    <w:rPr>
      <w:rFonts w:ascii="Times New Roman" w:eastAsia="Calibri" w:hAnsi="Times New Roman" w:cs="Times New Roman"/>
      <w:sz w:val="28"/>
      <w:u w:color="000000"/>
    </w:rPr>
  </w:style>
  <w:style w:type="paragraph" w:customStyle="1" w:styleId="ConsPlusNonformat">
    <w:name w:val="ConsPlusNonformat"/>
    <w:qFormat/>
    <w:rsid w:val="001E6012"/>
    <w:pPr>
      <w:suppressAutoHyphens/>
      <w:spacing w:after="0" w:line="240" w:lineRule="auto"/>
    </w:pPr>
    <w:rPr>
      <w:rFonts w:ascii="Courier New" w:eastAsia="Calibri" w:hAnsi="Courier New" w:cs="Courier New"/>
      <w:sz w:val="20"/>
      <w:szCs w:val="20"/>
      <w:lang w:eastAsia="zh-CN"/>
    </w:rPr>
  </w:style>
  <w:style w:type="character" w:customStyle="1" w:styleId="31">
    <w:name w:val="Знак сноски3"/>
    <w:rsid w:val="00F84E6C"/>
    <w:rPr>
      <w:vertAlign w:val="superscript"/>
    </w:rPr>
  </w:style>
  <w:style w:type="character" w:styleId="afb">
    <w:name w:val="page number"/>
    <w:basedOn w:val="a1"/>
    <w:qFormat/>
    <w:rsid w:val="00277856"/>
  </w:style>
  <w:style w:type="character" w:customStyle="1" w:styleId="WW8Num15z0">
    <w:name w:val="WW8Num15z0"/>
    <w:qFormat/>
    <w:rsid w:val="00353470"/>
    <w:rPr>
      <w:rFonts w:ascii="Symbol" w:hAnsi="Symbol" w:cs="Symbol"/>
    </w:rPr>
  </w:style>
  <w:style w:type="character" w:customStyle="1" w:styleId="22">
    <w:name w:val="Основной текст (2)_"/>
    <w:basedOn w:val="a1"/>
    <w:link w:val="23"/>
    <w:locked/>
    <w:rsid w:val="00B76248"/>
    <w:rPr>
      <w:rFonts w:ascii="Times New Roman" w:eastAsia="Times New Roman" w:hAnsi="Times New Roman" w:cs="Times New Roman"/>
      <w:i/>
      <w:iCs/>
      <w:spacing w:val="3"/>
      <w:sz w:val="17"/>
      <w:szCs w:val="17"/>
      <w:shd w:val="clear" w:color="auto" w:fill="FFFFFF"/>
    </w:rPr>
  </w:style>
  <w:style w:type="paragraph" w:customStyle="1" w:styleId="23">
    <w:name w:val="Основной текст (2)"/>
    <w:basedOn w:val="a0"/>
    <w:link w:val="22"/>
    <w:rsid w:val="00B76248"/>
    <w:pPr>
      <w:widowControl w:val="0"/>
      <w:shd w:val="clear" w:color="auto" w:fill="FFFFFF"/>
      <w:spacing w:after="0" w:line="274" w:lineRule="exact"/>
      <w:jc w:val="both"/>
    </w:pPr>
    <w:rPr>
      <w:rFonts w:ascii="Times New Roman" w:eastAsia="Times New Roman" w:hAnsi="Times New Roman" w:cs="Times New Roman"/>
      <w:i/>
      <w:iCs/>
      <w:spacing w:val="3"/>
      <w:sz w:val="17"/>
      <w:szCs w:val="17"/>
    </w:rPr>
  </w:style>
  <w:style w:type="paragraph" w:customStyle="1" w:styleId="pboth">
    <w:name w:val="pboth"/>
    <w:basedOn w:val="a0"/>
    <w:rsid w:val="00C277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uiPriority w:val="99"/>
    <w:rsid w:val="00FA6FC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211">
    <w:name w:val="Основной текст (2)1"/>
    <w:basedOn w:val="a0"/>
    <w:uiPriority w:val="99"/>
    <w:qFormat/>
    <w:rsid w:val="00C814CC"/>
    <w:pPr>
      <w:widowControl w:val="0"/>
      <w:shd w:val="clear" w:color="auto" w:fill="FFFFFF"/>
      <w:spacing w:after="0" w:line="240" w:lineRule="atLeast"/>
      <w:ind w:hanging="240"/>
      <w:jc w:val="both"/>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270746041">
      <w:bodyDiv w:val="1"/>
      <w:marLeft w:val="0"/>
      <w:marRight w:val="0"/>
      <w:marTop w:val="0"/>
      <w:marBottom w:val="0"/>
      <w:divBdr>
        <w:top w:val="none" w:sz="0" w:space="0" w:color="auto"/>
        <w:left w:val="none" w:sz="0" w:space="0" w:color="auto"/>
        <w:bottom w:val="none" w:sz="0" w:space="0" w:color="auto"/>
        <w:right w:val="none" w:sz="0" w:space="0" w:color="auto"/>
      </w:divBdr>
    </w:div>
    <w:div w:id="463888723">
      <w:bodyDiv w:val="1"/>
      <w:marLeft w:val="0"/>
      <w:marRight w:val="0"/>
      <w:marTop w:val="0"/>
      <w:marBottom w:val="0"/>
      <w:divBdr>
        <w:top w:val="none" w:sz="0" w:space="0" w:color="auto"/>
        <w:left w:val="none" w:sz="0" w:space="0" w:color="auto"/>
        <w:bottom w:val="none" w:sz="0" w:space="0" w:color="auto"/>
        <w:right w:val="none" w:sz="0" w:space="0" w:color="auto"/>
      </w:divBdr>
    </w:div>
    <w:div w:id="645166106">
      <w:bodyDiv w:val="1"/>
      <w:marLeft w:val="0"/>
      <w:marRight w:val="0"/>
      <w:marTop w:val="0"/>
      <w:marBottom w:val="0"/>
      <w:divBdr>
        <w:top w:val="none" w:sz="0" w:space="0" w:color="auto"/>
        <w:left w:val="none" w:sz="0" w:space="0" w:color="auto"/>
        <w:bottom w:val="none" w:sz="0" w:space="0" w:color="auto"/>
        <w:right w:val="none" w:sz="0" w:space="0" w:color="auto"/>
      </w:divBdr>
      <w:divsChild>
        <w:div w:id="1019352343">
          <w:marLeft w:val="0"/>
          <w:marRight w:val="0"/>
          <w:marTop w:val="0"/>
          <w:marBottom w:val="0"/>
          <w:divBdr>
            <w:top w:val="none" w:sz="0" w:space="0" w:color="auto"/>
            <w:left w:val="none" w:sz="0" w:space="0" w:color="auto"/>
            <w:bottom w:val="none" w:sz="0" w:space="0" w:color="auto"/>
            <w:right w:val="none" w:sz="0" w:space="0" w:color="auto"/>
          </w:divBdr>
        </w:div>
        <w:div w:id="325594641">
          <w:marLeft w:val="0"/>
          <w:marRight w:val="0"/>
          <w:marTop w:val="0"/>
          <w:marBottom w:val="0"/>
          <w:divBdr>
            <w:top w:val="none" w:sz="0" w:space="0" w:color="auto"/>
            <w:left w:val="none" w:sz="0" w:space="0" w:color="auto"/>
            <w:bottom w:val="none" w:sz="0" w:space="0" w:color="auto"/>
            <w:right w:val="none" w:sz="0" w:space="0" w:color="auto"/>
          </w:divBdr>
        </w:div>
        <w:div w:id="1687707188">
          <w:marLeft w:val="0"/>
          <w:marRight w:val="0"/>
          <w:marTop w:val="0"/>
          <w:marBottom w:val="0"/>
          <w:divBdr>
            <w:top w:val="none" w:sz="0" w:space="0" w:color="auto"/>
            <w:left w:val="none" w:sz="0" w:space="0" w:color="auto"/>
            <w:bottom w:val="none" w:sz="0" w:space="0" w:color="auto"/>
            <w:right w:val="none" w:sz="0" w:space="0" w:color="auto"/>
          </w:divBdr>
        </w:div>
        <w:div w:id="96759391">
          <w:marLeft w:val="0"/>
          <w:marRight w:val="0"/>
          <w:marTop w:val="0"/>
          <w:marBottom w:val="0"/>
          <w:divBdr>
            <w:top w:val="none" w:sz="0" w:space="0" w:color="auto"/>
            <w:left w:val="none" w:sz="0" w:space="0" w:color="auto"/>
            <w:bottom w:val="none" w:sz="0" w:space="0" w:color="auto"/>
            <w:right w:val="none" w:sz="0" w:space="0" w:color="auto"/>
          </w:divBdr>
        </w:div>
        <w:div w:id="1836335253">
          <w:marLeft w:val="0"/>
          <w:marRight w:val="0"/>
          <w:marTop w:val="0"/>
          <w:marBottom w:val="0"/>
          <w:divBdr>
            <w:top w:val="none" w:sz="0" w:space="0" w:color="auto"/>
            <w:left w:val="none" w:sz="0" w:space="0" w:color="auto"/>
            <w:bottom w:val="none" w:sz="0" w:space="0" w:color="auto"/>
            <w:right w:val="none" w:sz="0" w:space="0" w:color="auto"/>
          </w:divBdr>
        </w:div>
        <w:div w:id="1068378376">
          <w:marLeft w:val="0"/>
          <w:marRight w:val="0"/>
          <w:marTop w:val="0"/>
          <w:marBottom w:val="0"/>
          <w:divBdr>
            <w:top w:val="none" w:sz="0" w:space="0" w:color="auto"/>
            <w:left w:val="none" w:sz="0" w:space="0" w:color="auto"/>
            <w:bottom w:val="none" w:sz="0" w:space="0" w:color="auto"/>
            <w:right w:val="none" w:sz="0" w:space="0" w:color="auto"/>
          </w:divBdr>
        </w:div>
        <w:div w:id="654917541">
          <w:marLeft w:val="0"/>
          <w:marRight w:val="0"/>
          <w:marTop w:val="0"/>
          <w:marBottom w:val="0"/>
          <w:divBdr>
            <w:top w:val="none" w:sz="0" w:space="0" w:color="auto"/>
            <w:left w:val="none" w:sz="0" w:space="0" w:color="auto"/>
            <w:bottom w:val="none" w:sz="0" w:space="0" w:color="auto"/>
            <w:right w:val="none" w:sz="0" w:space="0" w:color="auto"/>
          </w:divBdr>
        </w:div>
        <w:div w:id="1194348246">
          <w:marLeft w:val="0"/>
          <w:marRight w:val="0"/>
          <w:marTop w:val="0"/>
          <w:marBottom w:val="0"/>
          <w:divBdr>
            <w:top w:val="none" w:sz="0" w:space="0" w:color="auto"/>
            <w:left w:val="none" w:sz="0" w:space="0" w:color="auto"/>
            <w:bottom w:val="none" w:sz="0" w:space="0" w:color="auto"/>
            <w:right w:val="none" w:sz="0" w:space="0" w:color="auto"/>
          </w:divBdr>
        </w:div>
        <w:div w:id="208343119">
          <w:marLeft w:val="0"/>
          <w:marRight w:val="0"/>
          <w:marTop w:val="0"/>
          <w:marBottom w:val="0"/>
          <w:divBdr>
            <w:top w:val="none" w:sz="0" w:space="0" w:color="auto"/>
            <w:left w:val="none" w:sz="0" w:space="0" w:color="auto"/>
            <w:bottom w:val="none" w:sz="0" w:space="0" w:color="auto"/>
            <w:right w:val="none" w:sz="0" w:space="0" w:color="auto"/>
          </w:divBdr>
        </w:div>
        <w:div w:id="1117985564">
          <w:marLeft w:val="0"/>
          <w:marRight w:val="0"/>
          <w:marTop w:val="0"/>
          <w:marBottom w:val="0"/>
          <w:divBdr>
            <w:top w:val="none" w:sz="0" w:space="0" w:color="auto"/>
            <w:left w:val="none" w:sz="0" w:space="0" w:color="auto"/>
            <w:bottom w:val="none" w:sz="0" w:space="0" w:color="auto"/>
            <w:right w:val="none" w:sz="0" w:space="0" w:color="auto"/>
          </w:divBdr>
        </w:div>
        <w:div w:id="115834529">
          <w:marLeft w:val="0"/>
          <w:marRight w:val="0"/>
          <w:marTop w:val="0"/>
          <w:marBottom w:val="0"/>
          <w:divBdr>
            <w:top w:val="none" w:sz="0" w:space="0" w:color="auto"/>
            <w:left w:val="none" w:sz="0" w:space="0" w:color="auto"/>
            <w:bottom w:val="none" w:sz="0" w:space="0" w:color="auto"/>
            <w:right w:val="none" w:sz="0" w:space="0" w:color="auto"/>
          </w:divBdr>
        </w:div>
        <w:div w:id="367412625">
          <w:marLeft w:val="0"/>
          <w:marRight w:val="0"/>
          <w:marTop w:val="0"/>
          <w:marBottom w:val="0"/>
          <w:divBdr>
            <w:top w:val="none" w:sz="0" w:space="0" w:color="auto"/>
            <w:left w:val="none" w:sz="0" w:space="0" w:color="auto"/>
            <w:bottom w:val="none" w:sz="0" w:space="0" w:color="auto"/>
            <w:right w:val="none" w:sz="0" w:space="0" w:color="auto"/>
          </w:divBdr>
        </w:div>
        <w:div w:id="1831209523">
          <w:marLeft w:val="0"/>
          <w:marRight w:val="0"/>
          <w:marTop w:val="0"/>
          <w:marBottom w:val="0"/>
          <w:divBdr>
            <w:top w:val="none" w:sz="0" w:space="0" w:color="auto"/>
            <w:left w:val="none" w:sz="0" w:space="0" w:color="auto"/>
            <w:bottom w:val="none" w:sz="0" w:space="0" w:color="auto"/>
            <w:right w:val="none" w:sz="0" w:space="0" w:color="auto"/>
          </w:divBdr>
        </w:div>
        <w:div w:id="1518957143">
          <w:marLeft w:val="0"/>
          <w:marRight w:val="0"/>
          <w:marTop w:val="0"/>
          <w:marBottom w:val="0"/>
          <w:divBdr>
            <w:top w:val="none" w:sz="0" w:space="0" w:color="auto"/>
            <w:left w:val="none" w:sz="0" w:space="0" w:color="auto"/>
            <w:bottom w:val="none" w:sz="0" w:space="0" w:color="auto"/>
            <w:right w:val="none" w:sz="0" w:space="0" w:color="auto"/>
          </w:divBdr>
        </w:div>
        <w:div w:id="409542797">
          <w:marLeft w:val="0"/>
          <w:marRight w:val="0"/>
          <w:marTop w:val="0"/>
          <w:marBottom w:val="0"/>
          <w:divBdr>
            <w:top w:val="none" w:sz="0" w:space="0" w:color="auto"/>
            <w:left w:val="none" w:sz="0" w:space="0" w:color="auto"/>
            <w:bottom w:val="none" w:sz="0" w:space="0" w:color="auto"/>
            <w:right w:val="none" w:sz="0" w:space="0" w:color="auto"/>
          </w:divBdr>
        </w:div>
        <w:div w:id="1401362017">
          <w:marLeft w:val="0"/>
          <w:marRight w:val="0"/>
          <w:marTop w:val="0"/>
          <w:marBottom w:val="0"/>
          <w:divBdr>
            <w:top w:val="none" w:sz="0" w:space="0" w:color="auto"/>
            <w:left w:val="none" w:sz="0" w:space="0" w:color="auto"/>
            <w:bottom w:val="none" w:sz="0" w:space="0" w:color="auto"/>
            <w:right w:val="none" w:sz="0" w:space="0" w:color="auto"/>
          </w:divBdr>
        </w:div>
        <w:div w:id="481193305">
          <w:marLeft w:val="0"/>
          <w:marRight w:val="0"/>
          <w:marTop w:val="0"/>
          <w:marBottom w:val="0"/>
          <w:divBdr>
            <w:top w:val="none" w:sz="0" w:space="0" w:color="auto"/>
            <w:left w:val="none" w:sz="0" w:space="0" w:color="auto"/>
            <w:bottom w:val="none" w:sz="0" w:space="0" w:color="auto"/>
            <w:right w:val="none" w:sz="0" w:space="0" w:color="auto"/>
          </w:divBdr>
        </w:div>
        <w:div w:id="115294174">
          <w:marLeft w:val="0"/>
          <w:marRight w:val="0"/>
          <w:marTop w:val="0"/>
          <w:marBottom w:val="0"/>
          <w:divBdr>
            <w:top w:val="none" w:sz="0" w:space="0" w:color="auto"/>
            <w:left w:val="none" w:sz="0" w:space="0" w:color="auto"/>
            <w:bottom w:val="none" w:sz="0" w:space="0" w:color="auto"/>
            <w:right w:val="none" w:sz="0" w:space="0" w:color="auto"/>
          </w:divBdr>
        </w:div>
        <w:div w:id="1200433973">
          <w:marLeft w:val="0"/>
          <w:marRight w:val="0"/>
          <w:marTop w:val="0"/>
          <w:marBottom w:val="0"/>
          <w:divBdr>
            <w:top w:val="none" w:sz="0" w:space="0" w:color="auto"/>
            <w:left w:val="none" w:sz="0" w:space="0" w:color="auto"/>
            <w:bottom w:val="none" w:sz="0" w:space="0" w:color="auto"/>
            <w:right w:val="none" w:sz="0" w:space="0" w:color="auto"/>
          </w:divBdr>
        </w:div>
        <w:div w:id="362943108">
          <w:marLeft w:val="0"/>
          <w:marRight w:val="0"/>
          <w:marTop w:val="0"/>
          <w:marBottom w:val="0"/>
          <w:divBdr>
            <w:top w:val="none" w:sz="0" w:space="0" w:color="auto"/>
            <w:left w:val="none" w:sz="0" w:space="0" w:color="auto"/>
            <w:bottom w:val="none" w:sz="0" w:space="0" w:color="auto"/>
            <w:right w:val="none" w:sz="0" w:space="0" w:color="auto"/>
          </w:divBdr>
        </w:div>
        <w:div w:id="1576090278">
          <w:marLeft w:val="0"/>
          <w:marRight w:val="0"/>
          <w:marTop w:val="0"/>
          <w:marBottom w:val="0"/>
          <w:divBdr>
            <w:top w:val="none" w:sz="0" w:space="0" w:color="auto"/>
            <w:left w:val="none" w:sz="0" w:space="0" w:color="auto"/>
            <w:bottom w:val="none" w:sz="0" w:space="0" w:color="auto"/>
            <w:right w:val="none" w:sz="0" w:space="0" w:color="auto"/>
          </w:divBdr>
        </w:div>
        <w:div w:id="294336740">
          <w:marLeft w:val="0"/>
          <w:marRight w:val="0"/>
          <w:marTop w:val="0"/>
          <w:marBottom w:val="0"/>
          <w:divBdr>
            <w:top w:val="none" w:sz="0" w:space="0" w:color="auto"/>
            <w:left w:val="none" w:sz="0" w:space="0" w:color="auto"/>
            <w:bottom w:val="none" w:sz="0" w:space="0" w:color="auto"/>
            <w:right w:val="none" w:sz="0" w:space="0" w:color="auto"/>
          </w:divBdr>
        </w:div>
        <w:div w:id="144587249">
          <w:marLeft w:val="0"/>
          <w:marRight w:val="0"/>
          <w:marTop w:val="0"/>
          <w:marBottom w:val="0"/>
          <w:divBdr>
            <w:top w:val="none" w:sz="0" w:space="0" w:color="auto"/>
            <w:left w:val="none" w:sz="0" w:space="0" w:color="auto"/>
            <w:bottom w:val="none" w:sz="0" w:space="0" w:color="auto"/>
            <w:right w:val="none" w:sz="0" w:space="0" w:color="auto"/>
          </w:divBdr>
        </w:div>
        <w:div w:id="1776552938">
          <w:marLeft w:val="0"/>
          <w:marRight w:val="0"/>
          <w:marTop w:val="0"/>
          <w:marBottom w:val="0"/>
          <w:divBdr>
            <w:top w:val="none" w:sz="0" w:space="0" w:color="auto"/>
            <w:left w:val="none" w:sz="0" w:space="0" w:color="auto"/>
            <w:bottom w:val="none" w:sz="0" w:space="0" w:color="auto"/>
            <w:right w:val="none" w:sz="0" w:space="0" w:color="auto"/>
          </w:divBdr>
        </w:div>
        <w:div w:id="527522862">
          <w:marLeft w:val="0"/>
          <w:marRight w:val="0"/>
          <w:marTop w:val="0"/>
          <w:marBottom w:val="0"/>
          <w:divBdr>
            <w:top w:val="none" w:sz="0" w:space="0" w:color="auto"/>
            <w:left w:val="none" w:sz="0" w:space="0" w:color="auto"/>
            <w:bottom w:val="none" w:sz="0" w:space="0" w:color="auto"/>
            <w:right w:val="none" w:sz="0" w:space="0" w:color="auto"/>
          </w:divBdr>
        </w:div>
        <w:div w:id="91323469">
          <w:marLeft w:val="0"/>
          <w:marRight w:val="0"/>
          <w:marTop w:val="0"/>
          <w:marBottom w:val="0"/>
          <w:divBdr>
            <w:top w:val="none" w:sz="0" w:space="0" w:color="auto"/>
            <w:left w:val="none" w:sz="0" w:space="0" w:color="auto"/>
            <w:bottom w:val="none" w:sz="0" w:space="0" w:color="auto"/>
            <w:right w:val="none" w:sz="0" w:space="0" w:color="auto"/>
          </w:divBdr>
        </w:div>
        <w:div w:id="1337852027">
          <w:marLeft w:val="0"/>
          <w:marRight w:val="0"/>
          <w:marTop w:val="0"/>
          <w:marBottom w:val="0"/>
          <w:divBdr>
            <w:top w:val="none" w:sz="0" w:space="0" w:color="auto"/>
            <w:left w:val="none" w:sz="0" w:space="0" w:color="auto"/>
            <w:bottom w:val="none" w:sz="0" w:space="0" w:color="auto"/>
            <w:right w:val="none" w:sz="0" w:space="0" w:color="auto"/>
          </w:divBdr>
        </w:div>
        <w:div w:id="117337306">
          <w:marLeft w:val="0"/>
          <w:marRight w:val="0"/>
          <w:marTop w:val="0"/>
          <w:marBottom w:val="0"/>
          <w:divBdr>
            <w:top w:val="none" w:sz="0" w:space="0" w:color="auto"/>
            <w:left w:val="none" w:sz="0" w:space="0" w:color="auto"/>
            <w:bottom w:val="none" w:sz="0" w:space="0" w:color="auto"/>
            <w:right w:val="none" w:sz="0" w:space="0" w:color="auto"/>
          </w:divBdr>
        </w:div>
        <w:div w:id="42869283">
          <w:marLeft w:val="0"/>
          <w:marRight w:val="0"/>
          <w:marTop w:val="0"/>
          <w:marBottom w:val="0"/>
          <w:divBdr>
            <w:top w:val="none" w:sz="0" w:space="0" w:color="auto"/>
            <w:left w:val="none" w:sz="0" w:space="0" w:color="auto"/>
            <w:bottom w:val="none" w:sz="0" w:space="0" w:color="auto"/>
            <w:right w:val="none" w:sz="0" w:space="0" w:color="auto"/>
          </w:divBdr>
        </w:div>
        <w:div w:id="675038344">
          <w:marLeft w:val="0"/>
          <w:marRight w:val="0"/>
          <w:marTop w:val="0"/>
          <w:marBottom w:val="0"/>
          <w:divBdr>
            <w:top w:val="none" w:sz="0" w:space="0" w:color="auto"/>
            <w:left w:val="none" w:sz="0" w:space="0" w:color="auto"/>
            <w:bottom w:val="none" w:sz="0" w:space="0" w:color="auto"/>
            <w:right w:val="none" w:sz="0" w:space="0" w:color="auto"/>
          </w:divBdr>
        </w:div>
        <w:div w:id="723144675">
          <w:marLeft w:val="0"/>
          <w:marRight w:val="0"/>
          <w:marTop w:val="0"/>
          <w:marBottom w:val="0"/>
          <w:divBdr>
            <w:top w:val="none" w:sz="0" w:space="0" w:color="auto"/>
            <w:left w:val="none" w:sz="0" w:space="0" w:color="auto"/>
            <w:bottom w:val="none" w:sz="0" w:space="0" w:color="auto"/>
            <w:right w:val="none" w:sz="0" w:space="0" w:color="auto"/>
          </w:divBdr>
        </w:div>
        <w:div w:id="1561482554">
          <w:marLeft w:val="0"/>
          <w:marRight w:val="0"/>
          <w:marTop w:val="0"/>
          <w:marBottom w:val="0"/>
          <w:divBdr>
            <w:top w:val="none" w:sz="0" w:space="0" w:color="auto"/>
            <w:left w:val="none" w:sz="0" w:space="0" w:color="auto"/>
            <w:bottom w:val="none" w:sz="0" w:space="0" w:color="auto"/>
            <w:right w:val="none" w:sz="0" w:space="0" w:color="auto"/>
          </w:divBdr>
        </w:div>
        <w:div w:id="1017855725">
          <w:marLeft w:val="0"/>
          <w:marRight w:val="0"/>
          <w:marTop w:val="0"/>
          <w:marBottom w:val="0"/>
          <w:divBdr>
            <w:top w:val="none" w:sz="0" w:space="0" w:color="auto"/>
            <w:left w:val="none" w:sz="0" w:space="0" w:color="auto"/>
            <w:bottom w:val="none" w:sz="0" w:space="0" w:color="auto"/>
            <w:right w:val="none" w:sz="0" w:space="0" w:color="auto"/>
          </w:divBdr>
        </w:div>
        <w:div w:id="393550407">
          <w:marLeft w:val="0"/>
          <w:marRight w:val="0"/>
          <w:marTop w:val="0"/>
          <w:marBottom w:val="0"/>
          <w:divBdr>
            <w:top w:val="none" w:sz="0" w:space="0" w:color="auto"/>
            <w:left w:val="none" w:sz="0" w:space="0" w:color="auto"/>
            <w:bottom w:val="none" w:sz="0" w:space="0" w:color="auto"/>
            <w:right w:val="none" w:sz="0" w:space="0" w:color="auto"/>
          </w:divBdr>
        </w:div>
      </w:divsChild>
    </w:div>
    <w:div w:id="651369827">
      <w:bodyDiv w:val="1"/>
      <w:marLeft w:val="0"/>
      <w:marRight w:val="0"/>
      <w:marTop w:val="0"/>
      <w:marBottom w:val="0"/>
      <w:divBdr>
        <w:top w:val="none" w:sz="0" w:space="0" w:color="auto"/>
        <w:left w:val="none" w:sz="0" w:space="0" w:color="auto"/>
        <w:bottom w:val="none" w:sz="0" w:space="0" w:color="auto"/>
        <w:right w:val="none" w:sz="0" w:space="0" w:color="auto"/>
      </w:divBdr>
    </w:div>
    <w:div w:id="720599223">
      <w:bodyDiv w:val="1"/>
      <w:marLeft w:val="0"/>
      <w:marRight w:val="0"/>
      <w:marTop w:val="0"/>
      <w:marBottom w:val="0"/>
      <w:divBdr>
        <w:top w:val="none" w:sz="0" w:space="0" w:color="auto"/>
        <w:left w:val="none" w:sz="0" w:space="0" w:color="auto"/>
        <w:bottom w:val="none" w:sz="0" w:space="0" w:color="auto"/>
        <w:right w:val="none" w:sz="0" w:space="0" w:color="auto"/>
      </w:divBdr>
    </w:div>
    <w:div w:id="760764380">
      <w:bodyDiv w:val="1"/>
      <w:marLeft w:val="0"/>
      <w:marRight w:val="0"/>
      <w:marTop w:val="0"/>
      <w:marBottom w:val="0"/>
      <w:divBdr>
        <w:top w:val="none" w:sz="0" w:space="0" w:color="auto"/>
        <w:left w:val="none" w:sz="0" w:space="0" w:color="auto"/>
        <w:bottom w:val="none" w:sz="0" w:space="0" w:color="auto"/>
        <w:right w:val="none" w:sz="0" w:space="0" w:color="auto"/>
      </w:divBdr>
    </w:div>
    <w:div w:id="939797125">
      <w:bodyDiv w:val="1"/>
      <w:marLeft w:val="0"/>
      <w:marRight w:val="0"/>
      <w:marTop w:val="0"/>
      <w:marBottom w:val="0"/>
      <w:divBdr>
        <w:top w:val="none" w:sz="0" w:space="0" w:color="auto"/>
        <w:left w:val="none" w:sz="0" w:space="0" w:color="auto"/>
        <w:bottom w:val="none" w:sz="0" w:space="0" w:color="auto"/>
        <w:right w:val="none" w:sz="0" w:space="0" w:color="auto"/>
      </w:divBdr>
    </w:div>
    <w:div w:id="981614571">
      <w:bodyDiv w:val="1"/>
      <w:marLeft w:val="0"/>
      <w:marRight w:val="0"/>
      <w:marTop w:val="0"/>
      <w:marBottom w:val="0"/>
      <w:divBdr>
        <w:top w:val="none" w:sz="0" w:space="0" w:color="auto"/>
        <w:left w:val="none" w:sz="0" w:space="0" w:color="auto"/>
        <w:bottom w:val="none" w:sz="0" w:space="0" w:color="auto"/>
        <w:right w:val="none" w:sz="0" w:space="0" w:color="auto"/>
      </w:divBdr>
    </w:div>
    <w:div w:id="1130973897">
      <w:bodyDiv w:val="1"/>
      <w:marLeft w:val="0"/>
      <w:marRight w:val="0"/>
      <w:marTop w:val="0"/>
      <w:marBottom w:val="0"/>
      <w:divBdr>
        <w:top w:val="none" w:sz="0" w:space="0" w:color="auto"/>
        <w:left w:val="none" w:sz="0" w:space="0" w:color="auto"/>
        <w:bottom w:val="none" w:sz="0" w:space="0" w:color="auto"/>
        <w:right w:val="none" w:sz="0" w:space="0" w:color="auto"/>
      </w:divBdr>
    </w:div>
    <w:div w:id="207369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D4EF9-0D7E-4DDE-9F19-A31FEE35C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15629</Words>
  <Characters>89087</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cp:lastPrinted>2026-05-14T10:23:00Z</cp:lastPrinted>
  <dcterms:created xsi:type="dcterms:W3CDTF">2026-05-20T13:28:00Z</dcterms:created>
  <dcterms:modified xsi:type="dcterms:W3CDTF">2026-05-20T14:27:00Z</dcterms:modified>
</cp:coreProperties>
</file>